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F45" w:rsidRPr="009B1F5D" w:rsidRDefault="00A26881" w:rsidP="00DA3F45">
      <w:pPr>
        <w:jc w:val="center"/>
        <w:rPr>
          <w:rFonts w:ascii="Times New Roman" w:hAnsi="Times New Roman" w:cs="Times New Roman"/>
          <w:sz w:val="28"/>
          <w:szCs w:val="28"/>
        </w:rPr>
      </w:pPr>
      <w:bookmarkStart w:id="0" w:name="_GoBack"/>
      <w:bookmarkEnd w:id="0"/>
      <w:r w:rsidRPr="009B1F5D">
        <w:rPr>
          <w:rFonts w:ascii="Times New Roman" w:hAnsi="Times New Roman" w:cs="Times New Roman"/>
          <w:noProof/>
          <w:sz w:val="28"/>
          <w:szCs w:val="28"/>
        </w:rPr>
        <w:drawing>
          <wp:anchor distT="0" distB="0" distL="114300" distR="114300" simplePos="0" relativeHeight="252048384" behindDoc="1" locked="0" layoutInCell="1" allowOverlap="1" wp14:anchorId="58D08F0B" wp14:editId="540C7981">
            <wp:simplePos x="0" y="0"/>
            <wp:positionH relativeFrom="column">
              <wp:posOffset>5464810</wp:posOffset>
            </wp:positionH>
            <wp:positionV relativeFrom="paragraph">
              <wp:posOffset>-885825</wp:posOffset>
            </wp:positionV>
            <wp:extent cx="1181100" cy="800100"/>
            <wp:effectExtent l="0" t="0" r="0" b="0"/>
            <wp:wrapTight wrapText="bothSides">
              <wp:wrapPolygon edited="0">
                <wp:start x="0" y="0"/>
                <wp:lineTo x="0" y="8229"/>
                <wp:lineTo x="10800" y="8743"/>
                <wp:lineTo x="3484" y="11314"/>
                <wp:lineTo x="1394" y="12857"/>
                <wp:lineTo x="2090" y="16971"/>
                <wp:lineTo x="8361" y="21086"/>
                <wp:lineTo x="12890" y="21086"/>
                <wp:lineTo x="14632" y="20571"/>
                <wp:lineTo x="19161" y="18000"/>
                <wp:lineTo x="19510" y="12857"/>
                <wp:lineTo x="17419" y="10800"/>
                <wp:lineTo x="10800" y="8743"/>
                <wp:lineTo x="20555" y="8229"/>
                <wp:lineTo x="21252" y="3086"/>
                <wp:lineTo x="19858" y="0"/>
                <wp:lineTo x="0" y="0"/>
              </wp:wrapPolygon>
            </wp:wrapTight>
            <wp:docPr id="425" name="Picture 2" descr="UN-REDD_full_logo_EN.png"/>
            <wp:cNvGraphicFramePr/>
            <a:graphic xmlns:a="http://schemas.openxmlformats.org/drawingml/2006/main">
              <a:graphicData uri="http://schemas.openxmlformats.org/drawingml/2006/picture">
                <pic:pic xmlns:pic="http://schemas.openxmlformats.org/drawingml/2006/picture">
                  <pic:nvPicPr>
                    <pic:cNvPr id="3" name="Picture 2" descr="UN-REDD_full_logo_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100" cy="800100"/>
                    </a:xfrm>
                    <a:prstGeom prst="rect">
                      <a:avLst/>
                    </a:prstGeom>
                  </pic:spPr>
                </pic:pic>
              </a:graphicData>
            </a:graphic>
            <wp14:sizeRelH relativeFrom="page">
              <wp14:pctWidth>0</wp14:pctWidth>
            </wp14:sizeRelH>
            <wp14:sizeRelV relativeFrom="page">
              <wp14:pctHeight>0</wp14:pctHeight>
            </wp14:sizeRelV>
          </wp:anchor>
        </w:drawing>
      </w:r>
      <w:r w:rsidRPr="009B1F5D">
        <w:rPr>
          <w:rFonts w:ascii="Times New Roman" w:hAnsi="Times New Roman" w:cs="Times New Roman"/>
          <w:noProof/>
          <w:sz w:val="28"/>
          <w:szCs w:val="28"/>
        </w:rPr>
        <w:drawing>
          <wp:anchor distT="0" distB="0" distL="114300" distR="114300" simplePos="0" relativeHeight="252046336" behindDoc="1" locked="0" layoutInCell="1" allowOverlap="1" wp14:anchorId="3687852B" wp14:editId="080C8BFB">
            <wp:simplePos x="0" y="0"/>
            <wp:positionH relativeFrom="column">
              <wp:posOffset>2486025</wp:posOffset>
            </wp:positionH>
            <wp:positionV relativeFrom="paragraph">
              <wp:posOffset>-885825</wp:posOffset>
            </wp:positionV>
            <wp:extent cx="1000125" cy="800100"/>
            <wp:effectExtent l="0" t="0" r="9525" b="0"/>
            <wp:wrapTight wrapText="bothSides">
              <wp:wrapPolygon edited="0">
                <wp:start x="0" y="0"/>
                <wp:lineTo x="0" y="21086"/>
                <wp:lineTo x="21394" y="21086"/>
                <wp:lineTo x="21394"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F5D">
        <w:rPr>
          <w:rFonts w:ascii="Times New Roman" w:hAnsi="Times New Roman" w:cs="Times New Roman"/>
          <w:noProof/>
          <w:sz w:val="28"/>
          <w:szCs w:val="28"/>
        </w:rPr>
        <w:drawing>
          <wp:anchor distT="0" distB="0" distL="114300" distR="114300" simplePos="0" relativeHeight="252047360" behindDoc="1" locked="0" layoutInCell="1" allowOverlap="1" wp14:anchorId="3CC58394" wp14:editId="00558D4D">
            <wp:simplePos x="0" y="0"/>
            <wp:positionH relativeFrom="column">
              <wp:posOffset>-904875</wp:posOffset>
            </wp:positionH>
            <wp:positionV relativeFrom="paragraph">
              <wp:posOffset>-904875</wp:posOffset>
            </wp:positionV>
            <wp:extent cx="1057275" cy="821055"/>
            <wp:effectExtent l="0" t="0" r="9525" b="0"/>
            <wp:wrapTight wrapText="bothSides">
              <wp:wrapPolygon edited="0">
                <wp:start x="0" y="0"/>
                <wp:lineTo x="0" y="21049"/>
                <wp:lineTo x="21405" y="21049"/>
                <wp:lineTo x="21405" y="0"/>
                <wp:lineTo x="0" y="0"/>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82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F45" w:rsidRPr="009B1F5D" w:rsidRDefault="00DA3F45" w:rsidP="00DA3F45">
      <w:pPr>
        <w:jc w:val="center"/>
        <w:rPr>
          <w:rFonts w:ascii="Times New Roman" w:hAnsi="Times New Roman" w:cs="Times New Roman"/>
          <w:sz w:val="28"/>
          <w:szCs w:val="28"/>
        </w:rPr>
      </w:pPr>
    </w:p>
    <w:p w:rsidR="00DA3F45" w:rsidRPr="009B1F5D" w:rsidRDefault="00DA3F45" w:rsidP="00DA3F45">
      <w:pPr>
        <w:jc w:val="center"/>
        <w:rPr>
          <w:rFonts w:ascii="Times New Roman" w:hAnsi="Times New Roman" w:cs="Times New Roman"/>
          <w:sz w:val="28"/>
          <w:szCs w:val="28"/>
        </w:rPr>
      </w:pPr>
    </w:p>
    <w:p w:rsidR="00DA3F45" w:rsidRPr="009B1F5D" w:rsidRDefault="00DA3F45" w:rsidP="00DA3F45">
      <w:pPr>
        <w:jc w:val="center"/>
        <w:rPr>
          <w:rFonts w:ascii="Times New Roman" w:hAnsi="Times New Roman" w:cs="Times New Roman"/>
          <w:sz w:val="28"/>
          <w:szCs w:val="28"/>
        </w:rPr>
      </w:pPr>
    </w:p>
    <w:p w:rsidR="00DA3F45" w:rsidRPr="009B1F5D" w:rsidRDefault="00DA3F45" w:rsidP="00DA3F45">
      <w:pPr>
        <w:jc w:val="center"/>
        <w:rPr>
          <w:rFonts w:ascii="Times New Roman" w:hAnsi="Times New Roman" w:cs="Times New Roman"/>
          <w:sz w:val="28"/>
          <w:szCs w:val="28"/>
        </w:rPr>
      </w:pPr>
    </w:p>
    <w:p w:rsidR="00DA3F45" w:rsidRPr="009B1F5D" w:rsidRDefault="00DA3F45" w:rsidP="00DA3F45">
      <w:pPr>
        <w:pBdr>
          <w:bottom w:val="single" w:sz="12" w:space="1" w:color="auto"/>
        </w:pBdr>
        <w:jc w:val="center"/>
        <w:rPr>
          <w:rFonts w:ascii="Times New Roman" w:hAnsi="Times New Roman" w:cs="Times New Roman"/>
          <w:sz w:val="48"/>
          <w:szCs w:val="48"/>
        </w:rPr>
      </w:pPr>
      <w:r w:rsidRPr="009B1F5D">
        <w:rPr>
          <w:rFonts w:ascii="Times New Roman" w:hAnsi="Times New Roman" w:cs="Times New Roman"/>
          <w:sz w:val="48"/>
          <w:szCs w:val="48"/>
        </w:rPr>
        <w:t>FI</w:t>
      </w:r>
      <w:r w:rsidR="00874776" w:rsidRPr="009B1F5D">
        <w:rPr>
          <w:rFonts w:ascii="Times New Roman" w:hAnsi="Times New Roman" w:cs="Times New Roman"/>
          <w:sz w:val="48"/>
          <w:szCs w:val="48"/>
        </w:rPr>
        <w:t>RST</w:t>
      </w:r>
      <w:r w:rsidRPr="009B1F5D">
        <w:rPr>
          <w:rFonts w:ascii="Times New Roman" w:hAnsi="Times New Roman" w:cs="Times New Roman"/>
          <w:sz w:val="48"/>
          <w:szCs w:val="48"/>
        </w:rPr>
        <w:t xml:space="preserve"> DRAFT REPORT</w:t>
      </w:r>
    </w:p>
    <w:p w:rsidR="00DA3F45" w:rsidRPr="009B1F5D" w:rsidRDefault="00DA3F45" w:rsidP="00DA3F45">
      <w:pPr>
        <w:pBdr>
          <w:bottom w:val="single" w:sz="12" w:space="1" w:color="auto"/>
        </w:pBdr>
        <w:jc w:val="center"/>
        <w:rPr>
          <w:rFonts w:ascii="Times New Roman" w:hAnsi="Times New Roman" w:cs="Times New Roman"/>
          <w:sz w:val="48"/>
          <w:szCs w:val="48"/>
        </w:rPr>
      </w:pPr>
      <w:r w:rsidRPr="009B1F5D">
        <w:rPr>
          <w:rFonts w:ascii="Times New Roman" w:hAnsi="Times New Roman" w:cs="Times New Roman"/>
          <w:sz w:val="48"/>
          <w:szCs w:val="48"/>
        </w:rPr>
        <w:t>CAPACITY BASED NEED ASSESSMENT</w:t>
      </w:r>
    </w:p>
    <w:p w:rsidR="00DA3F45" w:rsidRPr="009B1F5D" w:rsidRDefault="00DA3F45" w:rsidP="00DA3F45">
      <w:pPr>
        <w:rPr>
          <w:rFonts w:ascii="Times New Roman" w:hAnsi="Times New Roman" w:cs="Times New Roman"/>
          <w:sz w:val="28"/>
          <w:szCs w:val="28"/>
        </w:rPr>
      </w:pPr>
      <w:r w:rsidRPr="009B1F5D">
        <w:rPr>
          <w:rFonts w:ascii="Times New Roman" w:hAnsi="Times New Roman" w:cs="Times New Roman"/>
          <w:sz w:val="28"/>
          <w:szCs w:val="28"/>
        </w:rPr>
        <w:t xml:space="preserve">   National Forest Monitoring System (NFMS) for REDD+ MMRV in Pakistan</w:t>
      </w:r>
    </w:p>
    <w:p w:rsidR="00DA3F45" w:rsidRPr="009B1F5D" w:rsidRDefault="00DA3F45" w:rsidP="00B859C5">
      <w:pPr>
        <w:rPr>
          <w:rFonts w:ascii="Times New Roman" w:hAnsi="Times New Roman" w:cs="Times New Roman"/>
        </w:rPr>
      </w:pPr>
      <w:r w:rsidRPr="009B1F5D">
        <w:rPr>
          <w:rFonts w:ascii="Times New Roman" w:hAnsi="Times New Roman" w:cs="Times New Roman"/>
        </w:rPr>
        <w:t xml:space="preserve"> </w:t>
      </w:r>
    </w:p>
    <w:p w:rsidR="003F7C50" w:rsidRPr="009B1F5D" w:rsidRDefault="003F7C50" w:rsidP="003F7C50">
      <w:pPr>
        <w:spacing w:after="0" w:line="240" w:lineRule="auto"/>
        <w:ind w:left="720" w:firstLine="720"/>
        <w:rPr>
          <w:rFonts w:ascii="Times New Roman" w:hAnsi="Times New Roman" w:cs="Times New Roman"/>
          <w:sz w:val="30"/>
          <w:szCs w:val="30"/>
        </w:rPr>
      </w:pPr>
    </w:p>
    <w:p w:rsidR="003F7C50" w:rsidRPr="009B1F5D" w:rsidRDefault="003F7C50" w:rsidP="003F7C50">
      <w:pPr>
        <w:spacing w:after="0" w:line="240" w:lineRule="auto"/>
        <w:ind w:left="720" w:firstLine="720"/>
        <w:rPr>
          <w:rFonts w:ascii="Times New Roman" w:hAnsi="Times New Roman" w:cs="Times New Roman"/>
          <w:sz w:val="30"/>
          <w:szCs w:val="30"/>
        </w:rPr>
      </w:pPr>
    </w:p>
    <w:p w:rsidR="00B859C5" w:rsidRPr="009B1F5D" w:rsidRDefault="00B859C5" w:rsidP="003F7C50">
      <w:pPr>
        <w:spacing w:after="0" w:line="240" w:lineRule="auto"/>
        <w:ind w:left="1440" w:firstLine="720"/>
        <w:rPr>
          <w:rFonts w:ascii="Times New Roman" w:hAnsi="Times New Roman" w:cs="Times New Roman"/>
          <w:b/>
          <w:bCs/>
          <w:sz w:val="24"/>
          <w:szCs w:val="24"/>
        </w:rPr>
      </w:pPr>
      <w:r w:rsidRPr="009B1F5D">
        <w:rPr>
          <w:rFonts w:ascii="Times New Roman" w:hAnsi="Times New Roman" w:cs="Times New Roman"/>
          <w:b/>
          <w:bCs/>
          <w:sz w:val="24"/>
          <w:szCs w:val="24"/>
        </w:rPr>
        <w:t>Lead Author:</w:t>
      </w:r>
    </w:p>
    <w:p w:rsidR="00DA3F45" w:rsidRPr="009B1F5D" w:rsidRDefault="00DA3F45" w:rsidP="003F7C50">
      <w:pPr>
        <w:spacing w:after="0" w:line="240" w:lineRule="auto"/>
        <w:ind w:left="2880" w:firstLine="720"/>
        <w:rPr>
          <w:rFonts w:ascii="Times New Roman" w:hAnsi="Times New Roman" w:cs="Times New Roman"/>
          <w:sz w:val="24"/>
          <w:szCs w:val="24"/>
        </w:rPr>
      </w:pPr>
      <w:r w:rsidRPr="009B1F5D">
        <w:rPr>
          <w:rFonts w:ascii="Times New Roman" w:hAnsi="Times New Roman" w:cs="Times New Roman"/>
          <w:sz w:val="24"/>
          <w:szCs w:val="24"/>
        </w:rPr>
        <w:t>Kamran Hussain</w:t>
      </w:r>
      <w:r w:rsidR="00B859C5" w:rsidRPr="009B1F5D">
        <w:rPr>
          <w:rFonts w:ascii="Times New Roman" w:hAnsi="Times New Roman" w:cs="Times New Roman"/>
          <w:sz w:val="24"/>
          <w:szCs w:val="24"/>
        </w:rPr>
        <w:t xml:space="preserve"> </w:t>
      </w:r>
    </w:p>
    <w:p w:rsidR="003F7C50" w:rsidRPr="009B1F5D" w:rsidRDefault="003F7C50" w:rsidP="00B859C5">
      <w:pPr>
        <w:spacing w:after="0" w:line="240" w:lineRule="auto"/>
        <w:rPr>
          <w:rFonts w:ascii="Times New Roman" w:hAnsi="Times New Roman" w:cs="Times New Roman"/>
          <w:sz w:val="24"/>
          <w:szCs w:val="24"/>
        </w:rPr>
      </w:pPr>
      <w:r w:rsidRPr="009B1F5D">
        <w:rPr>
          <w:rFonts w:ascii="Times New Roman" w:hAnsi="Times New Roman" w:cs="Times New Roman"/>
          <w:sz w:val="24"/>
          <w:szCs w:val="24"/>
        </w:rPr>
        <w:tab/>
      </w:r>
      <w:r w:rsidRPr="009B1F5D">
        <w:rPr>
          <w:rFonts w:ascii="Times New Roman" w:hAnsi="Times New Roman" w:cs="Times New Roman"/>
          <w:sz w:val="24"/>
          <w:szCs w:val="24"/>
        </w:rPr>
        <w:tab/>
      </w:r>
      <w:r w:rsidRPr="009B1F5D">
        <w:rPr>
          <w:rFonts w:ascii="Times New Roman" w:hAnsi="Times New Roman" w:cs="Times New Roman"/>
          <w:sz w:val="24"/>
          <w:szCs w:val="24"/>
        </w:rPr>
        <w:tab/>
      </w:r>
    </w:p>
    <w:p w:rsidR="00B859C5" w:rsidRPr="009B1F5D" w:rsidRDefault="00B859C5" w:rsidP="003F7C50">
      <w:pPr>
        <w:spacing w:after="0" w:line="240" w:lineRule="auto"/>
        <w:ind w:left="1440" w:firstLine="720"/>
        <w:rPr>
          <w:rFonts w:ascii="Times New Roman" w:hAnsi="Times New Roman" w:cs="Times New Roman"/>
          <w:b/>
          <w:bCs/>
          <w:sz w:val="24"/>
          <w:szCs w:val="24"/>
        </w:rPr>
      </w:pPr>
      <w:r w:rsidRPr="009B1F5D">
        <w:rPr>
          <w:rFonts w:ascii="Times New Roman" w:hAnsi="Times New Roman" w:cs="Times New Roman"/>
          <w:b/>
          <w:bCs/>
          <w:sz w:val="24"/>
          <w:szCs w:val="24"/>
        </w:rPr>
        <w:t>Contributing Authors:</w:t>
      </w:r>
    </w:p>
    <w:p w:rsidR="00DA3F45" w:rsidRPr="009B1F5D" w:rsidRDefault="003F7C50" w:rsidP="003F7C50">
      <w:pPr>
        <w:spacing w:after="0" w:line="240" w:lineRule="auto"/>
        <w:ind w:left="2880" w:firstLine="720"/>
        <w:rPr>
          <w:rFonts w:ascii="Times New Roman" w:hAnsi="Times New Roman" w:cs="Times New Roman"/>
          <w:sz w:val="24"/>
          <w:szCs w:val="24"/>
        </w:rPr>
      </w:pPr>
      <w:r w:rsidRPr="009B1F5D">
        <w:rPr>
          <w:rFonts w:ascii="Times New Roman" w:hAnsi="Times New Roman" w:cs="Times New Roman"/>
          <w:sz w:val="24"/>
          <w:szCs w:val="24"/>
        </w:rPr>
        <w:t xml:space="preserve">Mohammad Ibrahim </w:t>
      </w:r>
      <w:r w:rsidR="00874776" w:rsidRPr="009B1F5D">
        <w:rPr>
          <w:rFonts w:ascii="Times New Roman" w:hAnsi="Times New Roman" w:cs="Times New Roman"/>
          <w:sz w:val="24"/>
          <w:szCs w:val="24"/>
        </w:rPr>
        <w:t xml:space="preserve">Khan </w:t>
      </w:r>
      <w:r w:rsidRPr="009B1F5D">
        <w:rPr>
          <w:rFonts w:ascii="Times New Roman" w:hAnsi="Times New Roman" w:cs="Times New Roman"/>
          <w:sz w:val="24"/>
          <w:szCs w:val="24"/>
        </w:rPr>
        <w:t>(WWF-P</w:t>
      </w:r>
      <w:r w:rsidR="00874776" w:rsidRPr="009B1F5D">
        <w:rPr>
          <w:rFonts w:ascii="Times New Roman" w:hAnsi="Times New Roman" w:cs="Times New Roman"/>
          <w:sz w:val="24"/>
          <w:szCs w:val="24"/>
        </w:rPr>
        <w:t>akistan</w:t>
      </w:r>
      <w:r w:rsidRPr="009B1F5D">
        <w:rPr>
          <w:rFonts w:ascii="Times New Roman" w:hAnsi="Times New Roman" w:cs="Times New Roman"/>
          <w:sz w:val="24"/>
          <w:szCs w:val="24"/>
        </w:rPr>
        <w:t>)</w:t>
      </w:r>
    </w:p>
    <w:p w:rsidR="00874776" w:rsidRPr="009B1F5D" w:rsidRDefault="003F7C50" w:rsidP="00874776">
      <w:pPr>
        <w:spacing w:after="0" w:line="240" w:lineRule="auto"/>
        <w:ind w:left="2880" w:firstLine="720"/>
        <w:rPr>
          <w:rFonts w:ascii="Times New Roman" w:hAnsi="Times New Roman" w:cs="Times New Roman"/>
          <w:sz w:val="24"/>
          <w:szCs w:val="24"/>
        </w:rPr>
      </w:pPr>
      <w:r w:rsidRPr="009B1F5D">
        <w:rPr>
          <w:rFonts w:ascii="Times New Roman" w:hAnsi="Times New Roman" w:cs="Times New Roman"/>
          <w:sz w:val="24"/>
          <w:szCs w:val="24"/>
        </w:rPr>
        <w:t xml:space="preserve">Mohammad </w:t>
      </w:r>
      <w:proofErr w:type="spellStart"/>
      <w:r w:rsidRPr="009B1F5D">
        <w:rPr>
          <w:rFonts w:ascii="Times New Roman" w:hAnsi="Times New Roman" w:cs="Times New Roman"/>
          <w:sz w:val="24"/>
          <w:szCs w:val="24"/>
        </w:rPr>
        <w:t>Afrasiyab</w:t>
      </w:r>
      <w:proofErr w:type="spellEnd"/>
      <w:r w:rsidR="00DA3F45" w:rsidRPr="009B1F5D">
        <w:rPr>
          <w:rFonts w:ascii="Times New Roman" w:hAnsi="Times New Roman" w:cs="Times New Roman"/>
          <w:sz w:val="24"/>
          <w:szCs w:val="24"/>
        </w:rPr>
        <w:t xml:space="preserve"> </w:t>
      </w:r>
      <w:r w:rsidR="00874776" w:rsidRPr="009B1F5D">
        <w:rPr>
          <w:rFonts w:ascii="Times New Roman" w:hAnsi="Times New Roman" w:cs="Times New Roman"/>
          <w:sz w:val="24"/>
          <w:szCs w:val="24"/>
        </w:rPr>
        <w:t>(WWF-Pakistan)</w:t>
      </w:r>
    </w:p>
    <w:p w:rsidR="00DA3F45" w:rsidRPr="009B1F5D" w:rsidRDefault="00DA3F45" w:rsidP="003F7C50">
      <w:pPr>
        <w:spacing w:after="0" w:line="240" w:lineRule="auto"/>
        <w:ind w:left="2880" w:firstLine="720"/>
        <w:rPr>
          <w:rFonts w:ascii="Times New Roman" w:hAnsi="Times New Roman" w:cs="Times New Roman"/>
          <w:sz w:val="24"/>
          <w:szCs w:val="24"/>
        </w:rPr>
      </w:pPr>
    </w:p>
    <w:p w:rsidR="00DA3F45" w:rsidRPr="009B1F5D" w:rsidRDefault="00DA3F45" w:rsidP="00DA3F45">
      <w:pPr>
        <w:spacing w:after="0" w:line="240" w:lineRule="auto"/>
        <w:rPr>
          <w:rFonts w:ascii="Times New Roman" w:hAnsi="Times New Roman" w:cs="Times New Roman"/>
          <w:sz w:val="24"/>
          <w:szCs w:val="24"/>
        </w:rPr>
      </w:pPr>
    </w:p>
    <w:p w:rsidR="00DA3F45" w:rsidRPr="009B1F5D" w:rsidRDefault="00DA3F45" w:rsidP="00DA3F45">
      <w:pPr>
        <w:spacing w:after="0" w:line="240" w:lineRule="auto"/>
        <w:rPr>
          <w:rFonts w:ascii="Times New Roman" w:hAnsi="Times New Roman" w:cs="Times New Roman"/>
          <w:sz w:val="24"/>
          <w:szCs w:val="24"/>
        </w:rPr>
      </w:pPr>
    </w:p>
    <w:p w:rsidR="00DA3F45" w:rsidRPr="009B1F5D" w:rsidRDefault="00DA3F45" w:rsidP="00DA3F45">
      <w:pPr>
        <w:spacing w:after="0" w:line="240" w:lineRule="auto"/>
        <w:rPr>
          <w:rFonts w:ascii="Times New Roman" w:hAnsi="Times New Roman" w:cs="Times New Roman"/>
          <w:sz w:val="24"/>
          <w:szCs w:val="24"/>
        </w:rPr>
      </w:pPr>
    </w:p>
    <w:p w:rsidR="00DA3F45" w:rsidRPr="009B1F5D" w:rsidRDefault="00DA3F45" w:rsidP="00DA3F45">
      <w:pPr>
        <w:spacing w:after="0" w:line="240" w:lineRule="auto"/>
        <w:rPr>
          <w:rFonts w:ascii="Times New Roman" w:hAnsi="Times New Roman" w:cs="Times New Roman"/>
          <w:sz w:val="24"/>
          <w:szCs w:val="24"/>
        </w:rPr>
      </w:pPr>
    </w:p>
    <w:p w:rsidR="00DA3F45" w:rsidRPr="009B1F5D" w:rsidRDefault="00DA3F45" w:rsidP="00DA3F45">
      <w:pPr>
        <w:spacing w:after="0" w:line="240" w:lineRule="auto"/>
        <w:rPr>
          <w:rFonts w:ascii="Times New Roman" w:hAnsi="Times New Roman" w:cs="Times New Roman"/>
          <w:sz w:val="24"/>
          <w:szCs w:val="24"/>
        </w:rPr>
      </w:pPr>
    </w:p>
    <w:p w:rsidR="00DA3F45" w:rsidRPr="009B1F5D" w:rsidRDefault="00DA3F45" w:rsidP="00DA3F45">
      <w:pPr>
        <w:spacing w:after="0" w:line="240" w:lineRule="auto"/>
        <w:rPr>
          <w:rFonts w:ascii="Times New Roman" w:hAnsi="Times New Roman" w:cs="Times New Roman"/>
          <w:sz w:val="24"/>
          <w:szCs w:val="24"/>
        </w:rPr>
      </w:pPr>
    </w:p>
    <w:p w:rsidR="00DA3F45" w:rsidRPr="009B1F5D" w:rsidRDefault="00DA3F45" w:rsidP="00DA3F45">
      <w:pPr>
        <w:spacing w:after="0" w:line="240" w:lineRule="auto"/>
        <w:rPr>
          <w:rFonts w:ascii="Times New Roman" w:hAnsi="Times New Roman" w:cs="Times New Roman"/>
          <w:sz w:val="24"/>
          <w:szCs w:val="24"/>
        </w:rPr>
      </w:pPr>
    </w:p>
    <w:p w:rsidR="00DA3F45" w:rsidRPr="009B1F5D" w:rsidRDefault="00DA3F45" w:rsidP="00DA3F45">
      <w:pPr>
        <w:spacing w:after="0" w:line="240" w:lineRule="auto"/>
        <w:rPr>
          <w:rFonts w:ascii="Times New Roman" w:hAnsi="Times New Roman" w:cs="Times New Roman"/>
          <w:sz w:val="24"/>
          <w:szCs w:val="24"/>
        </w:rPr>
      </w:pPr>
    </w:p>
    <w:p w:rsidR="00DA3F45" w:rsidRPr="009B1F5D" w:rsidRDefault="00DA3F45" w:rsidP="00DA3F45">
      <w:pPr>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This report is based on quick desk review of available literature, interviews and focus group discussions with provincial governments and other relevant organizations. This report gives (</w:t>
      </w:r>
      <w:proofErr w:type="spellStart"/>
      <w:r w:rsidRPr="009B1F5D">
        <w:rPr>
          <w:rFonts w:ascii="Times New Roman" w:hAnsi="Times New Roman" w:cs="Times New Roman"/>
          <w:sz w:val="24"/>
          <w:szCs w:val="24"/>
        </w:rPr>
        <w:t>i</w:t>
      </w:r>
      <w:proofErr w:type="spellEnd"/>
      <w:r w:rsidRPr="009B1F5D">
        <w:rPr>
          <w:rFonts w:ascii="Times New Roman" w:hAnsi="Times New Roman" w:cs="Times New Roman"/>
          <w:sz w:val="24"/>
          <w:szCs w:val="24"/>
        </w:rPr>
        <w:t>) past and current REDD+ initiatives in Pakistan, (ii) historic overview of NFMS of Pakistan and (ii) an overview of capacity gaps to establish a robust National Forest Monitoring System for REDD+ MRV implementation both at provincial</w:t>
      </w:r>
      <w:r w:rsidR="00A221DC" w:rsidRPr="009B1F5D">
        <w:rPr>
          <w:rFonts w:ascii="Times New Roman" w:hAnsi="Times New Roman" w:cs="Times New Roman"/>
          <w:sz w:val="24"/>
          <w:szCs w:val="24"/>
        </w:rPr>
        <w:t xml:space="preserve"> and </w:t>
      </w:r>
      <w:r w:rsidRPr="009B1F5D">
        <w:rPr>
          <w:rFonts w:ascii="Times New Roman" w:hAnsi="Times New Roman" w:cs="Times New Roman"/>
          <w:sz w:val="24"/>
          <w:szCs w:val="24"/>
        </w:rPr>
        <w:t xml:space="preserve">national </w:t>
      </w:r>
      <w:r w:rsidR="00A221DC" w:rsidRPr="009B1F5D">
        <w:rPr>
          <w:rFonts w:ascii="Times New Roman" w:hAnsi="Times New Roman" w:cs="Times New Roman"/>
          <w:sz w:val="24"/>
          <w:szCs w:val="24"/>
        </w:rPr>
        <w:t>l</w:t>
      </w:r>
      <w:r w:rsidRPr="009B1F5D">
        <w:rPr>
          <w:rFonts w:ascii="Times New Roman" w:hAnsi="Times New Roman" w:cs="Times New Roman"/>
          <w:sz w:val="24"/>
          <w:szCs w:val="24"/>
        </w:rPr>
        <w:t>evel in Pakistan. The findings help to assess the systematic, institutional, financial and individ</w:t>
      </w:r>
      <w:r w:rsidR="00CD7185" w:rsidRPr="009B1F5D">
        <w:rPr>
          <w:rFonts w:ascii="Times New Roman" w:hAnsi="Times New Roman" w:cs="Times New Roman"/>
          <w:sz w:val="24"/>
          <w:szCs w:val="24"/>
        </w:rPr>
        <w:t>ual requirements to establish NFM</w:t>
      </w:r>
      <w:r w:rsidRPr="009B1F5D">
        <w:rPr>
          <w:rFonts w:ascii="Times New Roman" w:hAnsi="Times New Roman" w:cs="Times New Roman"/>
          <w:sz w:val="24"/>
          <w:szCs w:val="24"/>
        </w:rPr>
        <w:t>S as per guidelines of UNFCCC and IPCC.</w:t>
      </w:r>
    </w:p>
    <w:p w:rsidR="00DA3F45" w:rsidRDefault="00DA3F45" w:rsidP="00DA3F45">
      <w:pPr>
        <w:spacing w:after="0" w:line="240" w:lineRule="auto"/>
        <w:jc w:val="both"/>
        <w:rPr>
          <w:rFonts w:ascii="Times New Roman" w:hAnsi="Times New Roman" w:cs="Times New Roman"/>
          <w:b/>
          <w:sz w:val="24"/>
          <w:szCs w:val="24"/>
        </w:rPr>
      </w:pPr>
    </w:p>
    <w:p w:rsidR="00414CD2" w:rsidRDefault="00414CD2" w:rsidP="00DA3F45">
      <w:pPr>
        <w:spacing w:after="0" w:line="240" w:lineRule="auto"/>
        <w:jc w:val="both"/>
        <w:rPr>
          <w:rFonts w:ascii="Times New Roman" w:hAnsi="Times New Roman" w:cs="Times New Roman"/>
          <w:b/>
          <w:sz w:val="24"/>
          <w:szCs w:val="24"/>
        </w:rPr>
      </w:pPr>
    </w:p>
    <w:p w:rsidR="00414CD2" w:rsidRDefault="00414CD2" w:rsidP="00DA3F45">
      <w:pPr>
        <w:spacing w:after="0" w:line="240" w:lineRule="auto"/>
        <w:jc w:val="both"/>
        <w:rPr>
          <w:rFonts w:ascii="Times New Roman" w:hAnsi="Times New Roman" w:cs="Times New Roman"/>
          <w:b/>
          <w:sz w:val="24"/>
          <w:szCs w:val="24"/>
        </w:rPr>
      </w:pPr>
    </w:p>
    <w:p w:rsidR="00414CD2" w:rsidRPr="009B1F5D" w:rsidRDefault="00414CD2" w:rsidP="00DA3F45">
      <w:pPr>
        <w:spacing w:after="0" w:line="240" w:lineRule="auto"/>
        <w:jc w:val="both"/>
        <w:rPr>
          <w:rFonts w:ascii="Times New Roman" w:hAnsi="Times New Roman" w:cs="Times New Roman"/>
          <w:b/>
          <w:sz w:val="24"/>
          <w:szCs w:val="24"/>
        </w:rPr>
      </w:pPr>
    </w:p>
    <w:p w:rsidR="00DA3F45" w:rsidRPr="009B1F5D" w:rsidRDefault="00DA3F45" w:rsidP="00DA3F45">
      <w:pPr>
        <w:spacing w:after="0" w:line="240" w:lineRule="auto"/>
        <w:jc w:val="both"/>
        <w:rPr>
          <w:rFonts w:ascii="Times New Roman" w:hAnsi="Times New Roman" w:cs="Times New Roman"/>
          <w:b/>
          <w:sz w:val="24"/>
          <w:szCs w:val="24"/>
        </w:rPr>
      </w:pPr>
    </w:p>
    <w:sdt>
      <w:sdtPr>
        <w:id w:val="10389027"/>
        <w:docPartObj>
          <w:docPartGallery w:val="Table of Contents"/>
          <w:docPartUnique/>
        </w:docPartObj>
      </w:sdtPr>
      <w:sdtEndPr/>
      <w:sdtContent>
        <w:p w:rsidR="00A87C83" w:rsidRPr="009B1F5D" w:rsidRDefault="00A87C83" w:rsidP="00A87C83">
          <w:pPr>
            <w:spacing w:after="0" w:line="240" w:lineRule="auto"/>
            <w:jc w:val="center"/>
            <w:rPr>
              <w:rFonts w:asciiTheme="majorBidi" w:hAnsiTheme="majorBidi" w:cstheme="majorBidi"/>
              <w:b/>
              <w:sz w:val="24"/>
              <w:szCs w:val="24"/>
            </w:rPr>
          </w:pPr>
          <w:r w:rsidRPr="009B1F5D">
            <w:rPr>
              <w:rFonts w:asciiTheme="majorBidi" w:hAnsiTheme="majorBidi" w:cstheme="majorBidi"/>
              <w:b/>
              <w:sz w:val="24"/>
              <w:szCs w:val="24"/>
            </w:rPr>
            <w:t>ACKNOWLEDGEMENT</w:t>
          </w:r>
        </w:p>
        <w:p w:rsidR="00A87C83" w:rsidRPr="009B1F5D" w:rsidRDefault="00A87C83" w:rsidP="00A87C83">
          <w:pPr>
            <w:spacing w:after="0" w:line="240" w:lineRule="auto"/>
            <w:ind w:left="2880" w:firstLine="720"/>
            <w:jc w:val="both"/>
            <w:rPr>
              <w:rFonts w:asciiTheme="majorBidi" w:hAnsiTheme="majorBidi" w:cstheme="majorBidi"/>
              <w:b/>
              <w:sz w:val="24"/>
              <w:szCs w:val="24"/>
            </w:rPr>
          </w:pPr>
        </w:p>
        <w:p w:rsidR="00A87C83" w:rsidRPr="009B1F5D" w:rsidRDefault="00A87C83" w:rsidP="00A87C83">
          <w:pPr>
            <w:spacing w:after="0" w:line="240" w:lineRule="auto"/>
            <w:ind w:left="2880" w:firstLine="720"/>
            <w:jc w:val="both"/>
            <w:rPr>
              <w:rFonts w:asciiTheme="majorBidi" w:hAnsiTheme="majorBidi" w:cstheme="majorBidi"/>
              <w:b/>
              <w:sz w:val="24"/>
              <w:szCs w:val="24"/>
            </w:rPr>
          </w:pPr>
        </w:p>
        <w:p w:rsidR="00A87C83" w:rsidRPr="009B1F5D" w:rsidRDefault="00A87C83" w:rsidP="00A87C83">
          <w:pPr>
            <w:spacing w:after="0" w:line="240" w:lineRule="auto"/>
            <w:ind w:left="2880" w:firstLine="720"/>
            <w:jc w:val="both"/>
            <w:rPr>
              <w:rFonts w:asciiTheme="majorBidi" w:hAnsiTheme="majorBidi" w:cstheme="majorBidi"/>
              <w:b/>
              <w:sz w:val="24"/>
              <w:szCs w:val="24"/>
            </w:rPr>
          </w:pPr>
        </w:p>
        <w:p w:rsidR="00A87C83" w:rsidRPr="009B1F5D" w:rsidRDefault="00A87C83" w:rsidP="00A87C83">
          <w:pPr>
            <w:autoSpaceDE w:val="0"/>
            <w:autoSpaceDN w:val="0"/>
            <w:adjustRightInd w:val="0"/>
            <w:spacing w:line="240" w:lineRule="auto"/>
            <w:jc w:val="both"/>
            <w:rPr>
              <w:rFonts w:asciiTheme="majorBidi" w:hAnsiTheme="majorBidi" w:cstheme="majorBidi"/>
              <w:sz w:val="24"/>
              <w:szCs w:val="24"/>
            </w:rPr>
          </w:pPr>
          <w:r w:rsidRPr="009B1F5D">
            <w:rPr>
              <w:rFonts w:asciiTheme="majorBidi" w:hAnsiTheme="majorBidi" w:cstheme="majorBidi"/>
              <w:sz w:val="24"/>
              <w:szCs w:val="24"/>
            </w:rPr>
            <w:t xml:space="preserve">All praise goes to Almighty Allah who is most gracious and the most beneficent. Sincere thanks to the Office of Inspector General Forests and World Wide Fund for Nature – Pakistan for their patience, proper guidance and technical supervision provided during the course of work and compilation of this report. I am highly indebted to UN-REDD of Food and Agriculture Organization (FAO) of the United Nations for providing technical and financial support from its target support fund to accomplish this task to take Pakistan further towards implementation of robust and transparent National Forest Monitoring System. High appreciation goes to all the provincial REDD+ focal persons for their efforts and cooperation in arranging provincial meetings with concerned government departments and officials. I am also grateful to all the participants for their active participation and valuable inputs during provincial consultative meeting. I am also thankful to the members of a national technical working group on SLMS for their valuable feedback. </w:t>
          </w:r>
        </w:p>
        <w:p w:rsidR="00A87C83" w:rsidRPr="009B1F5D" w:rsidRDefault="00A87C83" w:rsidP="00A87C83">
          <w:pPr>
            <w:spacing w:after="0" w:line="240" w:lineRule="auto"/>
            <w:jc w:val="both"/>
            <w:rPr>
              <w:rFonts w:asciiTheme="majorBidi" w:hAnsiTheme="majorBidi" w:cstheme="majorBidi"/>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A87C83" w:rsidRPr="009B1F5D" w:rsidRDefault="00A87C83" w:rsidP="00A87C83">
          <w:pPr>
            <w:spacing w:after="0" w:line="240" w:lineRule="auto"/>
            <w:jc w:val="both"/>
            <w:rPr>
              <w:rFonts w:asciiTheme="majorBidi" w:hAnsiTheme="majorBidi" w:cstheme="majorBidi"/>
              <w:b/>
              <w:sz w:val="24"/>
              <w:szCs w:val="24"/>
            </w:rPr>
          </w:pPr>
        </w:p>
        <w:p w:rsidR="006708BB" w:rsidRPr="009B1F5D" w:rsidRDefault="006708BB" w:rsidP="00A87C83">
          <w:pPr>
            <w:spacing w:after="0" w:line="240" w:lineRule="auto"/>
            <w:jc w:val="center"/>
            <w:rPr>
              <w:rFonts w:asciiTheme="majorBidi" w:hAnsiTheme="majorBidi" w:cstheme="majorBidi"/>
              <w:b/>
              <w:sz w:val="24"/>
              <w:szCs w:val="24"/>
            </w:rPr>
          </w:pPr>
        </w:p>
        <w:p w:rsidR="00A87C83" w:rsidRPr="009B1F5D" w:rsidRDefault="00A87C83" w:rsidP="00A87C83">
          <w:pPr>
            <w:spacing w:after="0" w:line="240" w:lineRule="auto"/>
            <w:jc w:val="center"/>
            <w:rPr>
              <w:rFonts w:asciiTheme="majorBidi" w:hAnsiTheme="majorBidi" w:cstheme="majorBidi"/>
              <w:b/>
              <w:sz w:val="24"/>
              <w:szCs w:val="24"/>
            </w:rPr>
          </w:pPr>
          <w:r w:rsidRPr="009B1F5D">
            <w:rPr>
              <w:rFonts w:asciiTheme="majorBidi" w:hAnsiTheme="majorBidi" w:cstheme="majorBidi"/>
              <w:b/>
              <w:sz w:val="24"/>
              <w:szCs w:val="24"/>
            </w:rPr>
            <w:lastRenderedPageBreak/>
            <w:t>LIST OF ABBREVIATIONS</w:t>
          </w:r>
        </w:p>
        <w:p w:rsidR="00A87C83" w:rsidRPr="009B1F5D" w:rsidRDefault="00A87C83" w:rsidP="00A87C83">
          <w:pPr>
            <w:spacing w:after="0" w:line="240" w:lineRule="auto"/>
            <w:rPr>
              <w:rFonts w:asciiTheme="majorBidi" w:hAnsiTheme="majorBidi" w:cstheme="majorBidi"/>
              <w:sz w:val="24"/>
              <w:szCs w:val="24"/>
            </w:rPr>
          </w:pPr>
        </w:p>
        <w:p w:rsidR="00A87C83" w:rsidRPr="009B1F5D" w:rsidRDefault="00A87C83" w:rsidP="00A87C83">
          <w:pPr>
            <w:spacing w:after="0" w:line="240" w:lineRule="auto"/>
            <w:rPr>
              <w:rFonts w:asciiTheme="majorBidi" w:hAnsiTheme="majorBidi" w:cstheme="majorBidi"/>
              <w:sz w:val="24"/>
              <w:szCs w:val="24"/>
            </w:rPr>
          </w:pP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ADP</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Annual Development Plan</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AFN</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All Foresters Network </w:t>
          </w: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AJK</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Azad Jammu o Kashmir</w:t>
          </w:r>
        </w:p>
        <w:p w:rsidR="00B859C5" w:rsidRPr="009B1F5D" w:rsidRDefault="007443CE"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AWG-LCA</w:t>
          </w:r>
          <w:r w:rsidRPr="009B1F5D">
            <w:rPr>
              <w:rFonts w:asciiTheme="majorBidi" w:hAnsiTheme="majorBidi" w:cstheme="majorBidi"/>
              <w:sz w:val="24"/>
              <w:szCs w:val="24"/>
            </w:rPr>
            <w:tab/>
          </w:r>
          <w:r w:rsidRPr="009B1F5D">
            <w:rPr>
              <w:rFonts w:asciiTheme="majorBidi" w:hAnsiTheme="majorBidi" w:cstheme="majorBidi"/>
              <w:sz w:val="24"/>
              <w:szCs w:val="24"/>
            </w:rPr>
            <w:tab/>
          </w:r>
          <w:proofErr w:type="spellStart"/>
          <w:r w:rsidRPr="009B1F5D">
            <w:rPr>
              <w:rFonts w:asciiTheme="majorBidi" w:hAnsiTheme="majorBidi" w:cstheme="majorBidi"/>
              <w:sz w:val="24"/>
              <w:szCs w:val="24"/>
            </w:rPr>
            <w:t>Adhoc</w:t>
          </w:r>
          <w:proofErr w:type="spellEnd"/>
          <w:r w:rsidRPr="009B1F5D">
            <w:rPr>
              <w:rFonts w:asciiTheme="majorBidi" w:hAnsiTheme="majorBidi" w:cstheme="majorBidi"/>
              <w:sz w:val="24"/>
              <w:szCs w:val="24"/>
            </w:rPr>
            <w:t xml:space="preserve"> Working Group on Long Term Cooperative Actions</w:t>
          </w:r>
        </w:p>
        <w:p w:rsidR="00B859C5" w:rsidRPr="009B1F5D" w:rsidRDefault="00B859C5" w:rsidP="007443CE">
          <w:pPr>
            <w:spacing w:after="0" w:line="240" w:lineRule="auto"/>
            <w:rPr>
              <w:rFonts w:asciiTheme="majorBidi" w:hAnsiTheme="majorBidi" w:cstheme="majorBidi"/>
              <w:sz w:val="24"/>
              <w:szCs w:val="24"/>
            </w:rPr>
          </w:pPr>
          <w:r w:rsidRPr="009B1F5D">
            <w:rPr>
              <w:rFonts w:asciiTheme="majorBidi" w:hAnsiTheme="majorBidi" w:cstheme="majorBidi"/>
              <w:b/>
              <w:bCs/>
              <w:sz w:val="24"/>
              <w:szCs w:val="24"/>
            </w:rPr>
            <w:t>CCD</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Climate Change Division</w:t>
          </w:r>
        </w:p>
        <w:p w:rsidR="007443CE" w:rsidRPr="009B1F5D" w:rsidRDefault="00B859C5" w:rsidP="007443CE">
          <w:pPr>
            <w:spacing w:after="0" w:line="240" w:lineRule="auto"/>
            <w:rPr>
              <w:rFonts w:asciiTheme="majorBidi" w:hAnsiTheme="majorBidi" w:cstheme="majorBidi"/>
              <w:sz w:val="24"/>
              <w:szCs w:val="24"/>
            </w:rPr>
          </w:pPr>
          <w:r w:rsidRPr="009B1F5D">
            <w:rPr>
              <w:rFonts w:asciiTheme="majorBidi" w:hAnsiTheme="majorBidi" w:cstheme="majorBidi"/>
              <w:b/>
              <w:bCs/>
              <w:sz w:val="24"/>
              <w:szCs w:val="24"/>
            </w:rPr>
            <w:t>CDA</w:t>
          </w:r>
          <w:r w:rsidRPr="009B1F5D">
            <w:rPr>
              <w:rFonts w:asciiTheme="majorBidi" w:hAnsiTheme="majorBidi" w:cstheme="majorBidi"/>
              <w:b/>
              <w:bCs/>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Capital Development Authority</w:t>
          </w:r>
          <w:r w:rsidR="007443CE" w:rsidRPr="009B1F5D">
            <w:rPr>
              <w:rFonts w:asciiTheme="majorBidi" w:hAnsiTheme="majorBidi" w:cstheme="majorBidi"/>
              <w:sz w:val="24"/>
              <w:szCs w:val="24"/>
            </w:rPr>
            <w:t xml:space="preserve"> </w:t>
          </w:r>
        </w:p>
        <w:p w:rsidR="00216B2F" w:rsidRPr="009B1F5D" w:rsidRDefault="00216B2F"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CEGD</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Community Extension and Gender Development</w:t>
          </w:r>
        </w:p>
        <w:p w:rsidR="00B859C5" w:rsidRPr="009B1F5D" w:rsidRDefault="007443CE"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CIFOR</w:t>
          </w:r>
          <w:r w:rsidRPr="009B1F5D">
            <w:rPr>
              <w:rFonts w:asciiTheme="majorBidi" w:hAnsiTheme="majorBidi" w:cstheme="majorBidi"/>
              <w:b/>
              <w:sz w:val="24"/>
              <w:szCs w:val="24"/>
            </w:rPr>
            <w:tab/>
          </w:r>
          <w:r w:rsidR="00216B2F" w:rsidRPr="009B1F5D">
            <w:rPr>
              <w:rFonts w:asciiTheme="majorBidi" w:hAnsiTheme="majorBidi" w:cstheme="majorBidi"/>
              <w:sz w:val="24"/>
              <w:szCs w:val="24"/>
            </w:rPr>
            <w:tab/>
          </w:r>
          <w:r w:rsidRPr="009B1F5D">
            <w:rPr>
              <w:rFonts w:asciiTheme="majorBidi" w:hAnsiTheme="majorBidi" w:cstheme="majorBidi"/>
              <w:sz w:val="24"/>
              <w:szCs w:val="24"/>
            </w:rPr>
            <w:t>Centre for International Forestry Research</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CKNP</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Central Karakorum National Park</w:t>
          </w:r>
        </w:p>
        <w:p w:rsidR="007443CE" w:rsidRPr="009B1F5D" w:rsidRDefault="007443CE"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COP</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Conference of Parties </w:t>
          </w:r>
        </w:p>
        <w:p w:rsidR="007443CE" w:rsidRPr="009B1F5D" w:rsidRDefault="007443CE"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DBH</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Diameter at Breast Height</w:t>
          </w:r>
        </w:p>
        <w:p w:rsidR="007443CE" w:rsidRPr="009B1F5D" w:rsidRDefault="007443CE"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DFO</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Divisional Forest Officer</w:t>
          </w:r>
        </w:p>
        <w:p w:rsidR="00B859C5"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DGPS</w:t>
          </w:r>
          <w:r w:rsidRPr="009B1F5D">
            <w:rPr>
              <w:rFonts w:asciiTheme="majorBidi" w:hAnsiTheme="majorBidi" w:cstheme="majorBidi"/>
              <w:b/>
              <w:sz w:val="24"/>
              <w:szCs w:val="24"/>
            </w:rPr>
            <w:tab/>
          </w:r>
          <w:r w:rsidRPr="009B1F5D">
            <w:rPr>
              <w:rFonts w:asciiTheme="majorBidi" w:hAnsiTheme="majorBidi" w:cstheme="majorBidi"/>
              <w:b/>
              <w:sz w:val="24"/>
              <w:szCs w:val="24"/>
            </w:rPr>
            <w:tab/>
          </w:r>
          <w:r w:rsidRPr="009B1F5D">
            <w:rPr>
              <w:rFonts w:asciiTheme="majorBidi" w:hAnsiTheme="majorBidi" w:cstheme="majorBidi"/>
              <w:b/>
              <w:sz w:val="24"/>
              <w:szCs w:val="24"/>
            </w:rPr>
            <w:tab/>
          </w:r>
          <w:r w:rsidRPr="009B1F5D">
            <w:rPr>
              <w:rFonts w:asciiTheme="majorBidi" w:hAnsiTheme="majorBidi" w:cstheme="majorBidi"/>
              <w:sz w:val="24"/>
              <w:szCs w:val="24"/>
            </w:rPr>
            <w:t>Differential Global Positioning System</w:t>
          </w:r>
        </w:p>
        <w:p w:rsidR="00216B2F" w:rsidRPr="009B1F5D" w:rsidRDefault="00B859C5" w:rsidP="00216B2F">
          <w:pPr>
            <w:spacing w:after="0" w:line="240" w:lineRule="auto"/>
            <w:rPr>
              <w:rFonts w:asciiTheme="majorBidi" w:hAnsiTheme="majorBidi" w:cstheme="majorBidi"/>
              <w:b/>
              <w:sz w:val="24"/>
              <w:szCs w:val="24"/>
            </w:rPr>
          </w:pPr>
          <w:r w:rsidRPr="009B1F5D">
            <w:rPr>
              <w:rFonts w:asciiTheme="majorBidi" w:hAnsiTheme="majorBidi" w:cstheme="majorBidi"/>
              <w:b/>
              <w:bCs/>
              <w:sz w:val="24"/>
              <w:szCs w:val="24"/>
            </w:rPr>
            <w:t>EPA</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Environmental Protection Agency </w:t>
          </w:r>
          <w:r w:rsidR="00216B2F" w:rsidRPr="009B1F5D">
            <w:rPr>
              <w:rFonts w:asciiTheme="majorBidi" w:hAnsiTheme="majorBidi" w:cstheme="majorBidi"/>
              <w:b/>
              <w:sz w:val="24"/>
              <w:szCs w:val="24"/>
            </w:rPr>
            <w:t xml:space="preserve"> </w:t>
          </w:r>
        </w:p>
        <w:p w:rsidR="007443CE" w:rsidRPr="009B1F5D" w:rsidRDefault="007443CE"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FAO</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Food and Agriculture Organization of United Nations</w:t>
          </w:r>
        </w:p>
        <w:p w:rsidR="007443CE" w:rsidRPr="009B1F5D" w:rsidRDefault="007443CE"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FATA</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Federally Administered Tribal Areas</w:t>
          </w:r>
        </w:p>
        <w:p w:rsidR="007443CE" w:rsidRPr="009B1F5D" w:rsidRDefault="007443CE"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FCPF</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Forest Carbon Partnership Facility</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FRA</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Forestry Resource Assessment </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FSMP</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Forestry Sector Master Plan </w:t>
          </w: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GB</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r>
          <w:proofErr w:type="spellStart"/>
          <w:r w:rsidRPr="009B1F5D">
            <w:rPr>
              <w:rFonts w:asciiTheme="majorBidi" w:hAnsiTheme="majorBidi" w:cstheme="majorBidi"/>
              <w:sz w:val="24"/>
              <w:szCs w:val="24"/>
            </w:rPr>
            <w:t>Gilgit</w:t>
          </w:r>
          <w:proofErr w:type="spellEnd"/>
          <w:r w:rsidRPr="009B1F5D">
            <w:rPr>
              <w:rFonts w:asciiTheme="majorBidi" w:hAnsiTheme="majorBidi" w:cstheme="majorBidi"/>
              <w:sz w:val="24"/>
              <w:szCs w:val="24"/>
            </w:rPr>
            <w:t xml:space="preserve">-Baltistan </w:t>
          </w:r>
        </w:p>
        <w:p w:rsidR="007443CE" w:rsidRPr="009B1F5D" w:rsidRDefault="007443CE" w:rsidP="007443CE">
          <w:pPr>
            <w:spacing w:after="0" w:line="240" w:lineRule="auto"/>
            <w:rPr>
              <w:rFonts w:asciiTheme="majorBidi" w:hAnsiTheme="majorBidi" w:cstheme="majorBidi"/>
              <w:b/>
              <w:sz w:val="24"/>
              <w:szCs w:val="24"/>
            </w:rPr>
          </w:pPr>
          <w:r w:rsidRPr="009B1F5D">
            <w:rPr>
              <w:rFonts w:asciiTheme="majorBidi" w:hAnsiTheme="majorBidi" w:cstheme="majorBidi"/>
              <w:b/>
              <w:sz w:val="24"/>
              <w:szCs w:val="24"/>
            </w:rPr>
            <w:t>GCISC</w:t>
          </w:r>
          <w:r w:rsidRPr="009B1F5D">
            <w:rPr>
              <w:rFonts w:asciiTheme="majorBidi" w:hAnsiTheme="majorBidi" w:cstheme="majorBidi"/>
              <w:b/>
              <w:sz w:val="24"/>
              <w:szCs w:val="24"/>
            </w:rPr>
            <w:tab/>
          </w:r>
          <w:r w:rsidRPr="009B1F5D">
            <w:rPr>
              <w:rFonts w:asciiTheme="majorBidi" w:hAnsiTheme="majorBidi" w:cstheme="majorBidi"/>
              <w:b/>
              <w:sz w:val="24"/>
              <w:szCs w:val="24"/>
            </w:rPr>
            <w:tab/>
          </w:r>
          <w:r w:rsidRPr="009B1F5D">
            <w:rPr>
              <w:rFonts w:asciiTheme="majorBidi" w:hAnsiTheme="majorBidi" w:cstheme="majorBidi"/>
              <w:sz w:val="24"/>
              <w:szCs w:val="24"/>
            </w:rPr>
            <w:t>Global Change Impact Study Centre</w:t>
          </w:r>
          <w:r w:rsidRPr="009B1F5D">
            <w:rPr>
              <w:rFonts w:asciiTheme="majorBidi" w:hAnsiTheme="majorBidi" w:cstheme="majorBidi"/>
              <w:b/>
              <w:sz w:val="24"/>
              <w:szCs w:val="24"/>
            </w:rPr>
            <w:t xml:space="preserve"> </w:t>
          </w:r>
        </w:p>
        <w:p w:rsidR="007443CE" w:rsidRPr="009B1F5D" w:rsidRDefault="007443CE"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GEF</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Global Environmental Facility </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GFRA</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Global Forest Resource Assessment </w:t>
          </w: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GHG-I</w:t>
          </w:r>
          <w:r w:rsidRPr="009B1F5D">
            <w:rPr>
              <w:rFonts w:asciiTheme="majorBidi" w:hAnsiTheme="majorBidi" w:cstheme="majorBidi"/>
              <w:b/>
              <w:sz w:val="24"/>
              <w:szCs w:val="24"/>
            </w:rPr>
            <w:tab/>
          </w:r>
          <w:r w:rsidRPr="009B1F5D">
            <w:rPr>
              <w:rFonts w:asciiTheme="majorBidi" w:hAnsiTheme="majorBidi" w:cstheme="majorBidi"/>
              <w:sz w:val="24"/>
              <w:szCs w:val="24"/>
            </w:rPr>
            <w:tab/>
            <w:t xml:space="preserve">Green House Gas Inventory </w:t>
          </w:r>
        </w:p>
        <w:p w:rsidR="007443CE"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GIS</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Geographical Information System</w:t>
          </w:r>
        </w:p>
        <w:p w:rsidR="007443CE" w:rsidRPr="009B1F5D" w:rsidRDefault="007443CE" w:rsidP="007443CE">
          <w:pPr>
            <w:spacing w:after="0" w:line="240" w:lineRule="auto"/>
            <w:rPr>
              <w:rFonts w:asciiTheme="majorBidi" w:hAnsiTheme="majorBidi" w:cstheme="majorBidi"/>
              <w:b/>
              <w:sz w:val="24"/>
              <w:szCs w:val="24"/>
            </w:rPr>
          </w:pPr>
          <w:r w:rsidRPr="009B1F5D">
            <w:rPr>
              <w:rFonts w:asciiTheme="majorBidi" w:hAnsiTheme="majorBidi" w:cstheme="majorBidi"/>
              <w:b/>
              <w:sz w:val="24"/>
              <w:szCs w:val="24"/>
            </w:rPr>
            <w:t>GLCF</w:t>
          </w:r>
          <w:r w:rsidRPr="009B1F5D">
            <w:rPr>
              <w:rFonts w:asciiTheme="majorBidi" w:hAnsiTheme="majorBidi" w:cstheme="majorBidi"/>
              <w:b/>
              <w:sz w:val="24"/>
              <w:szCs w:val="24"/>
            </w:rPr>
            <w:tab/>
          </w:r>
          <w:r w:rsidRPr="009B1F5D">
            <w:rPr>
              <w:rFonts w:asciiTheme="majorBidi" w:hAnsiTheme="majorBidi" w:cstheme="majorBidi"/>
              <w:b/>
              <w:sz w:val="24"/>
              <w:szCs w:val="24"/>
            </w:rPr>
            <w:tab/>
          </w:r>
          <w:r w:rsidRPr="009B1F5D">
            <w:rPr>
              <w:rFonts w:asciiTheme="majorBidi" w:hAnsiTheme="majorBidi" w:cstheme="majorBidi"/>
              <w:b/>
              <w:sz w:val="24"/>
              <w:szCs w:val="24"/>
            </w:rPr>
            <w:tab/>
          </w:r>
          <w:r w:rsidRPr="009B1F5D">
            <w:rPr>
              <w:rFonts w:asciiTheme="majorBidi" w:hAnsiTheme="majorBidi" w:cstheme="majorBidi"/>
              <w:sz w:val="24"/>
              <w:szCs w:val="24"/>
            </w:rPr>
            <w:t xml:space="preserve">Global Land Cover Facility </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GPS</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Global Positioning System </w:t>
          </w:r>
        </w:p>
        <w:p w:rsidR="00B859C5" w:rsidRPr="009B1F5D" w:rsidRDefault="00B859C5"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HKH</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Hindu Kush Himalayan</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HRD</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Human Resource Development </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ICIMOD</w:t>
          </w:r>
          <w:r w:rsidRPr="009B1F5D">
            <w:rPr>
              <w:rFonts w:asciiTheme="majorBidi" w:hAnsiTheme="majorBidi" w:cstheme="majorBidi"/>
              <w:b/>
              <w:sz w:val="24"/>
              <w:szCs w:val="24"/>
            </w:rPr>
            <w:tab/>
          </w:r>
          <w:r w:rsidRPr="009B1F5D">
            <w:rPr>
              <w:rFonts w:asciiTheme="majorBidi" w:hAnsiTheme="majorBidi" w:cstheme="majorBidi"/>
              <w:sz w:val="24"/>
              <w:szCs w:val="24"/>
            </w:rPr>
            <w:tab/>
            <w:t xml:space="preserve">International Centre for Integrated Mountain Development </w:t>
          </w:r>
        </w:p>
        <w:p w:rsidR="00216B2F" w:rsidRPr="009B1F5D" w:rsidRDefault="00216B2F" w:rsidP="00216B2F">
          <w:pPr>
            <w:spacing w:after="0" w:line="240" w:lineRule="auto"/>
            <w:rPr>
              <w:rFonts w:asciiTheme="majorBidi" w:hAnsiTheme="majorBidi" w:cstheme="majorBidi"/>
              <w:b/>
              <w:sz w:val="24"/>
              <w:szCs w:val="24"/>
            </w:rPr>
          </w:pPr>
          <w:r w:rsidRPr="009B1F5D">
            <w:rPr>
              <w:rFonts w:asciiTheme="majorBidi" w:hAnsiTheme="majorBidi" w:cstheme="majorBidi"/>
              <w:b/>
              <w:sz w:val="24"/>
              <w:szCs w:val="24"/>
            </w:rPr>
            <w:t>INGO</w:t>
          </w:r>
          <w:r w:rsidRPr="009B1F5D">
            <w:rPr>
              <w:rFonts w:asciiTheme="majorBidi" w:hAnsiTheme="majorBidi" w:cstheme="majorBidi"/>
              <w:b/>
              <w:sz w:val="24"/>
              <w:szCs w:val="24"/>
            </w:rPr>
            <w:tab/>
          </w:r>
          <w:r w:rsidRPr="009B1F5D">
            <w:rPr>
              <w:rFonts w:asciiTheme="majorBidi" w:hAnsiTheme="majorBidi" w:cstheme="majorBidi"/>
              <w:b/>
              <w:sz w:val="24"/>
              <w:szCs w:val="24"/>
            </w:rPr>
            <w:tab/>
          </w:r>
          <w:r w:rsidRPr="009B1F5D">
            <w:rPr>
              <w:rFonts w:asciiTheme="majorBidi" w:hAnsiTheme="majorBidi" w:cstheme="majorBidi"/>
              <w:b/>
              <w:sz w:val="24"/>
              <w:szCs w:val="24"/>
            </w:rPr>
            <w:tab/>
          </w:r>
          <w:r w:rsidRPr="009B1F5D">
            <w:rPr>
              <w:rFonts w:asciiTheme="majorBidi" w:hAnsiTheme="majorBidi" w:cstheme="majorBidi"/>
              <w:sz w:val="24"/>
              <w:szCs w:val="24"/>
            </w:rPr>
            <w:t xml:space="preserve">International </w:t>
          </w:r>
          <w:proofErr w:type="spellStart"/>
          <w:r w:rsidRPr="009B1F5D">
            <w:rPr>
              <w:rFonts w:asciiTheme="majorBidi" w:hAnsiTheme="majorBidi" w:cstheme="majorBidi"/>
              <w:sz w:val="24"/>
              <w:szCs w:val="24"/>
            </w:rPr>
            <w:t>Non Governmental</w:t>
          </w:r>
          <w:proofErr w:type="spellEnd"/>
          <w:r w:rsidRPr="009B1F5D">
            <w:rPr>
              <w:rFonts w:asciiTheme="majorBidi" w:hAnsiTheme="majorBidi" w:cstheme="majorBidi"/>
              <w:sz w:val="24"/>
              <w:szCs w:val="24"/>
            </w:rPr>
            <w:t xml:space="preserve"> Organization</w:t>
          </w:r>
          <w:r w:rsidRPr="009B1F5D">
            <w:rPr>
              <w:rFonts w:asciiTheme="majorBidi" w:hAnsiTheme="majorBidi" w:cstheme="majorBidi"/>
              <w:b/>
              <w:sz w:val="24"/>
              <w:szCs w:val="24"/>
            </w:rPr>
            <w:t xml:space="preserve"> </w:t>
          </w:r>
        </w:p>
        <w:p w:rsidR="00216B2F"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IPCC</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Intergovernmental Panel on Climate Change</w:t>
          </w:r>
        </w:p>
        <w:p w:rsidR="00B859C5" w:rsidRPr="009B1F5D" w:rsidRDefault="00B859C5" w:rsidP="00B859C5">
          <w:pPr>
            <w:spacing w:after="0" w:line="240" w:lineRule="auto"/>
            <w:rPr>
              <w:rFonts w:asciiTheme="majorBidi" w:hAnsiTheme="majorBidi" w:cstheme="majorBidi"/>
              <w:b/>
              <w:sz w:val="24"/>
              <w:szCs w:val="24"/>
            </w:rPr>
          </w:pPr>
          <w:r w:rsidRPr="009B1F5D">
            <w:rPr>
              <w:rFonts w:asciiTheme="majorBidi" w:hAnsiTheme="majorBidi" w:cstheme="majorBidi"/>
              <w:b/>
              <w:sz w:val="24"/>
              <w:szCs w:val="24"/>
            </w:rPr>
            <w:t>ISESCO</w:t>
          </w:r>
          <w:r w:rsidRPr="009B1F5D">
            <w:rPr>
              <w:rFonts w:asciiTheme="majorBidi" w:hAnsiTheme="majorBidi" w:cstheme="majorBidi"/>
              <w:b/>
              <w:sz w:val="24"/>
              <w:szCs w:val="24"/>
            </w:rPr>
            <w:tab/>
          </w:r>
          <w:r w:rsidRPr="009B1F5D">
            <w:rPr>
              <w:rFonts w:asciiTheme="majorBidi" w:hAnsiTheme="majorBidi" w:cstheme="majorBidi"/>
              <w:b/>
              <w:sz w:val="24"/>
              <w:szCs w:val="24"/>
            </w:rPr>
            <w:tab/>
          </w:r>
          <w:r w:rsidRPr="009B1F5D">
            <w:rPr>
              <w:rFonts w:asciiTheme="majorBidi" w:hAnsiTheme="majorBidi" w:cstheme="majorBidi"/>
              <w:sz w:val="24"/>
              <w:szCs w:val="24"/>
              <w:shd w:val="clear" w:color="auto" w:fill="FFFFFF"/>
            </w:rPr>
            <w:t>Islamic Educational, Scientific and Cultural Organization</w:t>
          </w:r>
        </w:p>
        <w:p w:rsidR="00B859C5"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IUCN</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International Union for Conservation of Nature and Natural Resources</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JPE</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Joint Program on Environment </w:t>
          </w:r>
        </w:p>
        <w:p w:rsidR="00216B2F" w:rsidRPr="009B1F5D" w:rsidRDefault="00B859C5"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KPK</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Khyber Pakhtunkhwa</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LCCS</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Land Cover Classification System </w:t>
          </w: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LULUCF</w:t>
          </w:r>
          <w:r w:rsidRPr="009B1F5D">
            <w:rPr>
              <w:rFonts w:asciiTheme="majorBidi" w:hAnsiTheme="majorBidi" w:cstheme="majorBidi"/>
              <w:b/>
              <w:sz w:val="24"/>
              <w:szCs w:val="24"/>
            </w:rPr>
            <w:tab/>
          </w:r>
          <w:r w:rsidR="00216B2F" w:rsidRPr="009B1F5D">
            <w:rPr>
              <w:rFonts w:asciiTheme="majorBidi" w:hAnsiTheme="majorBidi" w:cstheme="majorBidi"/>
              <w:sz w:val="24"/>
              <w:szCs w:val="24"/>
            </w:rPr>
            <w:tab/>
          </w:r>
          <w:r w:rsidRPr="009B1F5D">
            <w:rPr>
              <w:rFonts w:asciiTheme="majorBidi" w:hAnsiTheme="majorBidi" w:cstheme="majorBidi"/>
              <w:sz w:val="24"/>
              <w:szCs w:val="24"/>
            </w:rPr>
            <w:t xml:space="preserve">Land Use Land Use Change and Forestry </w:t>
          </w: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MMRV</w:t>
          </w:r>
          <w:r w:rsidRPr="009B1F5D">
            <w:rPr>
              <w:rFonts w:asciiTheme="majorBidi" w:hAnsiTheme="majorBidi" w:cstheme="majorBidi"/>
              <w:b/>
              <w:sz w:val="24"/>
              <w:szCs w:val="24"/>
            </w:rPr>
            <w:tab/>
          </w:r>
          <w:r w:rsidRPr="009B1F5D">
            <w:rPr>
              <w:rFonts w:asciiTheme="majorBidi" w:hAnsiTheme="majorBidi" w:cstheme="majorBidi"/>
              <w:sz w:val="24"/>
              <w:szCs w:val="24"/>
            </w:rPr>
            <w:tab/>
            <w:t>Monitoring and Measurement, Reporting and Verification</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MMU</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Minimum Mapping Unit</w:t>
          </w:r>
        </w:p>
        <w:p w:rsidR="00216B2F" w:rsidRPr="009B1F5D" w:rsidRDefault="00216B2F" w:rsidP="00216B2F">
          <w:pPr>
            <w:spacing w:after="0" w:line="240" w:lineRule="auto"/>
            <w:rPr>
              <w:rFonts w:asciiTheme="majorBidi" w:hAnsiTheme="majorBidi" w:cstheme="majorBidi"/>
              <w:sz w:val="24"/>
              <w:szCs w:val="24"/>
            </w:rPr>
          </w:pPr>
          <w:proofErr w:type="spellStart"/>
          <w:r w:rsidRPr="009B1F5D">
            <w:rPr>
              <w:rFonts w:asciiTheme="majorBidi" w:hAnsiTheme="majorBidi" w:cstheme="majorBidi"/>
              <w:b/>
              <w:sz w:val="24"/>
              <w:szCs w:val="24"/>
            </w:rPr>
            <w:t>MoCC</w:t>
          </w:r>
          <w:proofErr w:type="spellEnd"/>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Ministry of Climate Change </w:t>
          </w:r>
        </w:p>
        <w:p w:rsidR="00216B2F" w:rsidRPr="009B1F5D" w:rsidRDefault="00216B2F" w:rsidP="00216B2F">
          <w:pPr>
            <w:spacing w:after="0" w:line="240" w:lineRule="auto"/>
            <w:rPr>
              <w:rFonts w:asciiTheme="majorBidi" w:hAnsiTheme="majorBidi" w:cstheme="majorBidi"/>
              <w:sz w:val="24"/>
              <w:szCs w:val="24"/>
            </w:rPr>
          </w:pPr>
          <w:proofErr w:type="spellStart"/>
          <w:r w:rsidRPr="009B1F5D">
            <w:rPr>
              <w:rFonts w:asciiTheme="majorBidi" w:hAnsiTheme="majorBidi" w:cstheme="majorBidi"/>
              <w:b/>
              <w:sz w:val="24"/>
              <w:szCs w:val="24"/>
            </w:rPr>
            <w:t>MoE</w:t>
          </w:r>
          <w:proofErr w:type="spellEnd"/>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Ministry of Environment </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NARC</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National Agriculture Research Council </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NESPAK</w:t>
          </w:r>
          <w:r w:rsidRPr="009B1F5D">
            <w:rPr>
              <w:rFonts w:asciiTheme="majorBidi" w:hAnsiTheme="majorBidi" w:cstheme="majorBidi"/>
              <w:b/>
              <w:sz w:val="24"/>
              <w:szCs w:val="24"/>
            </w:rPr>
            <w:tab/>
          </w:r>
          <w:r w:rsidRPr="009B1F5D">
            <w:rPr>
              <w:rFonts w:asciiTheme="majorBidi" w:hAnsiTheme="majorBidi" w:cstheme="majorBidi"/>
              <w:sz w:val="24"/>
              <w:szCs w:val="24"/>
            </w:rPr>
            <w:tab/>
            <w:t xml:space="preserve">National Engineering Services of Pakistan </w:t>
          </w:r>
        </w:p>
        <w:p w:rsidR="00B859C5"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NFI</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National Forest Inventory</w:t>
          </w: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NFMS</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National Forest Monitoring System</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NFRRAS</w:t>
          </w:r>
          <w:r w:rsidRPr="009B1F5D">
            <w:rPr>
              <w:rFonts w:asciiTheme="majorBidi" w:hAnsiTheme="majorBidi" w:cstheme="majorBidi"/>
              <w:b/>
              <w:sz w:val="24"/>
              <w:szCs w:val="24"/>
            </w:rPr>
            <w:tab/>
          </w:r>
          <w:r w:rsidRPr="009B1F5D">
            <w:rPr>
              <w:rFonts w:asciiTheme="majorBidi" w:hAnsiTheme="majorBidi" w:cstheme="majorBidi"/>
              <w:sz w:val="24"/>
              <w:szCs w:val="24"/>
            </w:rPr>
            <w:tab/>
            <w:t xml:space="preserve">National Forest and Rangelands Resource Assessment Study </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lastRenderedPageBreak/>
            <w:t>NLUP</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National Land Use Planning </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NPP</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Net Primary Productivity</w:t>
          </w:r>
        </w:p>
        <w:p w:rsidR="007443CE" w:rsidRPr="009B1F5D" w:rsidRDefault="007443CE" w:rsidP="007443CE">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NRM</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Natural Resource Management </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OBIA</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Object Based Image Analysis</w:t>
          </w:r>
        </w:p>
        <w:p w:rsidR="00216B2F"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OIGF</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Office of Inspector General of Forests</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PFI</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Pakistan Forest Institute</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PFRI</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Pakistan Forestry Research Institute</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PKR</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Pakistani Rupee</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RELs</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Reference Emissions Levels</w:t>
          </w:r>
        </w:p>
        <w:p w:rsidR="00A87C83" w:rsidRPr="009B1F5D" w:rsidRDefault="00A87C83" w:rsidP="00A87C83">
          <w:pPr>
            <w:spacing w:after="0" w:line="240" w:lineRule="auto"/>
            <w:ind w:left="2160" w:hanging="2160"/>
            <w:rPr>
              <w:rFonts w:asciiTheme="majorBidi" w:hAnsiTheme="majorBidi" w:cstheme="majorBidi"/>
              <w:sz w:val="24"/>
              <w:szCs w:val="24"/>
            </w:rPr>
          </w:pPr>
          <w:r w:rsidRPr="009B1F5D">
            <w:rPr>
              <w:rFonts w:asciiTheme="majorBidi" w:hAnsiTheme="majorBidi" w:cstheme="majorBidi"/>
              <w:b/>
              <w:sz w:val="24"/>
              <w:szCs w:val="24"/>
            </w:rPr>
            <w:t>REDD+</w:t>
          </w:r>
          <w:r w:rsidRPr="009B1F5D">
            <w:rPr>
              <w:rFonts w:asciiTheme="majorBidi" w:hAnsiTheme="majorBidi" w:cstheme="majorBidi"/>
              <w:sz w:val="24"/>
              <w:szCs w:val="24"/>
            </w:rPr>
            <w:tab/>
            <w:t>Policy Approaches and Positive Incentives in Reducing Emissions from Deforestation, Forest Degradation; and the Role of Conservation, Sustainable Management of Forest and Enhancement of Forest Carbon Stocks in Developing Countries</w:t>
          </w:r>
        </w:p>
        <w:p w:rsidR="00216B2F" w:rsidRPr="009B1F5D" w:rsidRDefault="00216B2F" w:rsidP="00216B2F">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RLs</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Reference Levels</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RPP</w:t>
          </w:r>
          <w:r w:rsidRPr="009B1F5D">
            <w:rPr>
              <w:rFonts w:asciiTheme="majorBidi" w:hAnsiTheme="majorBidi" w:cstheme="majorBidi"/>
              <w:b/>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Readiness Preparation Proposal </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SDPI</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Sustainable Development Policy Institute</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SLMS</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Satellite Land Monitoring System</w:t>
          </w:r>
        </w:p>
        <w:p w:rsidR="00B859C5" w:rsidRPr="009B1F5D" w:rsidRDefault="00B859C5" w:rsidP="00B859C5">
          <w:pPr>
            <w:spacing w:after="0" w:line="240" w:lineRule="auto"/>
            <w:rPr>
              <w:rFonts w:asciiTheme="majorBidi" w:hAnsiTheme="majorBidi" w:cstheme="majorBidi"/>
              <w:sz w:val="24"/>
              <w:szCs w:val="24"/>
            </w:rPr>
          </w:pPr>
          <w:proofErr w:type="spellStart"/>
          <w:r w:rsidRPr="009B1F5D">
            <w:rPr>
              <w:rFonts w:asciiTheme="majorBidi" w:hAnsiTheme="majorBidi" w:cstheme="majorBidi"/>
              <w:b/>
              <w:sz w:val="24"/>
              <w:szCs w:val="24"/>
            </w:rPr>
            <w:t>SoP</w:t>
          </w:r>
          <w:proofErr w:type="spellEnd"/>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Survey of Pakistan</w:t>
          </w:r>
        </w:p>
        <w:p w:rsidR="00B859C5" w:rsidRPr="009B1F5D" w:rsidRDefault="00B859C5" w:rsidP="00B859C5">
          <w:pPr>
            <w:spacing w:after="0" w:line="240" w:lineRule="auto"/>
            <w:rPr>
              <w:rFonts w:asciiTheme="majorBidi" w:hAnsiTheme="majorBidi" w:cstheme="majorBidi"/>
              <w:b/>
              <w:sz w:val="24"/>
              <w:szCs w:val="24"/>
            </w:rPr>
          </w:pPr>
          <w:r w:rsidRPr="009B1F5D">
            <w:rPr>
              <w:rFonts w:asciiTheme="majorBidi" w:hAnsiTheme="majorBidi" w:cstheme="majorBidi"/>
              <w:b/>
              <w:sz w:val="24"/>
              <w:szCs w:val="24"/>
            </w:rPr>
            <w:t>SUPARCO</w:t>
          </w:r>
          <w:r w:rsidRPr="009B1F5D">
            <w:rPr>
              <w:rFonts w:asciiTheme="majorBidi" w:hAnsiTheme="majorBidi" w:cstheme="majorBidi"/>
              <w:b/>
              <w:sz w:val="24"/>
              <w:szCs w:val="24"/>
            </w:rPr>
            <w:tab/>
          </w:r>
          <w:r w:rsidRPr="009B1F5D">
            <w:rPr>
              <w:rFonts w:asciiTheme="majorBidi" w:hAnsiTheme="majorBidi" w:cstheme="majorBidi"/>
              <w:b/>
              <w:sz w:val="24"/>
              <w:szCs w:val="24"/>
            </w:rPr>
            <w:tab/>
          </w:r>
          <w:r w:rsidRPr="009B1F5D">
            <w:rPr>
              <w:rFonts w:asciiTheme="majorBidi" w:hAnsiTheme="majorBidi" w:cstheme="majorBidi"/>
              <w:sz w:val="24"/>
              <w:szCs w:val="24"/>
              <w:shd w:val="clear" w:color="auto" w:fill="FFFFFF"/>
            </w:rPr>
            <w:t>Space and Upper Atmosphere Research Commission</w:t>
          </w: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UNFCCC</w:t>
          </w:r>
          <w:r w:rsidRPr="009B1F5D">
            <w:rPr>
              <w:rFonts w:asciiTheme="majorBidi" w:hAnsiTheme="majorBidi" w:cstheme="majorBidi"/>
              <w:sz w:val="24"/>
              <w:szCs w:val="24"/>
            </w:rPr>
            <w:tab/>
          </w:r>
          <w:r w:rsidRPr="009B1F5D">
            <w:rPr>
              <w:rFonts w:asciiTheme="majorBidi" w:hAnsiTheme="majorBidi" w:cstheme="majorBidi"/>
              <w:sz w:val="24"/>
              <w:szCs w:val="24"/>
            </w:rPr>
            <w:tab/>
            <w:t>United Nations Framework Convention on Climate Change</w:t>
          </w: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UNDP</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United Nations Development Program </w:t>
          </w:r>
        </w:p>
        <w:p w:rsidR="00B859C5" w:rsidRPr="009B1F5D" w:rsidRDefault="00B859C5" w:rsidP="00B859C5">
          <w:pPr>
            <w:spacing w:after="0" w:line="240" w:lineRule="auto"/>
            <w:rPr>
              <w:rFonts w:asciiTheme="majorBidi" w:hAnsiTheme="majorBidi" w:cstheme="majorBidi"/>
              <w:sz w:val="24"/>
              <w:szCs w:val="24"/>
            </w:rPr>
          </w:pPr>
          <w:proofErr w:type="spellStart"/>
          <w:r w:rsidRPr="009B1F5D">
            <w:rPr>
              <w:rFonts w:asciiTheme="majorBidi" w:hAnsiTheme="majorBidi" w:cstheme="majorBidi"/>
              <w:b/>
              <w:sz w:val="24"/>
              <w:szCs w:val="24"/>
            </w:rPr>
            <w:t>UoP</w:t>
          </w:r>
          <w:proofErr w:type="spellEnd"/>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University of Peshawar</w:t>
          </w: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USGS</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United States Geological Survey </w:t>
          </w:r>
        </w:p>
        <w:p w:rsidR="00A87C83" w:rsidRPr="009B1F5D" w:rsidRDefault="00A87C83" w:rsidP="00A87C83">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WG</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Working Group </w:t>
          </w:r>
        </w:p>
        <w:p w:rsidR="00B859C5" w:rsidRPr="009B1F5D" w:rsidRDefault="00B859C5" w:rsidP="00B859C5">
          <w:pPr>
            <w:spacing w:after="0" w:line="240" w:lineRule="auto"/>
            <w:rPr>
              <w:rFonts w:asciiTheme="majorBidi" w:hAnsiTheme="majorBidi" w:cstheme="majorBidi"/>
              <w:sz w:val="24"/>
              <w:szCs w:val="24"/>
            </w:rPr>
          </w:pPr>
          <w:r w:rsidRPr="009B1F5D">
            <w:rPr>
              <w:rFonts w:asciiTheme="majorBidi" w:hAnsiTheme="majorBidi" w:cstheme="majorBidi"/>
              <w:b/>
              <w:sz w:val="24"/>
              <w:szCs w:val="24"/>
            </w:rPr>
            <w:t>WWF</w:t>
          </w:r>
          <w:r w:rsidRPr="009B1F5D">
            <w:rPr>
              <w:rFonts w:asciiTheme="majorBidi" w:hAnsiTheme="majorBidi" w:cstheme="majorBidi"/>
              <w:sz w:val="24"/>
              <w:szCs w:val="24"/>
            </w:rPr>
            <w:tab/>
          </w:r>
          <w:r w:rsidRPr="009B1F5D">
            <w:rPr>
              <w:rFonts w:asciiTheme="majorBidi" w:hAnsiTheme="majorBidi" w:cstheme="majorBidi"/>
              <w:sz w:val="24"/>
              <w:szCs w:val="24"/>
            </w:rPr>
            <w:tab/>
          </w:r>
          <w:r w:rsidRPr="009B1F5D">
            <w:rPr>
              <w:rFonts w:asciiTheme="majorBidi" w:hAnsiTheme="majorBidi" w:cstheme="majorBidi"/>
              <w:sz w:val="24"/>
              <w:szCs w:val="24"/>
            </w:rPr>
            <w:tab/>
            <w:t xml:space="preserve">World Wide Fund for Nature </w:t>
          </w:r>
        </w:p>
        <w:p w:rsidR="00A87C83" w:rsidRPr="009B1F5D" w:rsidRDefault="00A87C83" w:rsidP="00A87C83">
          <w:pPr>
            <w:spacing w:after="0" w:line="240" w:lineRule="auto"/>
            <w:rPr>
              <w:rFonts w:asciiTheme="majorBidi" w:hAnsiTheme="majorBidi" w:cstheme="majorBidi"/>
              <w:sz w:val="24"/>
              <w:szCs w:val="24"/>
            </w:rPr>
          </w:pPr>
        </w:p>
        <w:p w:rsidR="00A87C83" w:rsidRPr="009B1F5D" w:rsidRDefault="00A87C83" w:rsidP="00A87C83">
          <w:pPr>
            <w:pStyle w:val="TOCHeading"/>
            <w:jc w:val="center"/>
            <w:rPr>
              <w:color w:val="auto"/>
            </w:rPr>
          </w:pPr>
        </w:p>
        <w:p w:rsidR="00A87C83" w:rsidRPr="009B1F5D" w:rsidRDefault="00A87C83" w:rsidP="00A87C83">
          <w:pPr>
            <w:pStyle w:val="TOCHeading"/>
            <w:jc w:val="center"/>
            <w:rPr>
              <w:color w:val="auto"/>
            </w:rPr>
          </w:pPr>
        </w:p>
        <w:p w:rsidR="00A87C83" w:rsidRPr="009B1F5D" w:rsidRDefault="00A87C83" w:rsidP="00A87C83">
          <w:pPr>
            <w:pStyle w:val="TOCHeading"/>
            <w:jc w:val="center"/>
            <w:rPr>
              <w:color w:val="auto"/>
            </w:rPr>
          </w:pPr>
        </w:p>
        <w:p w:rsidR="00A87C83" w:rsidRPr="009B1F5D" w:rsidRDefault="00A87C83" w:rsidP="00A87C83"/>
        <w:p w:rsidR="00A87C83" w:rsidRPr="009B1F5D" w:rsidRDefault="00A87C83" w:rsidP="00A87C83"/>
        <w:p w:rsidR="00A87C83" w:rsidRPr="009B1F5D" w:rsidRDefault="00A87C83" w:rsidP="00A87C83"/>
        <w:p w:rsidR="00A87C83" w:rsidRPr="009B1F5D" w:rsidRDefault="00A87C83" w:rsidP="00A87C83"/>
        <w:p w:rsidR="00A87C83" w:rsidRPr="009B1F5D" w:rsidRDefault="00A87C83" w:rsidP="00A87C83"/>
        <w:p w:rsidR="00A87C83" w:rsidRPr="009B1F5D" w:rsidRDefault="00A87C83" w:rsidP="00A87C83"/>
        <w:p w:rsidR="00A87C83" w:rsidRPr="009B1F5D" w:rsidRDefault="00A87C83" w:rsidP="00A87C83"/>
        <w:p w:rsidR="00A87C83" w:rsidRPr="009B1F5D" w:rsidRDefault="00A87C83" w:rsidP="00A87C83"/>
        <w:p w:rsidR="00A87C83" w:rsidRPr="009B1F5D" w:rsidRDefault="00A87C83" w:rsidP="003F7C50">
          <w:pPr>
            <w:pStyle w:val="TOCHeading"/>
            <w:jc w:val="center"/>
            <w:rPr>
              <w:rFonts w:asciiTheme="majorBidi" w:hAnsiTheme="majorBidi"/>
              <w:color w:val="auto"/>
              <w:sz w:val="24"/>
              <w:szCs w:val="24"/>
              <w:u w:val="single"/>
            </w:rPr>
          </w:pPr>
          <w:r w:rsidRPr="009B1F5D">
            <w:rPr>
              <w:rFonts w:asciiTheme="majorBidi" w:hAnsiTheme="majorBidi"/>
              <w:color w:val="auto"/>
              <w:sz w:val="24"/>
              <w:szCs w:val="24"/>
              <w:u w:val="single"/>
            </w:rPr>
            <w:lastRenderedPageBreak/>
            <w:t>T</w:t>
          </w:r>
          <w:r w:rsidR="003F7C50" w:rsidRPr="009B1F5D">
            <w:rPr>
              <w:rFonts w:asciiTheme="majorBidi" w:hAnsiTheme="majorBidi"/>
              <w:color w:val="auto"/>
              <w:sz w:val="24"/>
              <w:szCs w:val="24"/>
              <w:u w:val="single"/>
            </w:rPr>
            <w:t xml:space="preserve">ABLE OF CONTENTS </w:t>
          </w:r>
        </w:p>
        <w:p w:rsidR="003F7C50" w:rsidRPr="009B1F5D" w:rsidRDefault="003F7C50" w:rsidP="003F7C50"/>
        <w:p w:rsidR="005321E8" w:rsidRPr="009B1F5D" w:rsidRDefault="00205685">
          <w:pPr>
            <w:pStyle w:val="TOC1"/>
            <w:tabs>
              <w:tab w:val="left" w:pos="440"/>
              <w:tab w:val="right" w:leader="dot" w:pos="9016"/>
            </w:tabs>
            <w:rPr>
              <w:noProof/>
              <w:lang w:eastAsia="en-SG"/>
            </w:rPr>
          </w:pPr>
          <w:r w:rsidRPr="009B1F5D">
            <w:fldChar w:fldCharType="begin"/>
          </w:r>
          <w:r w:rsidR="00A87C83" w:rsidRPr="009B1F5D">
            <w:instrText xml:space="preserve"> TOC \o "1-3" \h \z \u </w:instrText>
          </w:r>
          <w:r w:rsidRPr="009B1F5D">
            <w:fldChar w:fldCharType="separate"/>
          </w:r>
          <w:hyperlink w:anchor="_Toc403065615" w:history="1">
            <w:r w:rsidR="005321E8" w:rsidRPr="009B1F5D">
              <w:rPr>
                <w:rStyle w:val="Hyperlink"/>
                <w:noProof/>
                <w:color w:val="auto"/>
              </w:rPr>
              <w:t>1.</w:t>
            </w:r>
            <w:r w:rsidR="005321E8" w:rsidRPr="009B1F5D">
              <w:rPr>
                <w:noProof/>
                <w:lang w:eastAsia="en-SG"/>
              </w:rPr>
              <w:tab/>
            </w:r>
            <w:r w:rsidR="005321E8" w:rsidRPr="009B1F5D">
              <w:rPr>
                <w:rStyle w:val="Hyperlink"/>
                <w:rFonts w:asciiTheme="majorBidi" w:hAnsiTheme="majorBidi"/>
                <w:noProof/>
                <w:color w:val="auto"/>
              </w:rPr>
              <w:t>Background and Introduction</w:t>
            </w:r>
            <w:r w:rsidR="005321E8" w:rsidRPr="009B1F5D">
              <w:rPr>
                <w:noProof/>
                <w:webHidden/>
              </w:rPr>
              <w:tab/>
            </w:r>
            <w:r w:rsidRPr="009B1F5D">
              <w:rPr>
                <w:noProof/>
                <w:webHidden/>
              </w:rPr>
              <w:fldChar w:fldCharType="begin"/>
            </w:r>
            <w:r w:rsidR="005321E8" w:rsidRPr="009B1F5D">
              <w:rPr>
                <w:noProof/>
                <w:webHidden/>
              </w:rPr>
              <w:instrText xml:space="preserve"> PAGEREF _Toc403065615 \h </w:instrText>
            </w:r>
            <w:r w:rsidRPr="009B1F5D">
              <w:rPr>
                <w:noProof/>
                <w:webHidden/>
              </w:rPr>
            </w:r>
            <w:r w:rsidRPr="009B1F5D">
              <w:rPr>
                <w:noProof/>
                <w:webHidden/>
              </w:rPr>
              <w:fldChar w:fldCharType="separate"/>
            </w:r>
            <w:r w:rsidR="005321E8" w:rsidRPr="009B1F5D">
              <w:rPr>
                <w:noProof/>
                <w:webHidden/>
              </w:rPr>
              <w:t>7</w:t>
            </w:r>
            <w:r w:rsidRPr="009B1F5D">
              <w:rPr>
                <w:noProof/>
                <w:webHidden/>
              </w:rPr>
              <w:fldChar w:fldCharType="end"/>
            </w:r>
          </w:hyperlink>
        </w:p>
        <w:p w:rsidR="005321E8" w:rsidRPr="009B1F5D" w:rsidRDefault="001964AC">
          <w:pPr>
            <w:pStyle w:val="TOC1"/>
            <w:tabs>
              <w:tab w:val="left" w:pos="440"/>
              <w:tab w:val="right" w:leader="dot" w:pos="9016"/>
            </w:tabs>
            <w:rPr>
              <w:noProof/>
              <w:lang w:eastAsia="en-SG"/>
            </w:rPr>
          </w:pPr>
          <w:hyperlink w:anchor="_Toc403065616" w:history="1">
            <w:r w:rsidR="005321E8" w:rsidRPr="009B1F5D">
              <w:rPr>
                <w:rStyle w:val="Hyperlink"/>
                <w:noProof/>
                <w:color w:val="auto"/>
              </w:rPr>
              <w:t>2.</w:t>
            </w:r>
            <w:r w:rsidR="005321E8" w:rsidRPr="009B1F5D">
              <w:rPr>
                <w:noProof/>
                <w:lang w:eastAsia="en-SG"/>
              </w:rPr>
              <w:tab/>
            </w:r>
            <w:r w:rsidR="005321E8" w:rsidRPr="009B1F5D">
              <w:rPr>
                <w:rStyle w:val="Hyperlink"/>
                <w:rFonts w:asciiTheme="majorBidi" w:hAnsiTheme="majorBidi"/>
                <w:noProof/>
                <w:color w:val="auto"/>
              </w:rPr>
              <w:t>Methodology</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_Toc403065616 \h </w:instrText>
            </w:r>
            <w:r w:rsidR="00205685" w:rsidRPr="009B1F5D">
              <w:rPr>
                <w:noProof/>
                <w:webHidden/>
              </w:rPr>
            </w:r>
            <w:r w:rsidR="00205685" w:rsidRPr="009B1F5D">
              <w:rPr>
                <w:noProof/>
                <w:webHidden/>
              </w:rPr>
              <w:fldChar w:fldCharType="separate"/>
            </w:r>
            <w:r w:rsidR="005321E8" w:rsidRPr="009B1F5D">
              <w:rPr>
                <w:noProof/>
                <w:webHidden/>
              </w:rPr>
              <w:t>8</w:t>
            </w:r>
            <w:r w:rsidR="00205685" w:rsidRPr="009B1F5D">
              <w:rPr>
                <w:noProof/>
                <w:webHidden/>
              </w:rPr>
              <w:fldChar w:fldCharType="end"/>
            </w:r>
          </w:hyperlink>
        </w:p>
        <w:p w:rsidR="005321E8" w:rsidRPr="009B1F5D" w:rsidRDefault="001964AC">
          <w:pPr>
            <w:pStyle w:val="TOC1"/>
            <w:tabs>
              <w:tab w:val="left" w:pos="440"/>
              <w:tab w:val="right" w:leader="dot" w:pos="9016"/>
            </w:tabs>
            <w:rPr>
              <w:noProof/>
              <w:lang w:eastAsia="en-SG"/>
            </w:rPr>
          </w:pPr>
          <w:hyperlink w:anchor="_Toc403065617" w:history="1">
            <w:r w:rsidR="005321E8" w:rsidRPr="009B1F5D">
              <w:rPr>
                <w:rStyle w:val="Hyperlink"/>
                <w:rFonts w:asciiTheme="majorBidi" w:hAnsiTheme="majorBidi"/>
                <w:noProof/>
                <w:color w:val="auto"/>
              </w:rPr>
              <w:t>3.</w:t>
            </w:r>
            <w:r w:rsidR="005321E8" w:rsidRPr="009B1F5D">
              <w:rPr>
                <w:noProof/>
                <w:lang w:eastAsia="en-SG"/>
              </w:rPr>
              <w:tab/>
            </w:r>
            <w:r w:rsidR="005321E8" w:rsidRPr="009B1F5D">
              <w:rPr>
                <w:rStyle w:val="Hyperlink"/>
                <w:rFonts w:asciiTheme="majorBidi" w:hAnsiTheme="majorBidi"/>
                <w:noProof/>
                <w:color w:val="auto"/>
              </w:rPr>
              <w:t>The Past and Current REDD+ Initiatives in Pakistan</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_Toc403065617 \h </w:instrText>
            </w:r>
            <w:r w:rsidR="00205685" w:rsidRPr="009B1F5D">
              <w:rPr>
                <w:noProof/>
                <w:webHidden/>
              </w:rPr>
            </w:r>
            <w:r w:rsidR="00205685" w:rsidRPr="009B1F5D">
              <w:rPr>
                <w:noProof/>
                <w:webHidden/>
              </w:rPr>
              <w:fldChar w:fldCharType="separate"/>
            </w:r>
            <w:r w:rsidR="005321E8" w:rsidRPr="009B1F5D">
              <w:rPr>
                <w:noProof/>
                <w:webHidden/>
              </w:rPr>
              <w:t>11</w:t>
            </w:r>
            <w:r w:rsidR="00205685" w:rsidRPr="009B1F5D">
              <w:rPr>
                <w:noProof/>
                <w:webHidden/>
              </w:rPr>
              <w:fldChar w:fldCharType="end"/>
            </w:r>
          </w:hyperlink>
        </w:p>
        <w:p w:rsidR="005321E8" w:rsidRPr="009B1F5D" w:rsidRDefault="001964AC">
          <w:pPr>
            <w:pStyle w:val="TOC1"/>
            <w:tabs>
              <w:tab w:val="left" w:pos="440"/>
              <w:tab w:val="right" w:leader="dot" w:pos="9016"/>
            </w:tabs>
            <w:rPr>
              <w:noProof/>
              <w:lang w:eastAsia="en-SG"/>
            </w:rPr>
          </w:pPr>
          <w:hyperlink w:anchor="_Toc403065618" w:history="1">
            <w:r w:rsidR="005321E8" w:rsidRPr="009B1F5D">
              <w:rPr>
                <w:rStyle w:val="Hyperlink"/>
                <w:rFonts w:asciiTheme="majorBidi" w:hAnsiTheme="majorBidi"/>
                <w:noProof/>
                <w:color w:val="auto"/>
              </w:rPr>
              <w:t>4.</w:t>
            </w:r>
            <w:r w:rsidR="005321E8" w:rsidRPr="009B1F5D">
              <w:rPr>
                <w:noProof/>
                <w:lang w:eastAsia="en-SG"/>
              </w:rPr>
              <w:tab/>
            </w:r>
            <w:r w:rsidR="005321E8" w:rsidRPr="009B1F5D">
              <w:rPr>
                <w:rStyle w:val="Hyperlink"/>
                <w:rFonts w:asciiTheme="majorBidi" w:hAnsiTheme="majorBidi"/>
                <w:noProof/>
                <w:color w:val="auto"/>
              </w:rPr>
              <w:t>An Overview of Forests of Pakistan</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_Toc403065618 \h </w:instrText>
            </w:r>
            <w:r w:rsidR="00205685" w:rsidRPr="009B1F5D">
              <w:rPr>
                <w:noProof/>
                <w:webHidden/>
              </w:rPr>
            </w:r>
            <w:r w:rsidR="00205685" w:rsidRPr="009B1F5D">
              <w:rPr>
                <w:noProof/>
                <w:webHidden/>
              </w:rPr>
              <w:fldChar w:fldCharType="separate"/>
            </w:r>
            <w:r w:rsidR="005321E8" w:rsidRPr="009B1F5D">
              <w:rPr>
                <w:noProof/>
                <w:webHidden/>
              </w:rPr>
              <w:t>13</w:t>
            </w:r>
            <w:r w:rsidR="00205685" w:rsidRPr="009B1F5D">
              <w:rPr>
                <w:noProof/>
                <w:webHidden/>
              </w:rPr>
              <w:fldChar w:fldCharType="end"/>
            </w:r>
          </w:hyperlink>
        </w:p>
        <w:p w:rsidR="005321E8" w:rsidRPr="009B1F5D" w:rsidRDefault="001964AC">
          <w:pPr>
            <w:pStyle w:val="TOC1"/>
            <w:tabs>
              <w:tab w:val="left" w:pos="440"/>
              <w:tab w:val="right" w:leader="dot" w:pos="9016"/>
            </w:tabs>
            <w:rPr>
              <w:noProof/>
              <w:lang w:eastAsia="en-SG"/>
            </w:rPr>
          </w:pPr>
          <w:hyperlink w:anchor="_Toc403065619" w:history="1">
            <w:r w:rsidR="005321E8" w:rsidRPr="009B1F5D">
              <w:rPr>
                <w:rStyle w:val="Hyperlink"/>
                <w:rFonts w:asciiTheme="majorBidi" w:eastAsia="Calibri" w:hAnsiTheme="majorBidi"/>
                <w:noProof/>
                <w:color w:val="auto"/>
              </w:rPr>
              <w:t>5.</w:t>
            </w:r>
            <w:r w:rsidR="005321E8" w:rsidRPr="009B1F5D">
              <w:rPr>
                <w:noProof/>
                <w:lang w:eastAsia="en-SG"/>
              </w:rPr>
              <w:tab/>
            </w:r>
            <w:r w:rsidR="005321E8" w:rsidRPr="009B1F5D">
              <w:rPr>
                <w:rStyle w:val="Hyperlink"/>
                <w:rFonts w:asciiTheme="majorBidi" w:hAnsiTheme="majorBidi"/>
                <w:noProof/>
                <w:color w:val="auto"/>
              </w:rPr>
              <w:t>Capacity Gaps in National Forest Monitoring System in Pakistan</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_Toc403065619 \h </w:instrText>
            </w:r>
            <w:r w:rsidR="00205685" w:rsidRPr="009B1F5D">
              <w:rPr>
                <w:noProof/>
                <w:webHidden/>
              </w:rPr>
            </w:r>
            <w:r w:rsidR="00205685" w:rsidRPr="009B1F5D">
              <w:rPr>
                <w:noProof/>
                <w:webHidden/>
              </w:rPr>
              <w:fldChar w:fldCharType="separate"/>
            </w:r>
            <w:r w:rsidR="005321E8" w:rsidRPr="009B1F5D">
              <w:rPr>
                <w:noProof/>
                <w:webHidden/>
              </w:rPr>
              <w:t>14</w:t>
            </w:r>
            <w:r w:rsidR="00205685" w:rsidRPr="009B1F5D">
              <w:rPr>
                <w:noProof/>
                <w:webHidden/>
              </w:rPr>
              <w:fldChar w:fldCharType="end"/>
            </w:r>
          </w:hyperlink>
        </w:p>
        <w:p w:rsidR="005321E8" w:rsidRPr="009B1F5D" w:rsidRDefault="001964AC">
          <w:pPr>
            <w:pStyle w:val="TOC2"/>
            <w:tabs>
              <w:tab w:val="left" w:pos="880"/>
              <w:tab w:val="right" w:leader="dot" w:pos="9016"/>
            </w:tabs>
            <w:rPr>
              <w:noProof/>
              <w:lang w:eastAsia="en-SG"/>
            </w:rPr>
          </w:pPr>
          <w:hyperlink w:anchor="_Toc403065620" w:history="1">
            <w:r w:rsidR="005321E8" w:rsidRPr="009B1F5D">
              <w:rPr>
                <w:rStyle w:val="Hyperlink"/>
                <w:b/>
                <w:bCs/>
                <w:noProof/>
                <w:color w:val="auto"/>
              </w:rPr>
              <w:t>5.1</w:t>
            </w:r>
            <w:r w:rsidR="005321E8" w:rsidRPr="009B1F5D">
              <w:rPr>
                <w:noProof/>
                <w:lang w:eastAsia="en-SG"/>
              </w:rPr>
              <w:tab/>
            </w:r>
            <w:r w:rsidR="005321E8" w:rsidRPr="009B1F5D">
              <w:rPr>
                <w:rStyle w:val="Hyperlink"/>
                <w:b/>
                <w:bCs/>
                <w:noProof/>
                <w:color w:val="auto"/>
              </w:rPr>
              <w:t>Satellite Based Forest Inventories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_Toc403065620 \h </w:instrText>
            </w:r>
            <w:r w:rsidR="00205685" w:rsidRPr="009B1F5D">
              <w:rPr>
                <w:noProof/>
                <w:webHidden/>
              </w:rPr>
            </w:r>
            <w:r w:rsidR="00205685" w:rsidRPr="009B1F5D">
              <w:rPr>
                <w:noProof/>
                <w:webHidden/>
              </w:rPr>
              <w:fldChar w:fldCharType="separate"/>
            </w:r>
            <w:r w:rsidR="005321E8" w:rsidRPr="009B1F5D">
              <w:rPr>
                <w:noProof/>
                <w:webHidden/>
              </w:rPr>
              <w:t>15</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21" w:history="1">
            <w:r w:rsidR="005321E8" w:rsidRPr="009B1F5D">
              <w:rPr>
                <w:rStyle w:val="Hyperlink"/>
                <w:rFonts w:asciiTheme="majorBidi" w:hAnsiTheme="majorBidi"/>
                <w:noProof/>
                <w:color w:val="auto"/>
              </w:rPr>
              <w:t>5.1.1</w:t>
            </w:r>
            <w:r w:rsidR="005321E8" w:rsidRPr="009B1F5D">
              <w:rPr>
                <w:noProof/>
                <w:lang w:eastAsia="en-SG"/>
              </w:rPr>
              <w:tab/>
            </w:r>
            <w:r w:rsidR="005321E8" w:rsidRPr="009B1F5D">
              <w:rPr>
                <w:rStyle w:val="Hyperlink"/>
                <w:rFonts w:asciiTheme="majorBidi" w:hAnsiTheme="majorBidi"/>
                <w:noProof/>
                <w:color w:val="auto"/>
              </w:rPr>
              <w:t>Data Availability and Accessibility</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_Toc403065621 \h </w:instrText>
            </w:r>
            <w:r w:rsidR="00205685" w:rsidRPr="009B1F5D">
              <w:rPr>
                <w:noProof/>
                <w:webHidden/>
              </w:rPr>
            </w:r>
            <w:r w:rsidR="00205685" w:rsidRPr="009B1F5D">
              <w:rPr>
                <w:noProof/>
                <w:webHidden/>
              </w:rPr>
              <w:fldChar w:fldCharType="separate"/>
            </w:r>
            <w:r w:rsidR="005321E8" w:rsidRPr="009B1F5D">
              <w:rPr>
                <w:noProof/>
                <w:webHidden/>
              </w:rPr>
              <w:t>20</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22" w:history="1">
            <w:r w:rsidR="005321E8" w:rsidRPr="009B1F5D">
              <w:rPr>
                <w:rStyle w:val="Hyperlink"/>
                <w:rFonts w:asciiTheme="majorBidi" w:hAnsiTheme="majorBidi"/>
                <w:noProof/>
                <w:color w:val="auto"/>
              </w:rPr>
              <w:t>5.1.3</w:t>
            </w:r>
            <w:r w:rsidR="005321E8" w:rsidRPr="009B1F5D">
              <w:rPr>
                <w:noProof/>
                <w:lang w:eastAsia="en-SG"/>
              </w:rPr>
              <w:tab/>
            </w:r>
            <w:r w:rsidR="005321E8" w:rsidRPr="009B1F5D">
              <w:rPr>
                <w:rStyle w:val="Hyperlink"/>
                <w:rFonts w:asciiTheme="majorBidi" w:hAnsiTheme="majorBidi"/>
                <w:noProof/>
                <w:color w:val="auto"/>
              </w:rPr>
              <w:t>Human Capacity to Process and Analyse Information related to SLMS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_Toc403065622 \h </w:instrText>
            </w:r>
            <w:r w:rsidR="00205685" w:rsidRPr="009B1F5D">
              <w:rPr>
                <w:noProof/>
                <w:webHidden/>
              </w:rPr>
            </w:r>
            <w:r w:rsidR="00205685" w:rsidRPr="009B1F5D">
              <w:rPr>
                <w:noProof/>
                <w:webHidden/>
              </w:rPr>
              <w:fldChar w:fldCharType="separate"/>
            </w:r>
            <w:r w:rsidR="005321E8" w:rsidRPr="009B1F5D">
              <w:rPr>
                <w:noProof/>
                <w:webHidden/>
              </w:rPr>
              <w:t>24</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23" w:history="1">
            <w:r w:rsidR="005321E8" w:rsidRPr="009B1F5D">
              <w:rPr>
                <w:rStyle w:val="Hyperlink"/>
                <w:rFonts w:asciiTheme="majorBidi" w:hAnsiTheme="majorBidi"/>
                <w:noProof/>
                <w:color w:val="auto"/>
              </w:rPr>
              <w:t>5.1.4</w:t>
            </w:r>
            <w:r w:rsidR="005321E8" w:rsidRPr="009B1F5D">
              <w:rPr>
                <w:noProof/>
                <w:lang w:eastAsia="en-SG"/>
              </w:rPr>
              <w:tab/>
            </w:r>
            <w:r w:rsidR="005321E8" w:rsidRPr="009B1F5D">
              <w:rPr>
                <w:rStyle w:val="Hyperlink"/>
                <w:rFonts w:asciiTheme="majorBidi" w:hAnsiTheme="majorBidi"/>
                <w:noProof/>
                <w:color w:val="auto"/>
              </w:rPr>
              <w:t>Human Capacity for Preparation of Reports from SLMS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_Toc403065623 \h </w:instrText>
            </w:r>
            <w:r w:rsidR="00205685" w:rsidRPr="009B1F5D">
              <w:rPr>
                <w:noProof/>
                <w:webHidden/>
              </w:rPr>
            </w:r>
            <w:r w:rsidR="00205685" w:rsidRPr="009B1F5D">
              <w:rPr>
                <w:noProof/>
                <w:webHidden/>
              </w:rPr>
              <w:fldChar w:fldCharType="separate"/>
            </w:r>
            <w:r w:rsidR="005321E8" w:rsidRPr="009B1F5D">
              <w:rPr>
                <w:noProof/>
                <w:webHidden/>
              </w:rPr>
              <w:t>26</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24" w:history="1">
            <w:r w:rsidR="005321E8" w:rsidRPr="009B1F5D">
              <w:rPr>
                <w:rStyle w:val="Hyperlink"/>
                <w:rFonts w:asciiTheme="majorBidi" w:hAnsiTheme="majorBidi"/>
                <w:noProof/>
                <w:color w:val="auto"/>
              </w:rPr>
              <w:t>5.1.5</w:t>
            </w:r>
            <w:r w:rsidR="005321E8" w:rsidRPr="009B1F5D">
              <w:rPr>
                <w:noProof/>
                <w:lang w:eastAsia="en-SG"/>
              </w:rPr>
              <w:tab/>
            </w:r>
            <w:r w:rsidR="005321E8" w:rsidRPr="009B1F5D">
              <w:rPr>
                <w:rStyle w:val="Hyperlink"/>
                <w:rFonts w:asciiTheme="majorBidi" w:hAnsiTheme="majorBidi"/>
                <w:noProof/>
                <w:color w:val="auto"/>
              </w:rPr>
              <w:t>Capabilities related to Data Verification</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_Toc403065624 \h </w:instrText>
            </w:r>
            <w:r w:rsidR="00205685" w:rsidRPr="009B1F5D">
              <w:rPr>
                <w:noProof/>
                <w:webHidden/>
              </w:rPr>
            </w:r>
            <w:r w:rsidR="00205685" w:rsidRPr="009B1F5D">
              <w:rPr>
                <w:noProof/>
                <w:webHidden/>
              </w:rPr>
              <w:fldChar w:fldCharType="separate"/>
            </w:r>
            <w:r w:rsidR="005321E8" w:rsidRPr="009B1F5D">
              <w:rPr>
                <w:noProof/>
                <w:webHidden/>
              </w:rPr>
              <w:t>27</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25" w:history="1">
            <w:r w:rsidR="005321E8" w:rsidRPr="009B1F5D">
              <w:rPr>
                <w:rStyle w:val="Hyperlink"/>
                <w:rFonts w:asciiTheme="majorBidi" w:hAnsiTheme="majorBidi"/>
                <w:noProof/>
                <w:color w:val="auto"/>
              </w:rPr>
              <w:t>5.1.6</w:t>
            </w:r>
            <w:r w:rsidR="005321E8" w:rsidRPr="009B1F5D">
              <w:rPr>
                <w:noProof/>
                <w:lang w:eastAsia="en-SG"/>
              </w:rPr>
              <w:tab/>
            </w:r>
            <w:r w:rsidR="005321E8" w:rsidRPr="009B1F5D">
              <w:rPr>
                <w:rStyle w:val="Hyperlink"/>
                <w:rFonts w:asciiTheme="majorBidi" w:hAnsiTheme="majorBidi"/>
                <w:noProof/>
                <w:color w:val="auto"/>
              </w:rPr>
              <w:t>Training Facilities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_Toc403065625 \h </w:instrText>
            </w:r>
            <w:r w:rsidR="00205685" w:rsidRPr="009B1F5D">
              <w:rPr>
                <w:noProof/>
                <w:webHidden/>
              </w:rPr>
            </w:r>
            <w:r w:rsidR="00205685" w:rsidRPr="009B1F5D">
              <w:rPr>
                <w:noProof/>
                <w:webHidden/>
              </w:rPr>
              <w:fldChar w:fldCharType="separate"/>
            </w:r>
            <w:r w:rsidR="005321E8" w:rsidRPr="009B1F5D">
              <w:rPr>
                <w:noProof/>
                <w:webHidden/>
              </w:rPr>
              <w:t>27</w:t>
            </w:r>
            <w:r w:rsidR="00205685" w:rsidRPr="009B1F5D">
              <w:rPr>
                <w:noProof/>
                <w:webHidden/>
              </w:rPr>
              <w:fldChar w:fldCharType="end"/>
            </w:r>
          </w:hyperlink>
        </w:p>
        <w:p w:rsidR="005321E8" w:rsidRPr="009B1F5D" w:rsidRDefault="001964AC">
          <w:pPr>
            <w:pStyle w:val="TOC2"/>
            <w:tabs>
              <w:tab w:val="left" w:pos="880"/>
              <w:tab w:val="right" w:leader="dot" w:pos="9016"/>
            </w:tabs>
            <w:rPr>
              <w:noProof/>
              <w:lang w:eastAsia="en-SG"/>
            </w:rPr>
          </w:pPr>
          <w:hyperlink w:anchor="_Toc403065626" w:history="1">
            <w:r w:rsidR="005321E8" w:rsidRPr="009B1F5D">
              <w:rPr>
                <w:rStyle w:val="Hyperlink"/>
                <w:b/>
                <w:bCs/>
                <w:noProof/>
                <w:color w:val="auto"/>
              </w:rPr>
              <w:t>5.2</w:t>
            </w:r>
            <w:r w:rsidR="005321E8" w:rsidRPr="009B1F5D">
              <w:rPr>
                <w:noProof/>
                <w:lang w:eastAsia="en-SG"/>
              </w:rPr>
              <w:tab/>
            </w:r>
            <w:r w:rsidR="005321E8" w:rsidRPr="009B1F5D">
              <w:rPr>
                <w:rStyle w:val="Hyperlink"/>
                <w:b/>
                <w:bCs/>
                <w:noProof/>
                <w:color w:val="auto"/>
              </w:rPr>
              <w:t>Field Based Forest Inventories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_Toc403065626 \h </w:instrText>
            </w:r>
            <w:r w:rsidR="00205685" w:rsidRPr="009B1F5D">
              <w:rPr>
                <w:noProof/>
                <w:webHidden/>
              </w:rPr>
            </w:r>
            <w:r w:rsidR="00205685" w:rsidRPr="009B1F5D">
              <w:rPr>
                <w:noProof/>
                <w:webHidden/>
              </w:rPr>
              <w:fldChar w:fldCharType="separate"/>
            </w:r>
            <w:r w:rsidR="005321E8" w:rsidRPr="009B1F5D">
              <w:rPr>
                <w:noProof/>
                <w:webHidden/>
              </w:rPr>
              <w:t>28</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27" w:history="1">
            <w:r w:rsidR="005321E8" w:rsidRPr="009B1F5D">
              <w:rPr>
                <w:rStyle w:val="Hyperlink"/>
                <w:rFonts w:asciiTheme="majorBidi" w:hAnsiTheme="majorBidi"/>
                <w:noProof/>
                <w:color w:val="auto"/>
              </w:rPr>
              <w:t>5.2.1</w:t>
            </w:r>
            <w:r w:rsidR="005321E8" w:rsidRPr="009B1F5D">
              <w:rPr>
                <w:noProof/>
                <w:lang w:eastAsia="en-SG"/>
              </w:rPr>
              <w:tab/>
            </w:r>
            <w:r w:rsidR="005321E8" w:rsidRPr="009B1F5D">
              <w:rPr>
                <w:rStyle w:val="Hyperlink"/>
                <w:rFonts w:asciiTheme="majorBidi" w:hAnsiTheme="majorBidi"/>
                <w:noProof/>
                <w:color w:val="auto"/>
              </w:rPr>
              <w:t>Data Availability and Accessibility</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_Toc403065627 \h </w:instrText>
            </w:r>
            <w:r w:rsidR="00205685" w:rsidRPr="009B1F5D">
              <w:rPr>
                <w:noProof/>
                <w:webHidden/>
              </w:rPr>
            </w:r>
            <w:r w:rsidR="00205685" w:rsidRPr="009B1F5D">
              <w:rPr>
                <w:noProof/>
                <w:webHidden/>
              </w:rPr>
              <w:fldChar w:fldCharType="separate"/>
            </w:r>
            <w:r w:rsidR="005321E8" w:rsidRPr="009B1F5D">
              <w:rPr>
                <w:noProof/>
                <w:webHidden/>
              </w:rPr>
              <w:t>29</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28" w:history="1">
            <w:r w:rsidR="005321E8" w:rsidRPr="009B1F5D">
              <w:rPr>
                <w:rStyle w:val="Hyperlink"/>
                <w:rFonts w:asciiTheme="majorBidi" w:hAnsiTheme="majorBidi"/>
                <w:noProof/>
                <w:color w:val="auto"/>
              </w:rPr>
              <w:t>5.2.2</w:t>
            </w:r>
            <w:r w:rsidR="005321E8" w:rsidRPr="009B1F5D">
              <w:rPr>
                <w:noProof/>
                <w:lang w:eastAsia="en-SG"/>
              </w:rPr>
              <w:tab/>
            </w:r>
            <w:r w:rsidR="005321E8" w:rsidRPr="009B1F5D">
              <w:rPr>
                <w:rStyle w:val="Hyperlink"/>
                <w:rFonts w:asciiTheme="majorBidi" w:hAnsiTheme="majorBidi"/>
                <w:noProof/>
                <w:color w:val="auto"/>
              </w:rPr>
              <w:t>Technical Capabilities (Equipment and Logistics)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_Toc403065628 \h </w:instrText>
            </w:r>
            <w:r w:rsidR="00205685" w:rsidRPr="009B1F5D">
              <w:rPr>
                <w:noProof/>
                <w:webHidden/>
              </w:rPr>
            </w:r>
            <w:r w:rsidR="00205685" w:rsidRPr="009B1F5D">
              <w:rPr>
                <w:noProof/>
                <w:webHidden/>
              </w:rPr>
              <w:fldChar w:fldCharType="separate"/>
            </w:r>
            <w:r w:rsidR="005321E8" w:rsidRPr="009B1F5D">
              <w:rPr>
                <w:noProof/>
                <w:webHidden/>
              </w:rPr>
              <w:t>32</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29" w:history="1">
            <w:r w:rsidR="005321E8" w:rsidRPr="009B1F5D">
              <w:rPr>
                <w:rStyle w:val="Hyperlink"/>
                <w:rFonts w:asciiTheme="majorBidi" w:hAnsiTheme="majorBidi"/>
                <w:noProof/>
                <w:color w:val="auto"/>
              </w:rPr>
              <w:t>5.2.3</w:t>
            </w:r>
            <w:r w:rsidR="005321E8" w:rsidRPr="009B1F5D">
              <w:rPr>
                <w:noProof/>
                <w:lang w:eastAsia="en-SG"/>
              </w:rPr>
              <w:tab/>
            </w:r>
            <w:r w:rsidR="005321E8" w:rsidRPr="009B1F5D">
              <w:rPr>
                <w:rStyle w:val="Hyperlink"/>
                <w:rFonts w:asciiTheme="majorBidi" w:hAnsiTheme="majorBidi"/>
                <w:noProof/>
                <w:color w:val="auto"/>
              </w:rPr>
              <w:t>Human Capacity to Process and Analyse Forest Inventory Data</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_Toc403065629 \h </w:instrText>
            </w:r>
            <w:r w:rsidR="00205685" w:rsidRPr="009B1F5D">
              <w:rPr>
                <w:noProof/>
                <w:webHidden/>
              </w:rPr>
            </w:r>
            <w:r w:rsidR="00205685" w:rsidRPr="009B1F5D">
              <w:rPr>
                <w:noProof/>
                <w:webHidden/>
              </w:rPr>
              <w:fldChar w:fldCharType="separate"/>
            </w:r>
            <w:r w:rsidR="005321E8" w:rsidRPr="009B1F5D">
              <w:rPr>
                <w:noProof/>
                <w:webHidden/>
              </w:rPr>
              <w:t>34</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30" w:history="1">
            <w:r w:rsidR="005321E8" w:rsidRPr="009B1F5D">
              <w:rPr>
                <w:rStyle w:val="Hyperlink"/>
                <w:rFonts w:asciiTheme="majorBidi" w:hAnsiTheme="majorBidi"/>
                <w:noProof/>
                <w:color w:val="auto"/>
              </w:rPr>
              <w:t>5.2.4</w:t>
            </w:r>
            <w:r w:rsidR="005321E8" w:rsidRPr="009B1F5D">
              <w:rPr>
                <w:noProof/>
                <w:lang w:eastAsia="en-SG"/>
              </w:rPr>
              <w:tab/>
            </w:r>
            <w:r w:rsidR="005321E8" w:rsidRPr="009B1F5D">
              <w:rPr>
                <w:rStyle w:val="Hyperlink"/>
                <w:rFonts w:asciiTheme="majorBidi" w:hAnsiTheme="majorBidi"/>
                <w:noProof/>
                <w:color w:val="auto"/>
              </w:rPr>
              <w:t>Human Capacity for the Preparation of Reports from NFI</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_Toc403065630 \h </w:instrText>
            </w:r>
            <w:r w:rsidR="00205685" w:rsidRPr="009B1F5D">
              <w:rPr>
                <w:noProof/>
                <w:webHidden/>
              </w:rPr>
            </w:r>
            <w:r w:rsidR="00205685" w:rsidRPr="009B1F5D">
              <w:rPr>
                <w:noProof/>
                <w:webHidden/>
              </w:rPr>
              <w:fldChar w:fldCharType="separate"/>
            </w:r>
            <w:r w:rsidR="005321E8" w:rsidRPr="009B1F5D">
              <w:rPr>
                <w:noProof/>
                <w:webHidden/>
              </w:rPr>
              <w:t>36</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31" w:history="1">
            <w:r w:rsidR="005321E8" w:rsidRPr="009B1F5D">
              <w:rPr>
                <w:rStyle w:val="Hyperlink"/>
                <w:rFonts w:asciiTheme="majorBidi" w:hAnsiTheme="majorBidi"/>
                <w:noProof/>
                <w:color w:val="auto"/>
              </w:rPr>
              <w:t>5.2.5</w:t>
            </w:r>
            <w:r w:rsidR="005321E8" w:rsidRPr="009B1F5D">
              <w:rPr>
                <w:noProof/>
                <w:lang w:eastAsia="en-SG"/>
              </w:rPr>
              <w:tab/>
            </w:r>
            <w:r w:rsidR="005321E8" w:rsidRPr="009B1F5D">
              <w:rPr>
                <w:rStyle w:val="Hyperlink"/>
                <w:rFonts w:asciiTheme="majorBidi" w:hAnsiTheme="majorBidi"/>
                <w:noProof/>
                <w:color w:val="auto"/>
              </w:rPr>
              <w:t>Capabilities related to Data Verification (Quality Control and Quality Assurance)</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_Toc403065631 \h </w:instrText>
            </w:r>
            <w:r w:rsidR="00205685" w:rsidRPr="009B1F5D">
              <w:rPr>
                <w:noProof/>
                <w:webHidden/>
              </w:rPr>
            </w:r>
            <w:r w:rsidR="00205685" w:rsidRPr="009B1F5D">
              <w:rPr>
                <w:noProof/>
                <w:webHidden/>
              </w:rPr>
              <w:fldChar w:fldCharType="separate"/>
            </w:r>
            <w:r w:rsidR="005321E8" w:rsidRPr="009B1F5D">
              <w:rPr>
                <w:noProof/>
                <w:webHidden/>
              </w:rPr>
              <w:t>36</w:t>
            </w:r>
            <w:r w:rsidR="00205685" w:rsidRPr="009B1F5D">
              <w:rPr>
                <w:noProof/>
                <w:webHidden/>
              </w:rPr>
              <w:fldChar w:fldCharType="end"/>
            </w:r>
          </w:hyperlink>
        </w:p>
        <w:p w:rsidR="005321E8" w:rsidRPr="009B1F5D" w:rsidRDefault="001964AC">
          <w:pPr>
            <w:pStyle w:val="TOC2"/>
            <w:tabs>
              <w:tab w:val="left" w:pos="880"/>
              <w:tab w:val="right" w:leader="dot" w:pos="9016"/>
            </w:tabs>
            <w:rPr>
              <w:noProof/>
              <w:lang w:eastAsia="en-SG"/>
            </w:rPr>
          </w:pPr>
          <w:hyperlink w:anchor="_Toc403065632" w:history="1">
            <w:r w:rsidR="005321E8" w:rsidRPr="009B1F5D">
              <w:rPr>
                <w:rStyle w:val="Hyperlink"/>
                <w:b/>
                <w:bCs/>
                <w:noProof/>
                <w:color w:val="auto"/>
              </w:rPr>
              <w:t>5.3</w:t>
            </w:r>
            <w:r w:rsidR="005321E8" w:rsidRPr="009B1F5D">
              <w:rPr>
                <w:noProof/>
                <w:lang w:eastAsia="en-SG"/>
              </w:rPr>
              <w:tab/>
            </w:r>
            <w:r w:rsidR="005321E8" w:rsidRPr="009B1F5D">
              <w:rPr>
                <w:rStyle w:val="Hyperlink"/>
                <w:b/>
                <w:bCs/>
                <w:noProof/>
                <w:color w:val="auto"/>
              </w:rPr>
              <w:t>Green House Gas Inventories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_Toc403065632 \h </w:instrText>
            </w:r>
            <w:r w:rsidR="00205685" w:rsidRPr="009B1F5D">
              <w:rPr>
                <w:noProof/>
                <w:webHidden/>
              </w:rPr>
            </w:r>
            <w:r w:rsidR="00205685" w:rsidRPr="009B1F5D">
              <w:rPr>
                <w:noProof/>
                <w:webHidden/>
              </w:rPr>
              <w:fldChar w:fldCharType="separate"/>
            </w:r>
            <w:r w:rsidR="005321E8" w:rsidRPr="009B1F5D">
              <w:rPr>
                <w:noProof/>
                <w:webHidden/>
              </w:rPr>
              <w:t>40</w:t>
            </w:r>
            <w:r w:rsidR="00205685" w:rsidRPr="009B1F5D">
              <w:rPr>
                <w:noProof/>
                <w:webHidden/>
              </w:rPr>
              <w:fldChar w:fldCharType="end"/>
            </w:r>
          </w:hyperlink>
        </w:p>
        <w:p w:rsidR="005321E8" w:rsidRPr="009B1F5D" w:rsidRDefault="001964AC">
          <w:pPr>
            <w:pStyle w:val="TOC1"/>
            <w:tabs>
              <w:tab w:val="left" w:pos="440"/>
              <w:tab w:val="right" w:leader="dot" w:pos="9016"/>
            </w:tabs>
            <w:rPr>
              <w:noProof/>
              <w:lang w:eastAsia="en-SG"/>
            </w:rPr>
          </w:pPr>
          <w:hyperlink w:anchor="_Toc403065633" w:history="1">
            <w:r w:rsidR="005321E8" w:rsidRPr="009B1F5D">
              <w:rPr>
                <w:rStyle w:val="Hyperlink"/>
                <w:rFonts w:asciiTheme="majorBidi" w:hAnsiTheme="majorBidi"/>
                <w:noProof/>
                <w:color w:val="auto"/>
              </w:rPr>
              <w:t>6.</w:t>
            </w:r>
            <w:r w:rsidR="005321E8" w:rsidRPr="009B1F5D">
              <w:rPr>
                <w:noProof/>
                <w:lang w:eastAsia="en-SG"/>
              </w:rPr>
              <w:tab/>
            </w:r>
            <w:r w:rsidR="005321E8" w:rsidRPr="009B1F5D">
              <w:rPr>
                <w:rStyle w:val="Hyperlink"/>
                <w:rFonts w:asciiTheme="majorBidi" w:hAnsiTheme="majorBidi"/>
                <w:noProof/>
                <w:color w:val="auto"/>
              </w:rPr>
              <w:t>Level of Communication</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_Toc403065633 \h </w:instrText>
            </w:r>
            <w:r w:rsidR="00205685" w:rsidRPr="009B1F5D">
              <w:rPr>
                <w:noProof/>
                <w:webHidden/>
              </w:rPr>
            </w:r>
            <w:r w:rsidR="00205685" w:rsidRPr="009B1F5D">
              <w:rPr>
                <w:noProof/>
                <w:webHidden/>
              </w:rPr>
              <w:fldChar w:fldCharType="separate"/>
            </w:r>
            <w:r w:rsidR="005321E8" w:rsidRPr="009B1F5D">
              <w:rPr>
                <w:noProof/>
                <w:webHidden/>
              </w:rPr>
              <w:t>42</w:t>
            </w:r>
            <w:r w:rsidR="00205685" w:rsidRPr="009B1F5D">
              <w:rPr>
                <w:noProof/>
                <w:webHidden/>
              </w:rPr>
              <w:fldChar w:fldCharType="end"/>
            </w:r>
          </w:hyperlink>
        </w:p>
        <w:p w:rsidR="005321E8" w:rsidRPr="009B1F5D" w:rsidRDefault="001964AC">
          <w:pPr>
            <w:pStyle w:val="TOC1"/>
            <w:tabs>
              <w:tab w:val="left" w:pos="440"/>
              <w:tab w:val="right" w:leader="dot" w:pos="9016"/>
            </w:tabs>
            <w:rPr>
              <w:noProof/>
              <w:lang w:eastAsia="en-SG"/>
            </w:rPr>
          </w:pPr>
          <w:hyperlink w:anchor="_Toc403065634" w:history="1">
            <w:r w:rsidR="005321E8" w:rsidRPr="009B1F5D">
              <w:rPr>
                <w:rStyle w:val="Hyperlink"/>
                <w:rFonts w:asciiTheme="majorBidi" w:hAnsiTheme="majorBidi"/>
                <w:noProof/>
                <w:color w:val="auto"/>
              </w:rPr>
              <w:t>7.</w:t>
            </w:r>
            <w:r w:rsidR="005321E8" w:rsidRPr="009B1F5D">
              <w:rPr>
                <w:noProof/>
                <w:lang w:eastAsia="en-SG"/>
              </w:rPr>
              <w:tab/>
            </w:r>
            <w:r w:rsidR="005321E8" w:rsidRPr="009B1F5D">
              <w:rPr>
                <w:rStyle w:val="Hyperlink"/>
                <w:rFonts w:asciiTheme="majorBidi" w:hAnsiTheme="majorBidi"/>
                <w:noProof/>
                <w:color w:val="auto"/>
              </w:rPr>
              <w:t>Capacity Based Need Assessment for REDD+ NFMS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_Toc403065634 \h </w:instrText>
            </w:r>
            <w:r w:rsidR="00205685" w:rsidRPr="009B1F5D">
              <w:rPr>
                <w:noProof/>
                <w:webHidden/>
              </w:rPr>
            </w:r>
            <w:r w:rsidR="00205685" w:rsidRPr="009B1F5D">
              <w:rPr>
                <w:noProof/>
                <w:webHidden/>
              </w:rPr>
              <w:fldChar w:fldCharType="separate"/>
            </w:r>
            <w:r w:rsidR="005321E8" w:rsidRPr="009B1F5D">
              <w:rPr>
                <w:noProof/>
                <w:webHidden/>
              </w:rPr>
              <w:t>44</w:t>
            </w:r>
            <w:r w:rsidR="00205685" w:rsidRPr="009B1F5D">
              <w:rPr>
                <w:noProof/>
                <w:webHidden/>
              </w:rPr>
              <w:fldChar w:fldCharType="end"/>
            </w:r>
          </w:hyperlink>
        </w:p>
        <w:p w:rsidR="005321E8" w:rsidRPr="009B1F5D" w:rsidRDefault="001964AC">
          <w:pPr>
            <w:pStyle w:val="TOC1"/>
            <w:tabs>
              <w:tab w:val="left" w:pos="440"/>
              <w:tab w:val="right" w:leader="dot" w:pos="9016"/>
            </w:tabs>
            <w:rPr>
              <w:noProof/>
              <w:lang w:eastAsia="en-SG"/>
            </w:rPr>
          </w:pPr>
          <w:hyperlink w:anchor="_Toc403065635" w:history="1">
            <w:r w:rsidR="005321E8" w:rsidRPr="009B1F5D">
              <w:rPr>
                <w:rStyle w:val="Hyperlink"/>
                <w:rFonts w:asciiTheme="majorBidi" w:hAnsiTheme="majorBidi"/>
                <w:noProof/>
                <w:color w:val="auto"/>
              </w:rPr>
              <w:t>8.</w:t>
            </w:r>
            <w:r w:rsidR="005321E8" w:rsidRPr="009B1F5D">
              <w:rPr>
                <w:noProof/>
                <w:lang w:eastAsia="en-SG"/>
              </w:rPr>
              <w:tab/>
            </w:r>
            <w:r w:rsidR="005321E8" w:rsidRPr="009B1F5D">
              <w:rPr>
                <w:rStyle w:val="Hyperlink"/>
                <w:rFonts w:asciiTheme="majorBidi" w:hAnsiTheme="majorBidi"/>
                <w:noProof/>
                <w:color w:val="auto"/>
              </w:rPr>
              <w:t>Areas of Improvement and Recommendations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_Toc403065635 \h </w:instrText>
            </w:r>
            <w:r w:rsidR="00205685" w:rsidRPr="009B1F5D">
              <w:rPr>
                <w:noProof/>
                <w:webHidden/>
              </w:rPr>
            </w:r>
            <w:r w:rsidR="00205685" w:rsidRPr="009B1F5D">
              <w:rPr>
                <w:noProof/>
                <w:webHidden/>
              </w:rPr>
              <w:fldChar w:fldCharType="separate"/>
            </w:r>
            <w:r w:rsidR="005321E8" w:rsidRPr="009B1F5D">
              <w:rPr>
                <w:noProof/>
                <w:webHidden/>
              </w:rPr>
              <w:t>45</w:t>
            </w:r>
            <w:r w:rsidR="00205685" w:rsidRPr="009B1F5D">
              <w:rPr>
                <w:noProof/>
                <w:webHidden/>
              </w:rPr>
              <w:fldChar w:fldCharType="end"/>
            </w:r>
          </w:hyperlink>
        </w:p>
        <w:p w:rsidR="005321E8" w:rsidRPr="009B1F5D" w:rsidRDefault="001964AC">
          <w:pPr>
            <w:pStyle w:val="TOC2"/>
            <w:tabs>
              <w:tab w:val="left" w:pos="880"/>
              <w:tab w:val="right" w:leader="dot" w:pos="9016"/>
            </w:tabs>
            <w:rPr>
              <w:noProof/>
              <w:lang w:eastAsia="en-SG"/>
            </w:rPr>
          </w:pPr>
          <w:hyperlink w:anchor="_Toc403065636" w:history="1">
            <w:r w:rsidR="005321E8" w:rsidRPr="009B1F5D">
              <w:rPr>
                <w:rStyle w:val="Hyperlink"/>
                <w:b/>
                <w:bCs/>
                <w:noProof/>
                <w:color w:val="auto"/>
              </w:rPr>
              <w:t>8.1</w:t>
            </w:r>
            <w:r w:rsidR="005321E8" w:rsidRPr="009B1F5D">
              <w:rPr>
                <w:noProof/>
                <w:lang w:eastAsia="en-SG"/>
              </w:rPr>
              <w:tab/>
            </w:r>
            <w:r w:rsidR="005321E8" w:rsidRPr="009B1F5D">
              <w:rPr>
                <w:rStyle w:val="Hyperlink"/>
                <w:b/>
                <w:bCs/>
                <w:noProof/>
                <w:color w:val="auto"/>
              </w:rPr>
              <w:t>Institutional Arrangements for NFMS Coordination and Data Management</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_Toc403065636 \h </w:instrText>
            </w:r>
            <w:r w:rsidR="00205685" w:rsidRPr="009B1F5D">
              <w:rPr>
                <w:noProof/>
                <w:webHidden/>
              </w:rPr>
            </w:r>
            <w:r w:rsidR="00205685" w:rsidRPr="009B1F5D">
              <w:rPr>
                <w:noProof/>
                <w:webHidden/>
              </w:rPr>
              <w:fldChar w:fldCharType="separate"/>
            </w:r>
            <w:r w:rsidR="005321E8" w:rsidRPr="009B1F5D">
              <w:rPr>
                <w:noProof/>
                <w:webHidden/>
              </w:rPr>
              <w:t>45</w:t>
            </w:r>
            <w:r w:rsidR="00205685" w:rsidRPr="009B1F5D">
              <w:rPr>
                <w:noProof/>
                <w:webHidden/>
              </w:rPr>
              <w:fldChar w:fldCharType="end"/>
            </w:r>
          </w:hyperlink>
        </w:p>
        <w:p w:rsidR="005321E8" w:rsidRPr="009B1F5D" w:rsidRDefault="001964AC">
          <w:pPr>
            <w:pStyle w:val="TOC2"/>
            <w:tabs>
              <w:tab w:val="left" w:pos="880"/>
              <w:tab w:val="right" w:leader="dot" w:pos="9016"/>
            </w:tabs>
            <w:rPr>
              <w:noProof/>
              <w:lang w:eastAsia="en-SG"/>
            </w:rPr>
          </w:pPr>
          <w:hyperlink w:anchor="_Toc403065637" w:history="1">
            <w:r w:rsidR="005321E8" w:rsidRPr="009B1F5D">
              <w:rPr>
                <w:rStyle w:val="Hyperlink"/>
                <w:b/>
                <w:bCs/>
                <w:noProof/>
                <w:color w:val="auto"/>
              </w:rPr>
              <w:t>8.2</w:t>
            </w:r>
            <w:r w:rsidR="005321E8" w:rsidRPr="009B1F5D">
              <w:rPr>
                <w:noProof/>
                <w:lang w:eastAsia="en-SG"/>
              </w:rPr>
              <w:tab/>
            </w:r>
            <w:r w:rsidR="005321E8" w:rsidRPr="009B1F5D">
              <w:rPr>
                <w:rStyle w:val="Hyperlink"/>
                <w:b/>
                <w:bCs/>
                <w:noProof/>
                <w:color w:val="auto"/>
              </w:rPr>
              <w:t>Standard Methodology for Spatial Analysis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_Toc403065637 \h </w:instrText>
            </w:r>
            <w:r w:rsidR="00205685" w:rsidRPr="009B1F5D">
              <w:rPr>
                <w:noProof/>
                <w:webHidden/>
              </w:rPr>
            </w:r>
            <w:r w:rsidR="00205685" w:rsidRPr="009B1F5D">
              <w:rPr>
                <w:noProof/>
                <w:webHidden/>
              </w:rPr>
              <w:fldChar w:fldCharType="separate"/>
            </w:r>
            <w:r w:rsidR="005321E8" w:rsidRPr="009B1F5D">
              <w:rPr>
                <w:noProof/>
                <w:webHidden/>
              </w:rPr>
              <w:t>45</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38" w:history="1">
            <w:r w:rsidR="005321E8" w:rsidRPr="009B1F5D">
              <w:rPr>
                <w:rStyle w:val="Hyperlink"/>
                <w:rFonts w:asciiTheme="majorBidi" w:hAnsiTheme="majorBidi"/>
                <w:noProof/>
                <w:color w:val="auto"/>
              </w:rPr>
              <w:t>8.2.1</w:t>
            </w:r>
            <w:r w:rsidR="005321E8" w:rsidRPr="009B1F5D">
              <w:rPr>
                <w:noProof/>
                <w:lang w:eastAsia="en-SG"/>
              </w:rPr>
              <w:tab/>
            </w:r>
            <w:r w:rsidR="005321E8" w:rsidRPr="009B1F5D">
              <w:rPr>
                <w:rStyle w:val="Hyperlink"/>
                <w:rFonts w:asciiTheme="majorBidi" w:hAnsiTheme="majorBidi"/>
                <w:noProof/>
                <w:color w:val="auto"/>
              </w:rPr>
              <w:t>National Forest Definition for REDD+</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_Toc403065638 \h </w:instrText>
            </w:r>
            <w:r w:rsidR="00205685" w:rsidRPr="009B1F5D">
              <w:rPr>
                <w:noProof/>
                <w:webHidden/>
              </w:rPr>
            </w:r>
            <w:r w:rsidR="00205685" w:rsidRPr="009B1F5D">
              <w:rPr>
                <w:noProof/>
                <w:webHidden/>
              </w:rPr>
              <w:fldChar w:fldCharType="separate"/>
            </w:r>
            <w:r w:rsidR="005321E8" w:rsidRPr="009B1F5D">
              <w:rPr>
                <w:noProof/>
                <w:webHidden/>
              </w:rPr>
              <w:t>45</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39" w:history="1">
            <w:r w:rsidR="005321E8" w:rsidRPr="009B1F5D">
              <w:rPr>
                <w:rStyle w:val="Hyperlink"/>
                <w:rFonts w:asciiTheme="majorBidi" w:hAnsiTheme="majorBidi"/>
                <w:noProof/>
                <w:color w:val="auto"/>
                <w:shd w:val="clear" w:color="auto" w:fill="FFFFFF"/>
              </w:rPr>
              <w:t>8.2.2</w:t>
            </w:r>
            <w:r w:rsidR="005321E8" w:rsidRPr="009B1F5D">
              <w:rPr>
                <w:noProof/>
                <w:lang w:eastAsia="en-SG"/>
              </w:rPr>
              <w:tab/>
            </w:r>
            <w:r w:rsidR="005321E8" w:rsidRPr="009B1F5D">
              <w:rPr>
                <w:rStyle w:val="Hyperlink"/>
                <w:rFonts w:asciiTheme="majorBidi" w:hAnsiTheme="majorBidi"/>
                <w:noProof/>
                <w:color w:val="auto"/>
                <w:shd w:val="clear" w:color="auto" w:fill="FFFFFF"/>
              </w:rPr>
              <w:t>National Reference Emissions Level/ Reference Levels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_Toc403065639 \h </w:instrText>
            </w:r>
            <w:r w:rsidR="00205685" w:rsidRPr="009B1F5D">
              <w:rPr>
                <w:noProof/>
                <w:webHidden/>
              </w:rPr>
            </w:r>
            <w:r w:rsidR="00205685" w:rsidRPr="009B1F5D">
              <w:rPr>
                <w:noProof/>
                <w:webHidden/>
              </w:rPr>
              <w:fldChar w:fldCharType="separate"/>
            </w:r>
            <w:r w:rsidR="005321E8" w:rsidRPr="009B1F5D">
              <w:rPr>
                <w:noProof/>
                <w:webHidden/>
              </w:rPr>
              <w:t>46</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40" w:history="1">
            <w:r w:rsidR="005321E8" w:rsidRPr="009B1F5D">
              <w:rPr>
                <w:rStyle w:val="Hyperlink"/>
                <w:rFonts w:asciiTheme="majorBidi" w:hAnsiTheme="majorBidi"/>
                <w:noProof/>
                <w:color w:val="auto"/>
                <w:shd w:val="clear" w:color="auto" w:fill="FFFFFF"/>
              </w:rPr>
              <w:t>8.2.3</w:t>
            </w:r>
            <w:r w:rsidR="005321E8" w:rsidRPr="009B1F5D">
              <w:rPr>
                <w:noProof/>
                <w:lang w:eastAsia="en-SG"/>
              </w:rPr>
              <w:tab/>
            </w:r>
            <w:r w:rsidR="005321E8" w:rsidRPr="009B1F5D">
              <w:rPr>
                <w:rStyle w:val="Hyperlink"/>
                <w:rFonts w:asciiTheme="majorBidi" w:hAnsiTheme="majorBidi"/>
                <w:noProof/>
                <w:color w:val="auto"/>
                <w:shd w:val="clear" w:color="auto" w:fill="FFFFFF"/>
              </w:rPr>
              <w:t>Use of Existing Satellite Data and Methodological Approach</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_Toc403065640 \h </w:instrText>
            </w:r>
            <w:r w:rsidR="00205685" w:rsidRPr="009B1F5D">
              <w:rPr>
                <w:noProof/>
                <w:webHidden/>
              </w:rPr>
            </w:r>
            <w:r w:rsidR="00205685" w:rsidRPr="009B1F5D">
              <w:rPr>
                <w:noProof/>
                <w:webHidden/>
              </w:rPr>
              <w:fldChar w:fldCharType="separate"/>
            </w:r>
            <w:r w:rsidR="005321E8" w:rsidRPr="009B1F5D">
              <w:rPr>
                <w:noProof/>
                <w:webHidden/>
              </w:rPr>
              <w:t>47</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41" w:history="1">
            <w:r w:rsidR="005321E8" w:rsidRPr="009B1F5D">
              <w:rPr>
                <w:rStyle w:val="Hyperlink"/>
                <w:rFonts w:asciiTheme="majorBidi" w:hAnsiTheme="majorBidi"/>
                <w:noProof/>
                <w:color w:val="auto"/>
                <w:shd w:val="clear" w:color="auto" w:fill="FFFFFF"/>
              </w:rPr>
              <w:t>8.2.4</w:t>
            </w:r>
            <w:r w:rsidR="005321E8" w:rsidRPr="009B1F5D">
              <w:rPr>
                <w:noProof/>
                <w:lang w:eastAsia="en-SG"/>
              </w:rPr>
              <w:tab/>
            </w:r>
            <w:r w:rsidR="005321E8" w:rsidRPr="009B1F5D">
              <w:rPr>
                <w:rStyle w:val="Hyperlink"/>
                <w:rFonts w:asciiTheme="majorBidi" w:hAnsiTheme="majorBidi"/>
                <w:noProof/>
                <w:color w:val="auto"/>
                <w:shd w:val="clear" w:color="auto" w:fill="FFFFFF"/>
              </w:rPr>
              <w:t>Land Use Classification</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_Toc403065641 \h </w:instrText>
            </w:r>
            <w:r w:rsidR="00205685" w:rsidRPr="009B1F5D">
              <w:rPr>
                <w:noProof/>
                <w:webHidden/>
              </w:rPr>
            </w:r>
            <w:r w:rsidR="00205685" w:rsidRPr="009B1F5D">
              <w:rPr>
                <w:noProof/>
                <w:webHidden/>
              </w:rPr>
              <w:fldChar w:fldCharType="separate"/>
            </w:r>
            <w:r w:rsidR="005321E8" w:rsidRPr="009B1F5D">
              <w:rPr>
                <w:noProof/>
                <w:webHidden/>
              </w:rPr>
              <w:t>47</w:t>
            </w:r>
            <w:r w:rsidR="00205685" w:rsidRPr="009B1F5D">
              <w:rPr>
                <w:noProof/>
                <w:webHidden/>
              </w:rPr>
              <w:fldChar w:fldCharType="end"/>
            </w:r>
          </w:hyperlink>
        </w:p>
        <w:p w:rsidR="005321E8" w:rsidRPr="009B1F5D" w:rsidRDefault="001964AC">
          <w:pPr>
            <w:pStyle w:val="TOC3"/>
            <w:tabs>
              <w:tab w:val="left" w:pos="1320"/>
              <w:tab w:val="right" w:leader="dot" w:pos="9016"/>
            </w:tabs>
            <w:rPr>
              <w:noProof/>
              <w:lang w:eastAsia="en-SG"/>
            </w:rPr>
          </w:pPr>
          <w:hyperlink w:anchor="_Toc403065642" w:history="1">
            <w:r w:rsidR="005321E8" w:rsidRPr="009B1F5D">
              <w:rPr>
                <w:rStyle w:val="Hyperlink"/>
                <w:rFonts w:asciiTheme="majorBidi" w:hAnsiTheme="majorBidi"/>
                <w:noProof/>
                <w:color w:val="auto"/>
                <w:shd w:val="clear" w:color="auto" w:fill="FFFFFF"/>
              </w:rPr>
              <w:t>8.2.5</w:t>
            </w:r>
            <w:r w:rsidR="005321E8" w:rsidRPr="009B1F5D">
              <w:rPr>
                <w:noProof/>
                <w:lang w:eastAsia="en-SG"/>
              </w:rPr>
              <w:tab/>
            </w:r>
            <w:r w:rsidR="005321E8" w:rsidRPr="009B1F5D">
              <w:rPr>
                <w:rStyle w:val="Hyperlink"/>
                <w:rFonts w:asciiTheme="majorBidi" w:hAnsiTheme="majorBidi"/>
                <w:noProof/>
                <w:color w:val="auto"/>
                <w:shd w:val="clear" w:color="auto" w:fill="FFFFFF"/>
              </w:rPr>
              <w:t>National Web Portal for Forest Monitoring System</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_Toc403065642 \h </w:instrText>
            </w:r>
            <w:r w:rsidR="00205685" w:rsidRPr="009B1F5D">
              <w:rPr>
                <w:noProof/>
                <w:webHidden/>
              </w:rPr>
            </w:r>
            <w:r w:rsidR="00205685" w:rsidRPr="009B1F5D">
              <w:rPr>
                <w:noProof/>
                <w:webHidden/>
              </w:rPr>
              <w:fldChar w:fldCharType="separate"/>
            </w:r>
            <w:r w:rsidR="005321E8" w:rsidRPr="009B1F5D">
              <w:rPr>
                <w:noProof/>
                <w:webHidden/>
              </w:rPr>
              <w:t>48</w:t>
            </w:r>
            <w:r w:rsidR="00205685" w:rsidRPr="009B1F5D">
              <w:rPr>
                <w:noProof/>
                <w:webHidden/>
              </w:rPr>
              <w:fldChar w:fldCharType="end"/>
            </w:r>
          </w:hyperlink>
        </w:p>
        <w:p w:rsidR="005321E8" w:rsidRPr="009B1F5D" w:rsidRDefault="001964AC">
          <w:pPr>
            <w:pStyle w:val="TOC2"/>
            <w:tabs>
              <w:tab w:val="left" w:pos="880"/>
              <w:tab w:val="right" w:leader="dot" w:pos="9016"/>
            </w:tabs>
            <w:rPr>
              <w:noProof/>
              <w:lang w:eastAsia="en-SG"/>
            </w:rPr>
          </w:pPr>
          <w:hyperlink w:anchor="_Toc403065643" w:history="1">
            <w:r w:rsidR="005321E8" w:rsidRPr="009B1F5D">
              <w:rPr>
                <w:rStyle w:val="Hyperlink"/>
                <w:b/>
                <w:bCs/>
                <w:noProof/>
                <w:color w:val="auto"/>
              </w:rPr>
              <w:t>8.3</w:t>
            </w:r>
            <w:r w:rsidR="005321E8" w:rsidRPr="009B1F5D">
              <w:rPr>
                <w:noProof/>
                <w:lang w:eastAsia="en-SG"/>
              </w:rPr>
              <w:tab/>
            </w:r>
            <w:r w:rsidR="005321E8" w:rsidRPr="009B1F5D">
              <w:rPr>
                <w:rStyle w:val="Hyperlink"/>
                <w:b/>
                <w:bCs/>
                <w:noProof/>
                <w:color w:val="auto"/>
              </w:rPr>
              <w:t>Capacity Building and Training</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_Toc403065643 \h </w:instrText>
            </w:r>
            <w:r w:rsidR="00205685" w:rsidRPr="009B1F5D">
              <w:rPr>
                <w:noProof/>
                <w:webHidden/>
              </w:rPr>
            </w:r>
            <w:r w:rsidR="00205685" w:rsidRPr="009B1F5D">
              <w:rPr>
                <w:noProof/>
                <w:webHidden/>
              </w:rPr>
              <w:fldChar w:fldCharType="separate"/>
            </w:r>
            <w:r w:rsidR="005321E8" w:rsidRPr="009B1F5D">
              <w:rPr>
                <w:noProof/>
                <w:webHidden/>
              </w:rPr>
              <w:t>49</w:t>
            </w:r>
            <w:r w:rsidR="00205685" w:rsidRPr="009B1F5D">
              <w:rPr>
                <w:noProof/>
                <w:webHidden/>
              </w:rPr>
              <w:fldChar w:fldCharType="end"/>
            </w:r>
          </w:hyperlink>
        </w:p>
        <w:p w:rsidR="005321E8" w:rsidRPr="009B1F5D" w:rsidRDefault="001964AC">
          <w:pPr>
            <w:pStyle w:val="TOC2"/>
            <w:tabs>
              <w:tab w:val="left" w:pos="880"/>
              <w:tab w:val="right" w:leader="dot" w:pos="9016"/>
            </w:tabs>
            <w:rPr>
              <w:noProof/>
              <w:lang w:eastAsia="en-SG"/>
            </w:rPr>
          </w:pPr>
          <w:hyperlink w:anchor="_Toc403065644" w:history="1">
            <w:r w:rsidR="005321E8" w:rsidRPr="009B1F5D">
              <w:rPr>
                <w:rStyle w:val="Hyperlink"/>
                <w:b/>
                <w:bCs/>
                <w:noProof/>
                <w:color w:val="auto"/>
              </w:rPr>
              <w:t>8.4</w:t>
            </w:r>
            <w:r w:rsidR="005321E8" w:rsidRPr="009B1F5D">
              <w:rPr>
                <w:noProof/>
                <w:lang w:eastAsia="en-SG"/>
              </w:rPr>
              <w:tab/>
            </w:r>
            <w:r w:rsidR="005321E8" w:rsidRPr="009B1F5D">
              <w:rPr>
                <w:rStyle w:val="Hyperlink"/>
                <w:b/>
                <w:bCs/>
                <w:noProof/>
                <w:color w:val="auto"/>
              </w:rPr>
              <w:t>Role of NGO’s and Private Sector</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_Toc403065644 \h </w:instrText>
            </w:r>
            <w:r w:rsidR="00205685" w:rsidRPr="009B1F5D">
              <w:rPr>
                <w:noProof/>
                <w:webHidden/>
              </w:rPr>
            </w:r>
            <w:r w:rsidR="00205685" w:rsidRPr="009B1F5D">
              <w:rPr>
                <w:noProof/>
                <w:webHidden/>
              </w:rPr>
              <w:fldChar w:fldCharType="separate"/>
            </w:r>
            <w:r w:rsidR="005321E8" w:rsidRPr="009B1F5D">
              <w:rPr>
                <w:noProof/>
                <w:webHidden/>
              </w:rPr>
              <w:t>49</w:t>
            </w:r>
            <w:r w:rsidR="00205685" w:rsidRPr="009B1F5D">
              <w:rPr>
                <w:noProof/>
                <w:webHidden/>
              </w:rPr>
              <w:fldChar w:fldCharType="end"/>
            </w:r>
          </w:hyperlink>
        </w:p>
        <w:p w:rsidR="005321E8" w:rsidRPr="009B1F5D" w:rsidRDefault="001964AC">
          <w:pPr>
            <w:pStyle w:val="TOC2"/>
            <w:tabs>
              <w:tab w:val="left" w:pos="880"/>
              <w:tab w:val="right" w:leader="dot" w:pos="9016"/>
            </w:tabs>
            <w:rPr>
              <w:noProof/>
              <w:lang w:eastAsia="en-SG"/>
            </w:rPr>
          </w:pPr>
          <w:hyperlink w:anchor="_Toc403065645" w:history="1">
            <w:r w:rsidR="005321E8" w:rsidRPr="009B1F5D">
              <w:rPr>
                <w:rStyle w:val="Hyperlink"/>
                <w:b/>
                <w:bCs/>
                <w:noProof/>
                <w:color w:val="auto"/>
              </w:rPr>
              <w:t>8.5</w:t>
            </w:r>
            <w:r w:rsidR="005321E8" w:rsidRPr="009B1F5D">
              <w:rPr>
                <w:noProof/>
                <w:lang w:eastAsia="en-SG"/>
              </w:rPr>
              <w:tab/>
            </w:r>
            <w:r w:rsidR="005321E8" w:rsidRPr="009B1F5D">
              <w:rPr>
                <w:rStyle w:val="Hyperlink"/>
                <w:b/>
                <w:bCs/>
                <w:noProof/>
                <w:color w:val="auto"/>
              </w:rPr>
              <w:t>Information on Safeguards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_Toc403065645 \h </w:instrText>
            </w:r>
            <w:r w:rsidR="00205685" w:rsidRPr="009B1F5D">
              <w:rPr>
                <w:noProof/>
                <w:webHidden/>
              </w:rPr>
            </w:r>
            <w:r w:rsidR="00205685" w:rsidRPr="009B1F5D">
              <w:rPr>
                <w:noProof/>
                <w:webHidden/>
              </w:rPr>
              <w:fldChar w:fldCharType="separate"/>
            </w:r>
            <w:r w:rsidR="005321E8" w:rsidRPr="009B1F5D">
              <w:rPr>
                <w:noProof/>
                <w:webHidden/>
              </w:rPr>
              <w:t>50</w:t>
            </w:r>
            <w:r w:rsidR="00205685" w:rsidRPr="009B1F5D">
              <w:rPr>
                <w:noProof/>
                <w:webHidden/>
              </w:rPr>
              <w:fldChar w:fldCharType="end"/>
            </w:r>
          </w:hyperlink>
        </w:p>
        <w:p w:rsidR="005321E8" w:rsidRPr="009B1F5D" w:rsidRDefault="001964AC">
          <w:pPr>
            <w:pStyle w:val="TOC2"/>
            <w:tabs>
              <w:tab w:val="left" w:pos="880"/>
              <w:tab w:val="right" w:leader="dot" w:pos="9016"/>
            </w:tabs>
            <w:rPr>
              <w:noProof/>
              <w:lang w:eastAsia="en-SG"/>
            </w:rPr>
          </w:pPr>
          <w:hyperlink w:anchor="_Toc403065646" w:history="1">
            <w:r w:rsidR="005321E8" w:rsidRPr="009B1F5D">
              <w:rPr>
                <w:rStyle w:val="Hyperlink"/>
                <w:b/>
                <w:bCs/>
                <w:noProof/>
                <w:color w:val="auto"/>
              </w:rPr>
              <w:t>8.6</w:t>
            </w:r>
            <w:r w:rsidR="005321E8" w:rsidRPr="009B1F5D">
              <w:rPr>
                <w:noProof/>
                <w:lang w:eastAsia="en-SG"/>
              </w:rPr>
              <w:tab/>
            </w:r>
            <w:r w:rsidR="005321E8" w:rsidRPr="009B1F5D">
              <w:rPr>
                <w:rStyle w:val="Hyperlink"/>
                <w:b/>
                <w:bCs/>
                <w:noProof/>
                <w:color w:val="auto"/>
              </w:rPr>
              <w:t>Data Verification (Quality Control)</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_Toc403065646 \h </w:instrText>
            </w:r>
            <w:r w:rsidR="00205685" w:rsidRPr="009B1F5D">
              <w:rPr>
                <w:noProof/>
                <w:webHidden/>
              </w:rPr>
            </w:r>
            <w:r w:rsidR="00205685" w:rsidRPr="009B1F5D">
              <w:rPr>
                <w:noProof/>
                <w:webHidden/>
              </w:rPr>
              <w:fldChar w:fldCharType="separate"/>
            </w:r>
            <w:r w:rsidR="005321E8" w:rsidRPr="009B1F5D">
              <w:rPr>
                <w:noProof/>
                <w:webHidden/>
              </w:rPr>
              <w:t>50</w:t>
            </w:r>
            <w:r w:rsidR="00205685" w:rsidRPr="009B1F5D">
              <w:rPr>
                <w:noProof/>
                <w:webHidden/>
              </w:rPr>
              <w:fldChar w:fldCharType="end"/>
            </w:r>
          </w:hyperlink>
        </w:p>
        <w:p w:rsidR="005321E8" w:rsidRPr="009B1F5D" w:rsidRDefault="001964AC">
          <w:pPr>
            <w:pStyle w:val="TOC1"/>
            <w:tabs>
              <w:tab w:val="right" w:leader="dot" w:pos="9016"/>
            </w:tabs>
            <w:rPr>
              <w:noProof/>
              <w:lang w:eastAsia="en-SG"/>
            </w:rPr>
          </w:pPr>
          <w:hyperlink w:anchor="_Toc403065647" w:history="1">
            <w:r w:rsidR="005321E8" w:rsidRPr="009B1F5D">
              <w:rPr>
                <w:rStyle w:val="Hyperlink"/>
                <w:rFonts w:asciiTheme="majorBidi" w:hAnsiTheme="majorBidi"/>
                <w:noProof/>
                <w:color w:val="auto"/>
              </w:rPr>
              <w:t>References: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_Toc403065647 \h </w:instrText>
            </w:r>
            <w:r w:rsidR="00205685" w:rsidRPr="009B1F5D">
              <w:rPr>
                <w:noProof/>
                <w:webHidden/>
              </w:rPr>
            </w:r>
            <w:r w:rsidR="00205685" w:rsidRPr="009B1F5D">
              <w:rPr>
                <w:noProof/>
                <w:webHidden/>
              </w:rPr>
              <w:fldChar w:fldCharType="separate"/>
            </w:r>
            <w:r w:rsidR="005321E8" w:rsidRPr="009B1F5D">
              <w:rPr>
                <w:noProof/>
                <w:webHidden/>
              </w:rPr>
              <w:t>50</w:t>
            </w:r>
            <w:r w:rsidR="00205685" w:rsidRPr="009B1F5D">
              <w:rPr>
                <w:noProof/>
                <w:webHidden/>
              </w:rPr>
              <w:fldChar w:fldCharType="end"/>
            </w:r>
          </w:hyperlink>
        </w:p>
        <w:p w:rsidR="005321E8" w:rsidRPr="009B1F5D" w:rsidRDefault="001964AC">
          <w:pPr>
            <w:pStyle w:val="TOC1"/>
            <w:tabs>
              <w:tab w:val="left" w:pos="1540"/>
              <w:tab w:val="right" w:leader="dot" w:pos="9016"/>
            </w:tabs>
            <w:rPr>
              <w:noProof/>
              <w:lang w:eastAsia="en-SG"/>
            </w:rPr>
          </w:pPr>
          <w:hyperlink w:anchor="_Toc403065648" w:history="1">
            <w:r w:rsidR="005321E8" w:rsidRPr="009B1F5D">
              <w:rPr>
                <w:rStyle w:val="Hyperlink"/>
                <w:rFonts w:cs="Times New Roman"/>
                <w:noProof/>
                <w:color w:val="auto"/>
              </w:rPr>
              <w:t>Annexure – I:</w:t>
            </w:r>
            <w:r w:rsidR="005321E8" w:rsidRPr="009B1F5D">
              <w:rPr>
                <w:noProof/>
                <w:lang w:eastAsia="en-SG"/>
              </w:rPr>
              <w:tab/>
            </w:r>
            <w:r w:rsidR="005321E8" w:rsidRPr="009B1F5D">
              <w:rPr>
                <w:rStyle w:val="Hyperlink"/>
                <w:rFonts w:cs="Times New Roman"/>
                <w:noProof/>
                <w:color w:val="auto"/>
              </w:rPr>
              <w:t>Participants Attendence Sheet of Provincial Meetings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_Toc403065648 \h </w:instrText>
            </w:r>
            <w:r w:rsidR="00205685" w:rsidRPr="009B1F5D">
              <w:rPr>
                <w:noProof/>
                <w:webHidden/>
              </w:rPr>
            </w:r>
            <w:r w:rsidR="00205685" w:rsidRPr="009B1F5D">
              <w:rPr>
                <w:noProof/>
                <w:webHidden/>
              </w:rPr>
              <w:fldChar w:fldCharType="separate"/>
            </w:r>
            <w:r w:rsidR="005321E8" w:rsidRPr="009B1F5D">
              <w:rPr>
                <w:noProof/>
                <w:webHidden/>
              </w:rPr>
              <w:t>54</w:t>
            </w:r>
            <w:r w:rsidR="00205685" w:rsidRPr="009B1F5D">
              <w:rPr>
                <w:noProof/>
                <w:webHidden/>
              </w:rPr>
              <w:fldChar w:fldCharType="end"/>
            </w:r>
          </w:hyperlink>
        </w:p>
        <w:p w:rsidR="005321E8" w:rsidRPr="009B1F5D" w:rsidRDefault="001964AC">
          <w:pPr>
            <w:pStyle w:val="TOC1"/>
            <w:tabs>
              <w:tab w:val="left" w:pos="1540"/>
              <w:tab w:val="right" w:leader="dot" w:pos="9016"/>
            </w:tabs>
            <w:rPr>
              <w:noProof/>
              <w:lang w:eastAsia="en-SG"/>
            </w:rPr>
          </w:pPr>
          <w:hyperlink w:anchor="_Toc403065649" w:history="1">
            <w:r w:rsidR="005321E8" w:rsidRPr="009B1F5D">
              <w:rPr>
                <w:rStyle w:val="Hyperlink"/>
                <w:rFonts w:cs="Times New Roman"/>
                <w:noProof/>
                <w:color w:val="auto"/>
              </w:rPr>
              <w:t>Annexure – II:</w:t>
            </w:r>
            <w:r w:rsidR="005321E8" w:rsidRPr="009B1F5D">
              <w:rPr>
                <w:noProof/>
                <w:lang w:eastAsia="en-SG"/>
              </w:rPr>
              <w:tab/>
            </w:r>
            <w:r w:rsidR="005321E8" w:rsidRPr="009B1F5D">
              <w:rPr>
                <w:rStyle w:val="Hyperlink"/>
                <w:rFonts w:cs="Times New Roman"/>
                <w:noProof/>
                <w:color w:val="auto"/>
              </w:rPr>
              <w:t>Checklist for CBNA for NFMS for REDD+ MMRV</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_Toc403065649 \h </w:instrText>
            </w:r>
            <w:r w:rsidR="00205685" w:rsidRPr="009B1F5D">
              <w:rPr>
                <w:noProof/>
                <w:webHidden/>
              </w:rPr>
            </w:r>
            <w:r w:rsidR="00205685" w:rsidRPr="009B1F5D">
              <w:rPr>
                <w:noProof/>
                <w:webHidden/>
              </w:rPr>
              <w:fldChar w:fldCharType="separate"/>
            </w:r>
            <w:r w:rsidR="005321E8" w:rsidRPr="009B1F5D">
              <w:rPr>
                <w:noProof/>
                <w:webHidden/>
              </w:rPr>
              <w:t>62</w:t>
            </w:r>
            <w:r w:rsidR="00205685" w:rsidRPr="009B1F5D">
              <w:rPr>
                <w:noProof/>
                <w:webHidden/>
              </w:rPr>
              <w:fldChar w:fldCharType="end"/>
            </w:r>
          </w:hyperlink>
        </w:p>
        <w:p w:rsidR="005321E8" w:rsidRPr="009B1F5D" w:rsidRDefault="001964AC">
          <w:pPr>
            <w:pStyle w:val="TOC1"/>
            <w:tabs>
              <w:tab w:val="right" w:leader="dot" w:pos="9016"/>
            </w:tabs>
            <w:rPr>
              <w:noProof/>
              <w:lang w:eastAsia="en-SG"/>
            </w:rPr>
          </w:pPr>
          <w:hyperlink w:anchor="_Toc403065650" w:history="1">
            <w:r w:rsidR="005321E8" w:rsidRPr="009B1F5D">
              <w:rPr>
                <w:rStyle w:val="Hyperlink"/>
                <w:rFonts w:cs="Times New Roman"/>
                <w:noProof/>
                <w:color w:val="auto"/>
              </w:rPr>
              <w:t>Annexure – III: Provincial Need Assessment for National Forest Monitoring System for REDD+ MMRV</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_Toc403065650 \h </w:instrText>
            </w:r>
            <w:r w:rsidR="00205685" w:rsidRPr="009B1F5D">
              <w:rPr>
                <w:noProof/>
                <w:webHidden/>
              </w:rPr>
            </w:r>
            <w:r w:rsidR="00205685" w:rsidRPr="009B1F5D">
              <w:rPr>
                <w:noProof/>
                <w:webHidden/>
              </w:rPr>
              <w:fldChar w:fldCharType="separate"/>
            </w:r>
            <w:r w:rsidR="005321E8" w:rsidRPr="009B1F5D">
              <w:rPr>
                <w:noProof/>
                <w:webHidden/>
              </w:rPr>
              <w:t>73</w:t>
            </w:r>
            <w:r w:rsidR="00205685" w:rsidRPr="009B1F5D">
              <w:rPr>
                <w:noProof/>
                <w:webHidden/>
              </w:rPr>
              <w:fldChar w:fldCharType="end"/>
            </w:r>
          </w:hyperlink>
        </w:p>
        <w:p w:rsidR="005321E8" w:rsidRPr="009B1F5D" w:rsidRDefault="001964AC">
          <w:pPr>
            <w:pStyle w:val="TOC1"/>
            <w:tabs>
              <w:tab w:val="left" w:pos="1760"/>
              <w:tab w:val="right" w:leader="dot" w:pos="9016"/>
            </w:tabs>
            <w:rPr>
              <w:noProof/>
              <w:lang w:eastAsia="en-SG"/>
            </w:rPr>
          </w:pPr>
          <w:hyperlink w:anchor="_Toc403065651" w:history="1">
            <w:r w:rsidR="005321E8" w:rsidRPr="009B1F5D">
              <w:rPr>
                <w:rStyle w:val="Hyperlink"/>
                <w:rFonts w:cs="Times New Roman"/>
                <w:noProof/>
                <w:color w:val="auto"/>
              </w:rPr>
              <w:t xml:space="preserve">Annexure – IV: </w:t>
            </w:r>
            <w:r w:rsidR="005321E8" w:rsidRPr="009B1F5D">
              <w:rPr>
                <w:noProof/>
                <w:lang w:eastAsia="en-SG"/>
              </w:rPr>
              <w:tab/>
            </w:r>
            <w:r w:rsidR="005321E8" w:rsidRPr="009B1F5D">
              <w:rPr>
                <w:rStyle w:val="Hyperlink"/>
                <w:rFonts w:cs="Times New Roman"/>
                <w:noProof/>
                <w:color w:val="auto"/>
              </w:rPr>
              <w:t>Pictures of Provincial Meetings and Provincial GIS laboratories</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_Toc403065651 \h </w:instrText>
            </w:r>
            <w:r w:rsidR="00205685" w:rsidRPr="009B1F5D">
              <w:rPr>
                <w:noProof/>
                <w:webHidden/>
              </w:rPr>
            </w:r>
            <w:r w:rsidR="00205685" w:rsidRPr="009B1F5D">
              <w:rPr>
                <w:noProof/>
                <w:webHidden/>
              </w:rPr>
              <w:fldChar w:fldCharType="separate"/>
            </w:r>
            <w:r w:rsidR="005321E8" w:rsidRPr="009B1F5D">
              <w:rPr>
                <w:noProof/>
                <w:webHidden/>
              </w:rPr>
              <w:t>78</w:t>
            </w:r>
            <w:r w:rsidR="00205685" w:rsidRPr="009B1F5D">
              <w:rPr>
                <w:noProof/>
                <w:webHidden/>
              </w:rPr>
              <w:fldChar w:fldCharType="end"/>
            </w:r>
          </w:hyperlink>
        </w:p>
        <w:p w:rsidR="005321E8" w:rsidRPr="009B1F5D" w:rsidRDefault="001964AC">
          <w:pPr>
            <w:pStyle w:val="TOC1"/>
            <w:tabs>
              <w:tab w:val="right" w:leader="dot" w:pos="9016"/>
            </w:tabs>
            <w:rPr>
              <w:noProof/>
              <w:lang w:eastAsia="en-SG"/>
            </w:rPr>
          </w:pPr>
          <w:hyperlink w:anchor="_Toc403065652" w:history="1">
            <w:r w:rsidR="005321E8" w:rsidRPr="009B1F5D">
              <w:rPr>
                <w:rStyle w:val="Hyperlink"/>
                <w:rFonts w:cs="Times New Roman"/>
                <w:noProof/>
                <w:color w:val="auto"/>
              </w:rPr>
              <w:t>Annexure – V:  Capacity Assessment of other Relevant Government and Private Sector Institutions for REDD+ MMRV</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_Toc403065652 \h </w:instrText>
            </w:r>
            <w:r w:rsidR="00205685" w:rsidRPr="009B1F5D">
              <w:rPr>
                <w:noProof/>
                <w:webHidden/>
              </w:rPr>
            </w:r>
            <w:r w:rsidR="00205685" w:rsidRPr="009B1F5D">
              <w:rPr>
                <w:noProof/>
                <w:webHidden/>
              </w:rPr>
              <w:fldChar w:fldCharType="separate"/>
            </w:r>
            <w:r w:rsidR="005321E8" w:rsidRPr="009B1F5D">
              <w:rPr>
                <w:noProof/>
                <w:webHidden/>
              </w:rPr>
              <w:t>84</w:t>
            </w:r>
            <w:r w:rsidR="00205685" w:rsidRPr="009B1F5D">
              <w:rPr>
                <w:noProof/>
                <w:webHidden/>
              </w:rPr>
              <w:fldChar w:fldCharType="end"/>
            </w:r>
          </w:hyperlink>
        </w:p>
        <w:p w:rsidR="005321E8" w:rsidRPr="009B1F5D" w:rsidRDefault="001964AC">
          <w:pPr>
            <w:pStyle w:val="TOC1"/>
            <w:tabs>
              <w:tab w:val="left" w:pos="1760"/>
              <w:tab w:val="right" w:leader="dot" w:pos="9016"/>
            </w:tabs>
            <w:rPr>
              <w:noProof/>
              <w:lang w:eastAsia="en-SG"/>
            </w:rPr>
          </w:pPr>
          <w:hyperlink w:anchor="_Toc403065653" w:history="1">
            <w:r w:rsidR="005321E8" w:rsidRPr="009B1F5D">
              <w:rPr>
                <w:rStyle w:val="Hyperlink"/>
                <w:rFonts w:cs="Times New Roman"/>
                <w:noProof/>
                <w:color w:val="auto"/>
              </w:rPr>
              <w:t xml:space="preserve">Annexure – VI: </w:t>
            </w:r>
            <w:r w:rsidR="005321E8" w:rsidRPr="009B1F5D">
              <w:rPr>
                <w:noProof/>
                <w:lang w:eastAsia="en-SG"/>
              </w:rPr>
              <w:tab/>
            </w:r>
            <w:r w:rsidR="005321E8" w:rsidRPr="009B1F5D">
              <w:rPr>
                <w:rStyle w:val="Hyperlink"/>
                <w:rFonts w:cs="Times New Roman"/>
                <w:noProof/>
                <w:color w:val="auto"/>
              </w:rPr>
              <w:t>List of National Satellite Data Available in WWF-Pakistan’s GIS Lab</w:t>
            </w:r>
            <w:r w:rsidR="005321E8" w:rsidRPr="009B1F5D">
              <w:rPr>
                <w:noProof/>
                <w:webHidden/>
              </w:rPr>
              <w:tab/>
            </w:r>
            <w:r w:rsidR="00205685" w:rsidRPr="009B1F5D">
              <w:rPr>
                <w:noProof/>
                <w:webHidden/>
              </w:rPr>
              <w:fldChar w:fldCharType="begin"/>
            </w:r>
            <w:r w:rsidR="005321E8" w:rsidRPr="009B1F5D">
              <w:rPr>
                <w:noProof/>
                <w:webHidden/>
              </w:rPr>
              <w:instrText xml:space="preserve"> PAGEREF _Toc403065653 \h </w:instrText>
            </w:r>
            <w:r w:rsidR="00205685" w:rsidRPr="009B1F5D">
              <w:rPr>
                <w:noProof/>
                <w:webHidden/>
              </w:rPr>
            </w:r>
            <w:r w:rsidR="00205685" w:rsidRPr="009B1F5D">
              <w:rPr>
                <w:noProof/>
                <w:webHidden/>
              </w:rPr>
              <w:fldChar w:fldCharType="separate"/>
            </w:r>
            <w:r w:rsidR="005321E8" w:rsidRPr="009B1F5D">
              <w:rPr>
                <w:noProof/>
                <w:webHidden/>
              </w:rPr>
              <w:t>87</w:t>
            </w:r>
            <w:r w:rsidR="00205685" w:rsidRPr="009B1F5D">
              <w:rPr>
                <w:noProof/>
                <w:webHidden/>
              </w:rPr>
              <w:fldChar w:fldCharType="end"/>
            </w:r>
          </w:hyperlink>
        </w:p>
        <w:p w:rsidR="00A87C83" w:rsidRPr="009B1F5D" w:rsidRDefault="00205685" w:rsidP="00A87C83">
          <w:r w:rsidRPr="009B1F5D">
            <w:fldChar w:fldCharType="end"/>
          </w:r>
        </w:p>
      </w:sdtContent>
    </w:sdt>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A87C83">
      <w:pPr>
        <w:pStyle w:val="ListParagraph"/>
        <w:ind w:left="284"/>
        <w:rPr>
          <w:rStyle w:val="Heading1Char"/>
          <w:rFonts w:ascii="Times New Roman" w:eastAsia="Calibri" w:hAnsi="Times New Roman" w:cs="Times New Roman"/>
          <w:bCs w:val="0"/>
          <w:color w:val="auto"/>
          <w:sz w:val="24"/>
          <w:szCs w:val="24"/>
        </w:rPr>
      </w:pPr>
    </w:p>
    <w:p w:rsidR="00A87C83" w:rsidRPr="009B1F5D" w:rsidRDefault="00A87C83" w:rsidP="005C04E7">
      <w:pPr>
        <w:pStyle w:val="ListParagraph"/>
        <w:numPr>
          <w:ilvl w:val="0"/>
          <w:numId w:val="42"/>
        </w:numPr>
        <w:ind w:left="284" w:hanging="284"/>
        <w:rPr>
          <w:rFonts w:ascii="Times New Roman" w:eastAsia="Calibri" w:hAnsi="Times New Roman" w:cs="Times New Roman"/>
          <w:sz w:val="24"/>
          <w:szCs w:val="24"/>
        </w:rPr>
      </w:pPr>
      <w:bookmarkStart w:id="1" w:name="_Toc403065615"/>
      <w:r w:rsidRPr="009B1F5D">
        <w:rPr>
          <w:rStyle w:val="Heading1Char"/>
          <w:rFonts w:asciiTheme="majorBidi" w:hAnsiTheme="majorBidi"/>
          <w:color w:val="auto"/>
          <w:sz w:val="24"/>
          <w:szCs w:val="24"/>
        </w:rPr>
        <w:lastRenderedPageBreak/>
        <w:t>Background and Introduction</w:t>
      </w:r>
      <w:bookmarkEnd w:id="1"/>
      <w:r w:rsidRPr="009B1F5D">
        <w:rPr>
          <w:rFonts w:ascii="Times New Roman" w:eastAsia="Calibri" w:hAnsi="Times New Roman" w:cs="Times New Roman"/>
          <w:sz w:val="24"/>
          <w:szCs w:val="24"/>
        </w:rPr>
        <w:t xml:space="preserve"> </w:t>
      </w:r>
    </w:p>
    <w:p w:rsidR="00A87C83" w:rsidRPr="009B1F5D" w:rsidRDefault="00A87C83" w:rsidP="003F7C50">
      <w:pPr>
        <w:autoSpaceDE w:val="0"/>
        <w:autoSpaceDN w:val="0"/>
        <w:adjustRightInd w:val="0"/>
        <w:spacing w:after="0" w:line="240" w:lineRule="auto"/>
        <w:ind w:firstLine="284"/>
        <w:jc w:val="both"/>
        <w:rPr>
          <w:rFonts w:ascii="Times New Roman" w:hAnsi="Times New Roman" w:cs="Times New Roman"/>
          <w:sz w:val="24"/>
          <w:szCs w:val="24"/>
        </w:rPr>
      </w:pPr>
      <w:r w:rsidRPr="009B1F5D">
        <w:rPr>
          <w:rFonts w:ascii="Times New Roman" w:eastAsia="Calibri" w:hAnsi="Times New Roman" w:cs="Times New Roman"/>
          <w:sz w:val="24"/>
          <w:szCs w:val="24"/>
        </w:rPr>
        <w:t>Pakistan joined UN-REDD as a partner in 2011</w:t>
      </w:r>
      <w:r w:rsidR="003F7C50" w:rsidRPr="009B1F5D">
        <w:rPr>
          <w:rFonts w:ascii="Times New Roman" w:eastAsia="Calibri" w:hAnsi="Times New Roman" w:cs="Times New Roman"/>
          <w:sz w:val="24"/>
          <w:szCs w:val="24"/>
        </w:rPr>
        <w:t xml:space="preserve"> and is set to operationaliz</w:t>
      </w:r>
      <w:r w:rsidRPr="009B1F5D">
        <w:rPr>
          <w:rFonts w:ascii="Times New Roman" w:eastAsia="Calibri" w:hAnsi="Times New Roman" w:cs="Times New Roman"/>
          <w:sz w:val="24"/>
          <w:szCs w:val="24"/>
        </w:rPr>
        <w:t>e and mainstream REDD+ in its fore</w:t>
      </w:r>
      <w:r w:rsidRPr="009B1F5D">
        <w:rPr>
          <w:rFonts w:ascii="Times New Roman" w:hAnsi="Times New Roman" w:cs="Times New Roman"/>
          <w:sz w:val="24"/>
          <w:szCs w:val="24"/>
        </w:rPr>
        <w:t xml:space="preserve">st management practices. </w:t>
      </w:r>
      <w:r w:rsidRPr="009B1F5D">
        <w:rPr>
          <w:rFonts w:ascii="Times New Roman" w:eastAsia="Calibri" w:hAnsi="Times New Roman" w:cs="Times New Roman"/>
          <w:sz w:val="24"/>
          <w:szCs w:val="24"/>
        </w:rPr>
        <w:t>Following this, Pakistan has initiated REDD+ preparedness activities in the country and potential REDD+ demonstration sites for the future have also been identified (</w:t>
      </w:r>
      <w:proofErr w:type="spellStart"/>
      <w:r w:rsidRPr="009B1F5D">
        <w:rPr>
          <w:rFonts w:ascii="Times New Roman" w:eastAsia="Calibri" w:hAnsi="Times New Roman" w:cs="Times New Roman"/>
          <w:sz w:val="24"/>
          <w:szCs w:val="24"/>
        </w:rPr>
        <w:t>MoE</w:t>
      </w:r>
      <w:proofErr w:type="spellEnd"/>
      <w:r w:rsidRPr="009B1F5D">
        <w:rPr>
          <w:rFonts w:ascii="Times New Roman" w:eastAsia="Calibri" w:hAnsi="Times New Roman" w:cs="Times New Roman"/>
          <w:sz w:val="24"/>
          <w:szCs w:val="24"/>
        </w:rPr>
        <w:t xml:space="preserve">, 2012). The inputs acquired through this process are being utilized to develop the REDD+ National Strategy and Implementation Plan. </w:t>
      </w:r>
      <w:r w:rsidRPr="009B1F5D">
        <w:rPr>
          <w:rFonts w:ascii="Times New Roman" w:hAnsi="Times New Roman" w:cs="Times New Roman"/>
          <w:sz w:val="24"/>
          <w:szCs w:val="24"/>
        </w:rPr>
        <w:t xml:space="preserve"> In July</w:t>
      </w:r>
      <w:r w:rsidRPr="009B1F5D">
        <w:rPr>
          <w:rFonts w:ascii="Times New Roman" w:eastAsia="Calibri" w:hAnsi="Times New Roman" w:cs="Times New Roman"/>
          <w:sz w:val="24"/>
          <w:szCs w:val="24"/>
        </w:rPr>
        <w:t>, 2013 Pakistan also became a member of Forest Carbon Partnership Facility (FCPF) and submitted its REDD+ Readiness Preparation Proposal</w:t>
      </w:r>
      <w:r w:rsidRPr="009B1F5D">
        <w:rPr>
          <w:rFonts w:ascii="Times New Roman" w:hAnsi="Times New Roman" w:cs="Times New Roman"/>
          <w:sz w:val="24"/>
          <w:szCs w:val="24"/>
        </w:rPr>
        <w:t xml:space="preserve"> (R-PP) to FCPF in November, 2014 and secured</w:t>
      </w:r>
      <w:r w:rsidRPr="009B1F5D">
        <w:rPr>
          <w:rFonts w:ascii="Times New Roman" w:eastAsia="Calibri" w:hAnsi="Times New Roman" w:cs="Times New Roman"/>
          <w:sz w:val="24"/>
          <w:szCs w:val="24"/>
        </w:rPr>
        <w:t xml:space="preserve"> USD 3.4 million from its read</w:t>
      </w:r>
      <w:r w:rsidRPr="009B1F5D">
        <w:rPr>
          <w:rFonts w:ascii="Times New Roman" w:hAnsi="Times New Roman" w:cs="Times New Roman"/>
          <w:sz w:val="24"/>
          <w:szCs w:val="24"/>
        </w:rPr>
        <w:t xml:space="preserve">iness fund for the next five years. Presently a project titled “Preparation of Action Plan and Capacity Building for a National Forest Monitoring System (NFMS) for REDD+” is being implemented by WWF-Pakistan under the overall supervision and guidance of the OIGF to take the REDD+ preparation further and help Pakistan to develop a robust National Forest Monitoring System. The UN-REDD Program is providing both financial and technical support under its Target Support Fund. The project has two outputs i.e. 1) development of the NFMS Action Plan and 2) development of capacities of stakeholders for forest monitoring, Greenhouse Gas Inventory (GHG-I) and overall implementation of NFMS Action Plan. Under its output-1 the project intends to conduct 1) detailed mapping of existing NFMS capacity, gaps and needs of both national and provincial forest administrations and other relevant government organizations, 2) developing standard methodology for spatial analysis of forest cover change, 3) assessment of data availability for LULUCF GHG inventory and 4) develop draft NFMS action plan. </w:t>
      </w:r>
    </w:p>
    <w:p w:rsidR="00A87C83" w:rsidRPr="009B1F5D" w:rsidRDefault="00A87C83" w:rsidP="00A87C83">
      <w:pPr>
        <w:autoSpaceDE w:val="0"/>
        <w:autoSpaceDN w:val="0"/>
        <w:adjustRightInd w:val="0"/>
        <w:spacing w:after="0" w:line="240" w:lineRule="auto"/>
        <w:ind w:firstLine="284"/>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line="240" w:lineRule="auto"/>
        <w:ind w:firstLine="284"/>
        <w:jc w:val="both"/>
        <w:rPr>
          <w:rFonts w:ascii="Times New Roman" w:hAnsi="Times New Roman" w:cs="Times New Roman"/>
          <w:sz w:val="24"/>
          <w:szCs w:val="24"/>
        </w:rPr>
      </w:pPr>
      <w:r w:rsidRPr="009B1F5D">
        <w:rPr>
          <w:rFonts w:ascii="Times New Roman" w:eastAsia="Calibri" w:hAnsi="Times New Roman" w:cs="Times New Roman"/>
          <w:sz w:val="24"/>
          <w:szCs w:val="24"/>
        </w:rPr>
        <w:t xml:space="preserve">The success of REDD+ implementation in Pakistan depends on the sound and effective policies and consistency with international relevant agreements and guidelines. </w:t>
      </w:r>
      <w:r w:rsidRPr="009B1F5D">
        <w:rPr>
          <w:rFonts w:ascii="Times New Roman" w:hAnsi="Times New Roman" w:cs="Times New Roman"/>
          <w:sz w:val="24"/>
          <w:szCs w:val="24"/>
        </w:rPr>
        <w:t xml:space="preserve">National forest monitoring systems for REDD+ need to be designed in such a way that it is suitable for the national circumstances of each participating country (UNFCCC, 2010). Under the UN-REDD </w:t>
      </w:r>
      <w:proofErr w:type="spellStart"/>
      <w:r w:rsidRPr="009B1F5D">
        <w:rPr>
          <w:rFonts w:ascii="Times New Roman" w:hAnsi="Times New Roman" w:cs="Times New Roman"/>
          <w:sz w:val="24"/>
          <w:szCs w:val="24"/>
        </w:rPr>
        <w:t>Programme</w:t>
      </w:r>
      <w:proofErr w:type="spellEnd"/>
      <w:r w:rsidRPr="009B1F5D">
        <w:rPr>
          <w:rFonts w:ascii="Times New Roman" w:hAnsi="Times New Roman" w:cs="Times New Roman"/>
          <w:sz w:val="24"/>
          <w:szCs w:val="24"/>
        </w:rPr>
        <w:t xml:space="preserve"> approach, an NFMS can serve simultaneous functions: a ‘monitoring’ function and a ‘Measurement, Reporting and Verification (MRV)’ function. The “monitoring” function of the NFMS is primarily a domestic tool to allow countries to assess a broad range of forest information, including in the context of REDD+ activities. The monitoring function can be implemented through a variety of methods and serve a number of different purposes, depending on national circumstances, but in the UN-REDD </w:t>
      </w:r>
      <w:proofErr w:type="spellStart"/>
      <w:r w:rsidRPr="009B1F5D">
        <w:rPr>
          <w:rFonts w:ascii="Times New Roman" w:hAnsi="Times New Roman" w:cs="Times New Roman"/>
          <w:sz w:val="24"/>
          <w:szCs w:val="24"/>
        </w:rPr>
        <w:t>Programme</w:t>
      </w:r>
      <w:proofErr w:type="spellEnd"/>
      <w:r w:rsidRPr="009B1F5D">
        <w:rPr>
          <w:rFonts w:ascii="Times New Roman" w:hAnsi="Times New Roman" w:cs="Times New Roman"/>
          <w:sz w:val="24"/>
          <w:szCs w:val="24"/>
        </w:rPr>
        <w:t xml:space="preserve"> context it focuses on the impacts and outcomes of 1) demonstration activities carried out during the second phase of REDD+ and 2) national policies and measures for REDD+ in the third phase of REDD+. On the other hand, the MRV function refers to the measurements taken for estimation of national or sub-national emissions by sources and removals by sinks in an accurate and standardized reporting format easily available for public review. It is built on three basic components i.e. the satellite land monitoring system (SLMS), the national forest inventory (NFI) and the national GHG inventory. The SLMS and the NFI pillars are used to provide inputs into the third pillar – the forest sector component of the GHG inventory. Countries must progressively develop and operationalize these three pillars over the three phases of REDD+, and align them with the monitoring function, so that by the third phase of REDD+ they have a fully functional NFMS. </w:t>
      </w:r>
    </w:p>
    <w:p w:rsidR="00A87C83" w:rsidRPr="009B1F5D" w:rsidRDefault="00A87C83" w:rsidP="00A87C83">
      <w:pPr>
        <w:autoSpaceDE w:val="0"/>
        <w:autoSpaceDN w:val="0"/>
        <w:adjustRightInd w:val="0"/>
        <w:spacing w:after="0" w:line="240" w:lineRule="auto"/>
        <w:ind w:firstLine="284"/>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line="240" w:lineRule="auto"/>
        <w:ind w:firstLine="284"/>
        <w:jc w:val="both"/>
        <w:rPr>
          <w:rFonts w:ascii="Times New Roman" w:hAnsi="Times New Roman" w:cs="Times New Roman"/>
          <w:sz w:val="24"/>
          <w:szCs w:val="24"/>
        </w:rPr>
      </w:pPr>
      <w:r w:rsidRPr="009B1F5D">
        <w:rPr>
          <w:rFonts w:ascii="Times New Roman" w:hAnsi="Times New Roman" w:cs="Times New Roman"/>
          <w:sz w:val="24"/>
          <w:szCs w:val="24"/>
        </w:rPr>
        <w:t xml:space="preserve">The purpose of this report is “to identify the capacity gaps for the implementation of different elements of National Forest Monitoring System (NFMS) as it relate to REDD+ under the UNFCCC (Decision 4/CP.15) and to the UN-REDD </w:t>
      </w:r>
      <w:proofErr w:type="spellStart"/>
      <w:r w:rsidRPr="009B1F5D">
        <w:rPr>
          <w:rFonts w:ascii="Times New Roman" w:hAnsi="Times New Roman" w:cs="Times New Roman"/>
          <w:sz w:val="24"/>
          <w:szCs w:val="24"/>
        </w:rPr>
        <w:t>Programme</w:t>
      </w:r>
      <w:proofErr w:type="spellEnd"/>
      <w:r w:rsidRPr="009B1F5D">
        <w:rPr>
          <w:rFonts w:ascii="Times New Roman" w:hAnsi="Times New Roman" w:cs="Times New Roman"/>
          <w:sz w:val="24"/>
          <w:szCs w:val="24"/>
        </w:rPr>
        <w:t xml:space="preserve"> approach to Monitoring and Measurement, Reporting and Verification (M &amp; MRV) requirements (UN – REDD 2013). </w:t>
      </w:r>
    </w:p>
    <w:p w:rsidR="00A87C83" w:rsidRPr="009B1F5D" w:rsidRDefault="00A87C83" w:rsidP="005C04E7">
      <w:pPr>
        <w:pStyle w:val="Heading1"/>
        <w:numPr>
          <w:ilvl w:val="0"/>
          <w:numId w:val="42"/>
        </w:numPr>
        <w:ind w:left="270"/>
        <w:rPr>
          <w:rFonts w:asciiTheme="majorBidi" w:hAnsiTheme="majorBidi"/>
          <w:color w:val="auto"/>
          <w:sz w:val="24"/>
          <w:szCs w:val="24"/>
        </w:rPr>
      </w:pPr>
      <w:bookmarkStart w:id="2" w:name="_Toc403065616"/>
      <w:r w:rsidRPr="009B1F5D">
        <w:rPr>
          <w:rFonts w:asciiTheme="majorBidi" w:hAnsiTheme="majorBidi"/>
          <w:color w:val="auto"/>
          <w:sz w:val="24"/>
          <w:szCs w:val="24"/>
        </w:rPr>
        <w:lastRenderedPageBreak/>
        <w:t>Methodology</w:t>
      </w:r>
      <w:bookmarkEnd w:id="2"/>
    </w:p>
    <w:p w:rsidR="00A87C83" w:rsidRPr="009B1F5D" w:rsidRDefault="00A87C83" w:rsidP="00A87C83">
      <w:pPr>
        <w:autoSpaceDE w:val="0"/>
        <w:autoSpaceDN w:val="0"/>
        <w:adjustRightInd w:val="0"/>
        <w:spacing w:after="0" w:line="240" w:lineRule="auto"/>
        <w:ind w:firstLine="284"/>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line="240" w:lineRule="auto"/>
        <w:ind w:firstLine="284"/>
        <w:jc w:val="both"/>
        <w:rPr>
          <w:rFonts w:ascii="Times New Roman" w:hAnsi="Times New Roman" w:cs="Times New Roman"/>
          <w:sz w:val="24"/>
          <w:szCs w:val="24"/>
        </w:rPr>
      </w:pPr>
      <w:r w:rsidRPr="009B1F5D">
        <w:rPr>
          <w:rFonts w:ascii="Times New Roman" w:hAnsi="Times New Roman" w:cs="Times New Roman"/>
          <w:sz w:val="24"/>
          <w:szCs w:val="24"/>
        </w:rPr>
        <w:t xml:space="preserve">This report is based on a quick desk review of REDD+ MRV related literature following field visits, individual and key informant interviews, focused group discussions, working group meeting and a national consultative workshop (yet to be planned). The target groups focused for retrieving the information using the above mentioned approach are: </w:t>
      </w:r>
    </w:p>
    <w:p w:rsidR="00A87C83" w:rsidRPr="009B1F5D" w:rsidRDefault="00A87C83" w:rsidP="00A87C83">
      <w:pPr>
        <w:autoSpaceDE w:val="0"/>
        <w:autoSpaceDN w:val="0"/>
        <w:adjustRightInd w:val="0"/>
        <w:spacing w:after="0" w:line="240" w:lineRule="auto"/>
        <w:ind w:firstLine="284"/>
        <w:jc w:val="both"/>
        <w:rPr>
          <w:rFonts w:ascii="Times New Roman" w:hAnsi="Times New Roman" w:cs="Times New Roman"/>
          <w:sz w:val="24"/>
          <w:szCs w:val="24"/>
        </w:rPr>
      </w:pPr>
    </w:p>
    <w:p w:rsidR="00A87C83" w:rsidRPr="009B1F5D" w:rsidRDefault="00A87C83" w:rsidP="005C04E7">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Federal and Provincial relevant government organizations/ authorities (forest, wildlife, environment, planning)</w:t>
      </w:r>
    </w:p>
    <w:p w:rsidR="00A87C83" w:rsidRPr="009B1F5D" w:rsidRDefault="00A87C83" w:rsidP="005C04E7">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Relevant Non-Government Organization having interest with varying degrees of  capacity building (WWF - Pakistan, IUCN </w:t>
      </w:r>
      <w:proofErr w:type="spellStart"/>
      <w:r w:rsidRPr="009B1F5D">
        <w:rPr>
          <w:rFonts w:ascii="Times New Roman" w:hAnsi="Times New Roman" w:cs="Times New Roman"/>
          <w:sz w:val="24"/>
          <w:szCs w:val="24"/>
        </w:rPr>
        <w:t>etc</w:t>
      </w:r>
      <w:proofErr w:type="spellEnd"/>
      <w:r w:rsidRPr="009B1F5D">
        <w:rPr>
          <w:rFonts w:ascii="Times New Roman" w:hAnsi="Times New Roman" w:cs="Times New Roman"/>
          <w:sz w:val="24"/>
          <w:szCs w:val="24"/>
        </w:rPr>
        <w:t>)</w:t>
      </w:r>
    </w:p>
    <w:p w:rsidR="00A87C83" w:rsidRPr="009B1F5D" w:rsidRDefault="00A87C83" w:rsidP="005C04E7">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Forestry/ GIS Experts</w:t>
      </w:r>
    </w:p>
    <w:p w:rsidR="00A87C83" w:rsidRPr="009B1F5D" w:rsidRDefault="00A87C83" w:rsidP="005C04E7">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Researchers </w:t>
      </w:r>
    </w:p>
    <w:p w:rsidR="00A87C83" w:rsidRPr="009B1F5D" w:rsidRDefault="00A87C83" w:rsidP="005C04E7">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Academia</w:t>
      </w:r>
    </w:p>
    <w:p w:rsidR="00A87C83" w:rsidRPr="009B1F5D" w:rsidRDefault="00A87C83" w:rsidP="00A87C83">
      <w:pPr>
        <w:pStyle w:val="ListParagraph"/>
        <w:autoSpaceDE w:val="0"/>
        <w:autoSpaceDN w:val="0"/>
        <w:adjustRightInd w:val="0"/>
        <w:spacing w:after="0" w:line="240" w:lineRule="auto"/>
        <w:jc w:val="both"/>
        <w:rPr>
          <w:rFonts w:ascii="Times New Roman" w:hAnsi="Times New Roman" w:cs="Times New Roman"/>
          <w:sz w:val="24"/>
          <w:szCs w:val="24"/>
        </w:rPr>
      </w:pPr>
    </w:p>
    <w:p w:rsidR="00A87C83" w:rsidRPr="009B1F5D" w:rsidRDefault="00A87C83" w:rsidP="00A87C83">
      <w:pPr>
        <w:pStyle w:val="Default"/>
        <w:ind w:firstLine="360"/>
        <w:jc w:val="both"/>
        <w:rPr>
          <w:rFonts w:ascii="Times New Roman" w:hAnsi="Times New Roman" w:cs="Times New Roman"/>
          <w:color w:val="auto"/>
        </w:rPr>
      </w:pPr>
      <w:r w:rsidRPr="009B1F5D">
        <w:rPr>
          <w:rFonts w:ascii="Times New Roman" w:hAnsi="Times New Roman" w:cs="Times New Roman"/>
          <w:color w:val="auto"/>
        </w:rPr>
        <w:t>A quick desk review of available literature was conducted to assess the information regarding capacity gaps/ issues in NFMS for REDD+ MMRV at national, provincial and local level in Pakistan. Over the past four years, Pakistan and some other countries have produced a number of reports, articles related to REDD+ MRV. Key documents that were reviewed include:</w:t>
      </w:r>
    </w:p>
    <w:p w:rsidR="00A87C83" w:rsidRPr="009B1F5D" w:rsidRDefault="00A87C83" w:rsidP="00A87C83">
      <w:pPr>
        <w:pStyle w:val="Default"/>
        <w:ind w:firstLine="360"/>
        <w:jc w:val="both"/>
        <w:rPr>
          <w:rFonts w:ascii="Times New Roman" w:hAnsi="Times New Roman" w:cs="Times New Roman"/>
          <w:color w:val="auto"/>
        </w:rPr>
      </w:pPr>
    </w:p>
    <w:p w:rsidR="00A87C83" w:rsidRPr="009B1F5D" w:rsidRDefault="00A87C83" w:rsidP="005C04E7">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Existing guidelines and information related to REDD+ MRV in the documents of UNFCCC COP Decisions, IPCC, UN-REDD and World Bank)</w:t>
      </w:r>
    </w:p>
    <w:p w:rsidR="00A87C83" w:rsidRPr="009B1F5D" w:rsidRDefault="00A87C83" w:rsidP="005C04E7">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FAO’s Forest Resource Assessment (2006, 2010)</w:t>
      </w:r>
    </w:p>
    <w:p w:rsidR="00A87C83" w:rsidRPr="009B1F5D" w:rsidRDefault="00A87C83" w:rsidP="005C04E7">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FAO’s Asia Pacific Forestry Outlook (2009)</w:t>
      </w:r>
    </w:p>
    <w:p w:rsidR="00A87C83" w:rsidRPr="009B1F5D" w:rsidRDefault="00A87C83" w:rsidP="005C04E7">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Government policy documents and background studies (A key source would be the reports and analyses around Government of Pakistan’s Readiness Preparation Plan – RPP (2013) and National Communication Document to UNFCCC (2007)</w:t>
      </w:r>
    </w:p>
    <w:p w:rsidR="00A87C83" w:rsidRPr="009B1F5D" w:rsidRDefault="00A87C83" w:rsidP="005C04E7">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Documents of some previous REDD+ related projects in Pakistan (such as ICIMOD, WWF </w:t>
      </w:r>
      <w:proofErr w:type="spellStart"/>
      <w:r w:rsidRPr="009B1F5D">
        <w:rPr>
          <w:rFonts w:ascii="Times New Roman" w:hAnsi="Times New Roman" w:cs="Times New Roman"/>
          <w:sz w:val="24"/>
          <w:szCs w:val="24"/>
        </w:rPr>
        <w:t>etc</w:t>
      </w:r>
      <w:proofErr w:type="spellEnd"/>
      <w:r w:rsidRPr="009B1F5D">
        <w:rPr>
          <w:rFonts w:ascii="Times New Roman" w:hAnsi="Times New Roman" w:cs="Times New Roman"/>
          <w:sz w:val="24"/>
          <w:szCs w:val="24"/>
        </w:rPr>
        <w:t>)</w:t>
      </w:r>
    </w:p>
    <w:p w:rsidR="00A87C83" w:rsidRPr="009B1F5D" w:rsidRDefault="00A87C83" w:rsidP="005C04E7">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Scientific papers and articles related to REDD+ MMRV in Pakistan. </w:t>
      </w:r>
    </w:p>
    <w:p w:rsidR="00A87C83" w:rsidRPr="009B1F5D" w:rsidRDefault="00A87C83" w:rsidP="005C04E7">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Documents on REDD+ MRV produced in other countries or by other international organizations related to REDD+ MRV and capacity building in developing countries (such as those produced by WWF International, CIFOR, ICIMOD </w:t>
      </w:r>
      <w:proofErr w:type="spellStart"/>
      <w:r w:rsidRPr="009B1F5D">
        <w:rPr>
          <w:rFonts w:ascii="Times New Roman" w:hAnsi="Times New Roman" w:cs="Times New Roman"/>
          <w:sz w:val="24"/>
          <w:szCs w:val="24"/>
        </w:rPr>
        <w:t>etc</w:t>
      </w:r>
      <w:proofErr w:type="spellEnd"/>
      <w:r w:rsidRPr="009B1F5D">
        <w:rPr>
          <w:rFonts w:ascii="Times New Roman" w:hAnsi="Times New Roman" w:cs="Times New Roman"/>
          <w:sz w:val="24"/>
          <w:szCs w:val="24"/>
        </w:rPr>
        <w:t xml:space="preserve">). </w:t>
      </w:r>
    </w:p>
    <w:p w:rsidR="00A87C83" w:rsidRPr="009B1F5D" w:rsidRDefault="00A87C83" w:rsidP="005C04E7">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MRV methodologies adopted by other leading countries; (India, Indonesia, Brazil, Nepal, Costa Rica)</w:t>
      </w:r>
    </w:p>
    <w:p w:rsidR="00A87C83" w:rsidRPr="009B1F5D" w:rsidRDefault="00A87C83" w:rsidP="00A87C83">
      <w:pPr>
        <w:spacing w:after="0" w:line="240" w:lineRule="auto"/>
        <w:rPr>
          <w:rFonts w:ascii="Times New Roman" w:hAnsi="Times New Roman" w:cs="Times New Roman"/>
          <w:sz w:val="24"/>
          <w:szCs w:val="24"/>
        </w:rPr>
      </w:pPr>
    </w:p>
    <w:p w:rsidR="00A87C83" w:rsidRPr="009B1F5D" w:rsidRDefault="00A87C83" w:rsidP="00A87C83">
      <w:pPr>
        <w:autoSpaceDE w:val="0"/>
        <w:autoSpaceDN w:val="0"/>
        <w:adjustRightInd w:val="0"/>
        <w:spacing w:after="0" w:line="240" w:lineRule="auto"/>
        <w:ind w:firstLine="360"/>
        <w:jc w:val="both"/>
        <w:rPr>
          <w:rFonts w:ascii="Times New Roman" w:eastAsia="Calibri" w:hAnsi="Times New Roman" w:cs="Times New Roman"/>
          <w:sz w:val="24"/>
          <w:szCs w:val="24"/>
        </w:rPr>
      </w:pPr>
      <w:r w:rsidRPr="009B1F5D">
        <w:rPr>
          <w:rFonts w:ascii="Times New Roman" w:hAnsi="Times New Roman" w:cs="Times New Roman"/>
          <w:sz w:val="24"/>
          <w:szCs w:val="24"/>
        </w:rPr>
        <w:t xml:space="preserve">Most of the documents reviewed were between 2010 and 2014. This is because during this period, the UNFCCC through its COP decisions (COP 16, 2010; COP 17, 2011; COP 18, 2012; COP 19, 2013), enhanced and improved the guidelines on the data requirements and the methodological procedures for NFMSs for REDD+ MMRV. Since Pakistan also started REDD+ activities in 2010 and organized several REDD+ related awareness and capacity building workshops that partly enabled the country to </w:t>
      </w:r>
      <w:proofErr w:type="spellStart"/>
      <w:r w:rsidRPr="009B1F5D">
        <w:rPr>
          <w:rFonts w:ascii="Times New Roman" w:hAnsi="Times New Roman" w:cs="Times New Roman"/>
          <w:sz w:val="24"/>
          <w:szCs w:val="24"/>
        </w:rPr>
        <w:t>realise</w:t>
      </w:r>
      <w:proofErr w:type="spellEnd"/>
      <w:r w:rsidRPr="009B1F5D">
        <w:rPr>
          <w:rFonts w:ascii="Times New Roman" w:hAnsi="Times New Roman" w:cs="Times New Roman"/>
          <w:sz w:val="24"/>
          <w:szCs w:val="24"/>
        </w:rPr>
        <w:t xml:space="preserve"> its national circumstances and to understand the international guidance on data and methodological requirements, human capacities, institutional arrangements, technical capabilities and financial needs. </w:t>
      </w:r>
      <w:r w:rsidRPr="009B1F5D">
        <w:rPr>
          <w:rFonts w:ascii="Times New Roman" w:eastAsia="Calibri" w:hAnsi="Times New Roman" w:cs="Times New Roman"/>
          <w:sz w:val="24"/>
          <w:szCs w:val="24"/>
        </w:rPr>
        <w:t xml:space="preserve">The consultation activities </w:t>
      </w:r>
      <w:r w:rsidRPr="009B1F5D">
        <w:rPr>
          <w:rFonts w:ascii="Times New Roman" w:hAnsi="Times New Roman" w:cs="Times New Roman"/>
          <w:sz w:val="24"/>
          <w:szCs w:val="24"/>
        </w:rPr>
        <w:t xml:space="preserve">during the past four years </w:t>
      </w:r>
      <w:r w:rsidRPr="009B1F5D">
        <w:rPr>
          <w:rFonts w:ascii="Times New Roman" w:eastAsia="Calibri" w:hAnsi="Times New Roman" w:cs="Times New Roman"/>
          <w:sz w:val="24"/>
          <w:szCs w:val="24"/>
        </w:rPr>
        <w:t>produced several important outcomes which helped to identify the capacity gaps in NFMS for REDD+ MMRV in Pakistan. These outcomes include:</w:t>
      </w:r>
    </w:p>
    <w:p w:rsidR="00A87C83" w:rsidRPr="009B1F5D" w:rsidRDefault="00A87C83" w:rsidP="00A87C83">
      <w:pPr>
        <w:autoSpaceDE w:val="0"/>
        <w:autoSpaceDN w:val="0"/>
        <w:adjustRightInd w:val="0"/>
        <w:spacing w:after="0" w:line="240" w:lineRule="auto"/>
        <w:jc w:val="both"/>
        <w:rPr>
          <w:rFonts w:ascii="Times New Roman" w:eastAsia="Calibri" w:hAnsi="Times New Roman" w:cs="Times New Roman"/>
          <w:sz w:val="24"/>
          <w:szCs w:val="24"/>
        </w:rPr>
      </w:pPr>
    </w:p>
    <w:p w:rsidR="00A87C83" w:rsidRPr="009B1F5D" w:rsidRDefault="00A87C83" w:rsidP="005C04E7">
      <w:pPr>
        <w:pStyle w:val="ListParagraph"/>
        <w:numPr>
          <w:ilvl w:val="0"/>
          <w:numId w:val="1"/>
        </w:numPr>
        <w:autoSpaceDE w:val="0"/>
        <w:autoSpaceDN w:val="0"/>
        <w:adjustRightInd w:val="0"/>
        <w:spacing w:after="0" w:line="240" w:lineRule="auto"/>
        <w:jc w:val="both"/>
        <w:rPr>
          <w:rFonts w:ascii="Times New Roman" w:eastAsia="Calibri" w:hAnsi="Times New Roman" w:cs="Times New Roman"/>
          <w:sz w:val="24"/>
          <w:szCs w:val="24"/>
        </w:rPr>
      </w:pPr>
      <w:r w:rsidRPr="009B1F5D">
        <w:rPr>
          <w:rFonts w:ascii="Times New Roman" w:eastAsia="Calibri" w:hAnsi="Times New Roman" w:cs="Times New Roman"/>
          <w:sz w:val="24"/>
          <w:szCs w:val="24"/>
        </w:rPr>
        <w:lastRenderedPageBreak/>
        <w:t xml:space="preserve">Identification of range of stakeholders with varying capacities to implement NFMS (systematic, institutional, technical, human and financial </w:t>
      </w:r>
      <w:proofErr w:type="spellStart"/>
      <w:r w:rsidRPr="009B1F5D">
        <w:rPr>
          <w:rFonts w:ascii="Times New Roman" w:eastAsia="Calibri" w:hAnsi="Times New Roman" w:cs="Times New Roman"/>
          <w:sz w:val="24"/>
          <w:szCs w:val="24"/>
        </w:rPr>
        <w:t>etc</w:t>
      </w:r>
      <w:proofErr w:type="spellEnd"/>
      <w:r w:rsidRPr="009B1F5D">
        <w:rPr>
          <w:rFonts w:ascii="Times New Roman" w:eastAsia="Calibri" w:hAnsi="Times New Roman" w:cs="Times New Roman"/>
          <w:sz w:val="24"/>
          <w:szCs w:val="24"/>
        </w:rPr>
        <w:t>) both at national and provincial level.</w:t>
      </w:r>
    </w:p>
    <w:p w:rsidR="00A87C83" w:rsidRPr="009B1F5D" w:rsidRDefault="00A87C83" w:rsidP="005C04E7">
      <w:pPr>
        <w:pStyle w:val="ListParagraph"/>
        <w:numPr>
          <w:ilvl w:val="0"/>
          <w:numId w:val="1"/>
        </w:numPr>
        <w:autoSpaceDE w:val="0"/>
        <w:autoSpaceDN w:val="0"/>
        <w:adjustRightInd w:val="0"/>
        <w:spacing w:after="0" w:line="240" w:lineRule="auto"/>
        <w:jc w:val="both"/>
        <w:rPr>
          <w:rFonts w:ascii="Times New Roman" w:eastAsia="Calibri" w:hAnsi="Times New Roman" w:cs="Times New Roman"/>
          <w:sz w:val="24"/>
          <w:szCs w:val="24"/>
        </w:rPr>
      </w:pPr>
      <w:r w:rsidRPr="009B1F5D">
        <w:rPr>
          <w:rFonts w:ascii="Times New Roman" w:eastAsia="Calibri" w:hAnsi="Times New Roman" w:cs="Times New Roman"/>
          <w:sz w:val="24"/>
          <w:szCs w:val="24"/>
        </w:rPr>
        <w:t xml:space="preserve">Identification of capacity building needs both at national and provincial level as reflected in the proceedings of workshops and working group meetings, national and provincial progress reports on REDD+ implementation.    </w:t>
      </w:r>
    </w:p>
    <w:p w:rsidR="00A87C83" w:rsidRPr="009B1F5D" w:rsidRDefault="00A87C83" w:rsidP="005C04E7">
      <w:pPr>
        <w:pStyle w:val="ListParagraph"/>
        <w:numPr>
          <w:ilvl w:val="0"/>
          <w:numId w:val="1"/>
        </w:numPr>
        <w:autoSpaceDE w:val="0"/>
        <w:autoSpaceDN w:val="0"/>
        <w:adjustRightInd w:val="0"/>
        <w:spacing w:after="0" w:line="240" w:lineRule="auto"/>
        <w:jc w:val="both"/>
        <w:rPr>
          <w:rFonts w:ascii="Times New Roman" w:eastAsia="Calibri" w:hAnsi="Times New Roman" w:cs="Times New Roman"/>
          <w:sz w:val="24"/>
          <w:szCs w:val="24"/>
        </w:rPr>
      </w:pPr>
      <w:r w:rsidRPr="009B1F5D">
        <w:rPr>
          <w:rFonts w:ascii="Times New Roman" w:eastAsia="Calibri" w:hAnsi="Times New Roman" w:cs="Times New Roman"/>
          <w:sz w:val="24"/>
          <w:szCs w:val="24"/>
        </w:rPr>
        <w:t>Research reports and newspaper articles  related to policy and institutional gaps in the context of Pakistan’s REDD+</w:t>
      </w:r>
    </w:p>
    <w:p w:rsidR="00A87C83" w:rsidRPr="009B1F5D" w:rsidRDefault="00A87C83" w:rsidP="005C04E7">
      <w:pPr>
        <w:pStyle w:val="ListParagraph"/>
        <w:numPr>
          <w:ilvl w:val="0"/>
          <w:numId w:val="1"/>
        </w:numPr>
        <w:autoSpaceDE w:val="0"/>
        <w:autoSpaceDN w:val="0"/>
        <w:adjustRightInd w:val="0"/>
        <w:spacing w:after="0" w:line="240" w:lineRule="auto"/>
        <w:jc w:val="both"/>
        <w:rPr>
          <w:rFonts w:ascii="Times New Roman" w:eastAsia="Calibri" w:hAnsi="Times New Roman" w:cs="Times New Roman"/>
          <w:sz w:val="24"/>
          <w:szCs w:val="24"/>
        </w:rPr>
      </w:pPr>
      <w:r w:rsidRPr="009B1F5D">
        <w:rPr>
          <w:rFonts w:ascii="Times New Roman" w:eastAsia="Calibri" w:hAnsi="Times New Roman" w:cs="Times New Roman"/>
          <w:sz w:val="24"/>
          <w:szCs w:val="24"/>
        </w:rPr>
        <w:t xml:space="preserve">Reports and studies conducted by academic and national institutions working on REDD+ such as PFI, provincial forest departments, and research universities.  </w:t>
      </w:r>
    </w:p>
    <w:p w:rsidR="00A87C83" w:rsidRPr="009B1F5D" w:rsidRDefault="00A87C83" w:rsidP="005C04E7">
      <w:pPr>
        <w:pStyle w:val="ListParagraph"/>
        <w:numPr>
          <w:ilvl w:val="0"/>
          <w:numId w:val="1"/>
        </w:numPr>
        <w:autoSpaceDE w:val="0"/>
        <w:autoSpaceDN w:val="0"/>
        <w:adjustRightInd w:val="0"/>
        <w:spacing w:after="0" w:line="240" w:lineRule="auto"/>
        <w:jc w:val="both"/>
        <w:rPr>
          <w:rFonts w:ascii="Times New Roman" w:eastAsia="Calibri" w:hAnsi="Times New Roman" w:cs="Times New Roman"/>
          <w:sz w:val="24"/>
          <w:szCs w:val="24"/>
        </w:rPr>
      </w:pPr>
      <w:r w:rsidRPr="009B1F5D">
        <w:rPr>
          <w:rFonts w:ascii="Times New Roman" w:eastAsia="Calibri" w:hAnsi="Times New Roman" w:cs="Times New Roman"/>
          <w:sz w:val="24"/>
          <w:szCs w:val="24"/>
        </w:rPr>
        <w:t xml:space="preserve">Various REDD+ reports and papers on different REDD+ perspectives in Pakistan published by other </w:t>
      </w:r>
      <w:proofErr w:type="spellStart"/>
      <w:r w:rsidRPr="009B1F5D">
        <w:rPr>
          <w:rFonts w:ascii="Times New Roman" w:eastAsia="Calibri" w:hAnsi="Times New Roman" w:cs="Times New Roman"/>
          <w:sz w:val="24"/>
          <w:szCs w:val="24"/>
        </w:rPr>
        <w:t>INGO’i.e</w:t>
      </w:r>
      <w:proofErr w:type="spellEnd"/>
      <w:r w:rsidRPr="009B1F5D">
        <w:rPr>
          <w:rFonts w:ascii="Times New Roman" w:eastAsia="Calibri" w:hAnsi="Times New Roman" w:cs="Times New Roman"/>
          <w:sz w:val="24"/>
          <w:szCs w:val="24"/>
        </w:rPr>
        <w:t xml:space="preserve">. FAO, ICIMOD, Leads – Pakistan, WWF – Pakistan. </w:t>
      </w:r>
    </w:p>
    <w:p w:rsidR="00A87C83" w:rsidRPr="009B1F5D" w:rsidRDefault="00A87C83" w:rsidP="005C04E7">
      <w:pPr>
        <w:pStyle w:val="ListParagraph"/>
        <w:numPr>
          <w:ilvl w:val="0"/>
          <w:numId w:val="1"/>
        </w:numPr>
        <w:autoSpaceDE w:val="0"/>
        <w:autoSpaceDN w:val="0"/>
        <w:adjustRightInd w:val="0"/>
        <w:spacing w:after="0" w:line="240" w:lineRule="auto"/>
        <w:jc w:val="both"/>
        <w:rPr>
          <w:rFonts w:ascii="Times New Roman" w:eastAsia="Calibri" w:hAnsi="Times New Roman" w:cs="Times New Roman"/>
          <w:sz w:val="24"/>
          <w:szCs w:val="24"/>
        </w:rPr>
      </w:pPr>
      <w:r w:rsidRPr="009B1F5D">
        <w:rPr>
          <w:rFonts w:ascii="Times New Roman" w:hAnsi="Times New Roman" w:cs="Times New Roman"/>
          <w:sz w:val="24"/>
          <w:szCs w:val="24"/>
        </w:rPr>
        <w:t>Pakistan’s REDD+ ‘‘Readiness Preparation Proposal (RPP)” which is approved by FCPF in December 2013.</w:t>
      </w:r>
    </w:p>
    <w:p w:rsidR="00A87C83" w:rsidRPr="009B1F5D" w:rsidRDefault="00A87C83" w:rsidP="00A87C83">
      <w:pPr>
        <w:spacing w:after="0"/>
        <w:ind w:firstLine="360"/>
        <w:rPr>
          <w:rFonts w:ascii="Times New Roman" w:hAnsi="Times New Roman" w:cs="Times New Roman"/>
          <w:sz w:val="24"/>
          <w:szCs w:val="24"/>
        </w:rPr>
      </w:pPr>
    </w:p>
    <w:p w:rsidR="00A87C83" w:rsidRPr="009B1F5D" w:rsidRDefault="00A87C83" w:rsidP="00A87C83">
      <w:pPr>
        <w:ind w:firstLine="360"/>
        <w:jc w:val="both"/>
        <w:rPr>
          <w:rFonts w:ascii="Times New Roman" w:eastAsia="Calibri" w:hAnsi="Times New Roman" w:cs="Times New Roman"/>
          <w:sz w:val="24"/>
          <w:szCs w:val="24"/>
        </w:rPr>
      </w:pPr>
      <w:r w:rsidRPr="009B1F5D">
        <w:rPr>
          <w:rFonts w:ascii="Times New Roman" w:eastAsia="Calibri" w:hAnsi="Times New Roman" w:cs="Times New Roman"/>
          <w:sz w:val="24"/>
          <w:szCs w:val="24"/>
        </w:rPr>
        <w:t>The above documents were found mostly using internet web search engines (Google, academia.com). A</w:t>
      </w:r>
      <w:r w:rsidRPr="009B1F5D">
        <w:rPr>
          <w:rFonts w:ascii="Times New Roman" w:eastAsia="Times New Roman" w:hAnsi="Times New Roman" w:cs="Times New Roman"/>
          <w:sz w:val="24"/>
          <w:szCs w:val="24"/>
          <w:lang w:eastAsia="en-SG"/>
        </w:rPr>
        <w:t xml:space="preserve">ll Foresters Network [AFN¹], a unique initiative of LEAD Pakistan, was also helpful to identify national and international documents partly reflecting capacity gaps in NFMS for REDD+ MMRV of Pakistan. The proceedings of working group meetings and workshop were collected from WWF – Pakistan Islamabad and Lahore offices. </w:t>
      </w:r>
      <w:r w:rsidRPr="009B1F5D">
        <w:rPr>
          <w:rFonts w:ascii="Times New Roman" w:hAnsi="Times New Roman" w:cs="Times New Roman"/>
          <w:sz w:val="24"/>
          <w:szCs w:val="24"/>
        </w:rPr>
        <w:t>A</w:t>
      </w:r>
      <w:r w:rsidRPr="009B1F5D">
        <w:rPr>
          <w:rStyle w:val="Emphasis"/>
          <w:rFonts w:ascii="Times New Roman" w:hAnsi="Times New Roman" w:cs="Times New Roman"/>
          <w:i w:val="0"/>
          <w:sz w:val="24"/>
          <w:szCs w:val="24"/>
        </w:rPr>
        <w:t>n overview of past and current REDD+ initiatives in Pakistan and a brief history of national forest inventories in Pakistan is also reflected in this review to show the trends of capacity improvement in NFMS and REDD+ MMRV in Pakistan</w:t>
      </w:r>
      <w:r w:rsidRPr="009B1F5D">
        <w:rPr>
          <w:rFonts w:ascii="Times New Roman" w:hAnsi="Times New Roman" w:cs="Times New Roman"/>
          <w:sz w:val="24"/>
          <w:szCs w:val="24"/>
        </w:rPr>
        <w:t xml:space="preserve">. </w:t>
      </w:r>
    </w:p>
    <w:p w:rsidR="00A87C83" w:rsidRPr="009B1F5D" w:rsidRDefault="00A87C83" w:rsidP="00A87C83">
      <w:pPr>
        <w:ind w:firstLine="360"/>
        <w:jc w:val="both"/>
        <w:rPr>
          <w:rFonts w:ascii="Times New Roman" w:hAnsi="Times New Roman" w:cs="Times New Roman"/>
          <w:sz w:val="24"/>
          <w:szCs w:val="24"/>
        </w:rPr>
      </w:pPr>
      <w:r w:rsidRPr="009B1F5D">
        <w:rPr>
          <w:rFonts w:ascii="Times New Roman" w:eastAsia="Calibri" w:hAnsi="Times New Roman" w:cs="Times New Roman"/>
          <w:sz w:val="24"/>
          <w:szCs w:val="24"/>
        </w:rPr>
        <w:t xml:space="preserve">In 2013, Provincial REDD+ Management Committees have been formed in Punjab, </w:t>
      </w:r>
      <w:r w:rsidRPr="009B1F5D">
        <w:rPr>
          <w:rFonts w:ascii="Times New Roman" w:hAnsi="Times New Roman" w:cs="Times New Roman"/>
          <w:sz w:val="24"/>
          <w:szCs w:val="24"/>
        </w:rPr>
        <w:t>Sindh</w:t>
      </w:r>
      <w:r w:rsidRPr="009B1F5D">
        <w:rPr>
          <w:rFonts w:ascii="Times New Roman" w:eastAsia="Calibri" w:hAnsi="Times New Roman" w:cs="Times New Roman"/>
          <w:sz w:val="24"/>
          <w:szCs w:val="24"/>
        </w:rPr>
        <w:t xml:space="preserve">, </w:t>
      </w:r>
      <w:proofErr w:type="spellStart"/>
      <w:r w:rsidRPr="009B1F5D">
        <w:rPr>
          <w:rFonts w:ascii="Times New Roman" w:hAnsi="Times New Roman" w:cs="Times New Roman"/>
          <w:sz w:val="24"/>
          <w:szCs w:val="24"/>
        </w:rPr>
        <w:t>Balochistan</w:t>
      </w:r>
      <w:proofErr w:type="spellEnd"/>
      <w:r w:rsidRPr="009B1F5D">
        <w:rPr>
          <w:rFonts w:ascii="Times New Roman" w:hAnsi="Times New Roman" w:cs="Times New Roman"/>
          <w:sz w:val="24"/>
          <w:szCs w:val="24"/>
        </w:rPr>
        <w:t xml:space="preserve">, </w:t>
      </w:r>
      <w:r w:rsidRPr="009B1F5D">
        <w:rPr>
          <w:rFonts w:ascii="Times New Roman" w:eastAsia="Calibri" w:hAnsi="Times New Roman" w:cs="Times New Roman"/>
          <w:sz w:val="24"/>
          <w:szCs w:val="24"/>
        </w:rPr>
        <w:t xml:space="preserve">Khyber Pakhtunkhwa, </w:t>
      </w:r>
      <w:proofErr w:type="spellStart"/>
      <w:r w:rsidRPr="009B1F5D">
        <w:rPr>
          <w:rFonts w:ascii="Times New Roman" w:eastAsia="Calibri" w:hAnsi="Times New Roman" w:cs="Times New Roman"/>
          <w:sz w:val="24"/>
          <w:szCs w:val="24"/>
        </w:rPr>
        <w:t>Gilgit</w:t>
      </w:r>
      <w:proofErr w:type="spellEnd"/>
      <w:r w:rsidRPr="009B1F5D">
        <w:rPr>
          <w:rFonts w:ascii="Times New Roman" w:eastAsia="Calibri" w:hAnsi="Times New Roman" w:cs="Times New Roman"/>
          <w:sz w:val="24"/>
          <w:szCs w:val="24"/>
        </w:rPr>
        <w:t xml:space="preserve"> Baltistan and Azad Jammu and Kashmir and four working groups have also been formed i.e. (</w:t>
      </w:r>
      <w:proofErr w:type="spellStart"/>
      <w:r w:rsidRPr="009B1F5D">
        <w:rPr>
          <w:rFonts w:ascii="Times New Roman" w:eastAsia="Calibri" w:hAnsi="Times New Roman" w:cs="Times New Roman"/>
          <w:sz w:val="24"/>
          <w:szCs w:val="24"/>
        </w:rPr>
        <w:t>i</w:t>
      </w:r>
      <w:proofErr w:type="spellEnd"/>
      <w:r w:rsidRPr="009B1F5D">
        <w:rPr>
          <w:rFonts w:ascii="Times New Roman" w:eastAsia="Calibri" w:hAnsi="Times New Roman" w:cs="Times New Roman"/>
          <w:sz w:val="24"/>
          <w:szCs w:val="24"/>
        </w:rPr>
        <w:t>) Governance and management of REDD+; (ii) Stakeholders’ engagement and safeguards; (iii) National Forest Monitoring System and MRV and (iv) Drivers of Deforestation and Forest Degradation.</w:t>
      </w:r>
      <w:r w:rsidRPr="009B1F5D">
        <w:rPr>
          <w:rFonts w:ascii="Times New Roman" w:hAnsi="Times New Roman" w:cs="Times New Roman"/>
          <w:sz w:val="24"/>
          <w:szCs w:val="24"/>
        </w:rPr>
        <w:t xml:space="preserve"> The questionnaire was shared with the Office of Inspector General Forests Pakistan and working group members (National Forest Monitoring System and MRV) to get their feedback. After finalizing the questionnaire, provincial consultative meetings were held both at federal and provincial level from 18</w:t>
      </w:r>
      <w:r w:rsidRPr="009B1F5D">
        <w:rPr>
          <w:rFonts w:ascii="Times New Roman" w:hAnsi="Times New Roman" w:cs="Times New Roman"/>
          <w:sz w:val="24"/>
          <w:szCs w:val="24"/>
          <w:vertAlign w:val="superscript"/>
        </w:rPr>
        <w:t>th</w:t>
      </w:r>
      <w:r w:rsidRPr="009B1F5D">
        <w:rPr>
          <w:rFonts w:ascii="Times New Roman" w:hAnsi="Times New Roman" w:cs="Times New Roman"/>
          <w:sz w:val="24"/>
          <w:szCs w:val="24"/>
        </w:rPr>
        <w:t xml:space="preserve"> August, 2014 to 2</w:t>
      </w:r>
      <w:r w:rsidRPr="009B1F5D">
        <w:rPr>
          <w:rFonts w:ascii="Times New Roman" w:hAnsi="Times New Roman" w:cs="Times New Roman"/>
          <w:sz w:val="24"/>
          <w:szCs w:val="24"/>
          <w:vertAlign w:val="superscript"/>
        </w:rPr>
        <w:t>nd</w:t>
      </w:r>
      <w:r w:rsidRPr="009B1F5D">
        <w:rPr>
          <w:rFonts w:ascii="Times New Roman" w:hAnsi="Times New Roman" w:cs="Times New Roman"/>
          <w:sz w:val="24"/>
          <w:szCs w:val="24"/>
        </w:rPr>
        <w:t xml:space="preserve"> September, 2014 (Annex-I). For this, a list of REDD+ MMRV relevant government institutions, experts, groups, and key informants was prepared with the help of WWF-Pakistan’s REDD+ working team and the Office of Inspector General of Forests Pakistan. The consultation process helped significantly to generate insights into the realities and need for the capacity development in REDD+ MMRV in the country. The consultative meetings also helped to reflect on the need for developing a broad and coordinated strategy for capacity building intervention for REDD+ MMRV implementation in Pakistan.</w:t>
      </w:r>
    </w:p>
    <w:p w:rsidR="00A87C83" w:rsidRPr="009B1F5D" w:rsidRDefault="00A87C83" w:rsidP="00A87C83">
      <w:pPr>
        <w:spacing w:after="0" w:line="240" w:lineRule="auto"/>
        <w:jc w:val="both"/>
        <w:rPr>
          <w:rFonts w:ascii="Times New Roman" w:hAnsi="Times New Roman" w:cs="Times New Roman"/>
          <w:shd w:val="clear" w:color="auto" w:fill="FFFFFF"/>
        </w:rPr>
      </w:pPr>
      <w:r w:rsidRPr="009B1F5D">
        <w:rPr>
          <w:rFonts w:ascii="Times New Roman" w:hAnsi="Times New Roman" w:cs="Times New Roman"/>
          <w:shd w:val="clear" w:color="auto" w:fill="FFFFFF"/>
        </w:rPr>
        <w:t>______________________________________</w:t>
      </w:r>
    </w:p>
    <w:p w:rsidR="00A87C83" w:rsidRPr="009B1F5D" w:rsidRDefault="00A87C83" w:rsidP="00A87C83">
      <w:pPr>
        <w:pStyle w:val="Default"/>
        <w:jc w:val="both"/>
        <w:rPr>
          <w:rFonts w:ascii="Times New Roman" w:hAnsi="Times New Roman" w:cs="Times New Roman"/>
          <w:color w:val="auto"/>
          <w:sz w:val="18"/>
          <w:szCs w:val="18"/>
        </w:rPr>
      </w:pPr>
      <w:r w:rsidRPr="009B1F5D">
        <w:rPr>
          <w:rFonts w:ascii="Times New Roman" w:eastAsia="Times New Roman" w:hAnsi="Times New Roman" w:cs="Times New Roman"/>
          <w:color w:val="auto"/>
          <w:sz w:val="18"/>
          <w:szCs w:val="18"/>
          <w:lang w:eastAsia="en-SG"/>
        </w:rPr>
        <w:t xml:space="preserve">¹In 2005, LEAD created ‘a bulk-email list’ to initiate a debate on the root-causes of deforestation in Pakistan. The list was an instant hit and very soon turned into a big network. , AFN is now a platform for different national and international individual professionals (Forestry, Climate Change, REDD+) and institutions (FAO, WWF – Pakistan, Climate Change Division </w:t>
      </w:r>
      <w:proofErr w:type="spellStart"/>
      <w:r w:rsidRPr="009B1F5D">
        <w:rPr>
          <w:rFonts w:ascii="Times New Roman" w:eastAsia="Times New Roman" w:hAnsi="Times New Roman" w:cs="Times New Roman"/>
          <w:color w:val="auto"/>
          <w:sz w:val="18"/>
          <w:szCs w:val="18"/>
          <w:lang w:eastAsia="en-SG"/>
        </w:rPr>
        <w:t>etc</w:t>
      </w:r>
      <w:proofErr w:type="spellEnd"/>
      <w:r w:rsidRPr="009B1F5D">
        <w:rPr>
          <w:rFonts w:ascii="Times New Roman" w:eastAsia="Times New Roman" w:hAnsi="Times New Roman" w:cs="Times New Roman"/>
          <w:color w:val="auto"/>
          <w:sz w:val="18"/>
          <w:szCs w:val="18"/>
          <w:lang w:eastAsia="en-SG"/>
        </w:rPr>
        <w:t>) that come up with policy recommendations.</w:t>
      </w:r>
    </w:p>
    <w:p w:rsidR="00A87C83" w:rsidRPr="009B1F5D" w:rsidRDefault="00A87C83" w:rsidP="00A87C83">
      <w:pPr>
        <w:ind w:firstLine="360"/>
        <w:jc w:val="both"/>
        <w:rPr>
          <w:rFonts w:ascii="Times New Roman" w:hAnsi="Times New Roman" w:cs="Times New Roman"/>
          <w:sz w:val="24"/>
          <w:szCs w:val="24"/>
        </w:rPr>
      </w:pPr>
    </w:p>
    <w:p w:rsidR="00A87C83" w:rsidRPr="009B1F5D" w:rsidRDefault="00A87C83" w:rsidP="00A87C83">
      <w:pPr>
        <w:ind w:firstLine="360"/>
        <w:jc w:val="both"/>
        <w:rPr>
          <w:rFonts w:ascii="Times New Roman" w:hAnsi="Times New Roman" w:cs="Times New Roman"/>
          <w:sz w:val="24"/>
          <w:szCs w:val="24"/>
        </w:rPr>
      </w:pPr>
      <w:r w:rsidRPr="009B1F5D">
        <w:rPr>
          <w:rFonts w:ascii="Times New Roman" w:hAnsi="Times New Roman" w:cs="Times New Roman"/>
          <w:sz w:val="24"/>
          <w:szCs w:val="24"/>
        </w:rPr>
        <w:lastRenderedPageBreak/>
        <w:t>Based on the quick review of above mentioned documents, a questionnaire (annex – II) was developed to assess the existing capacities, gaps and needs of the target groups. The capacity gaps were identified by summarizing different performance indicators for different assessment categories. These assessment categories were taken from the guiding criteria for components and elements of capacity assessment provided in UN-REDD NFMS Action Plan template 2013. According to the mentioned UN-REDD’s guiding criteria, the NFMS capacity mapping and needs assessment consists of both quantitative and qualitative assessments including future comparative assessments of capacity development. For quantitative assessment of current capacity a simple approach based on a scoring of 1 to 3 has been used as follows.</w:t>
      </w:r>
    </w:p>
    <w:p w:rsidR="00A87C83" w:rsidRPr="009B1F5D" w:rsidRDefault="00A87C83" w:rsidP="005C04E7">
      <w:pPr>
        <w:pStyle w:val="ListParagraph"/>
        <w:numPr>
          <w:ilvl w:val="0"/>
          <w:numId w:val="29"/>
        </w:numPr>
        <w:spacing w:after="0"/>
        <w:jc w:val="both"/>
        <w:rPr>
          <w:rFonts w:ascii="Times New Roman" w:hAnsi="Times New Roman" w:cs="Times New Roman"/>
          <w:iCs/>
          <w:sz w:val="24"/>
          <w:szCs w:val="24"/>
        </w:rPr>
      </w:pPr>
      <w:r w:rsidRPr="009B1F5D">
        <w:rPr>
          <w:rFonts w:ascii="Times New Roman" w:hAnsi="Times New Roman" w:cs="Times New Roman"/>
          <w:b/>
          <w:bCs/>
          <w:iCs/>
          <w:sz w:val="24"/>
          <w:szCs w:val="24"/>
        </w:rPr>
        <w:t>Low capacity</w:t>
      </w:r>
      <w:r w:rsidRPr="009B1F5D">
        <w:rPr>
          <w:rFonts w:ascii="Times New Roman" w:hAnsi="Times New Roman" w:cs="Times New Roman"/>
          <w:b/>
          <w:iCs/>
          <w:sz w:val="24"/>
          <w:szCs w:val="24"/>
        </w:rPr>
        <w:t>:</w:t>
      </w:r>
      <w:r w:rsidRPr="009B1F5D">
        <w:rPr>
          <w:rFonts w:ascii="Times New Roman" w:hAnsi="Times New Roman" w:cs="Times New Roman"/>
          <w:iCs/>
          <w:sz w:val="24"/>
          <w:szCs w:val="24"/>
        </w:rPr>
        <w:t xml:space="preserve"> Expertise, systems and tools in the country do not exist and/or are not well developed or used regularly;</w:t>
      </w:r>
    </w:p>
    <w:p w:rsidR="00A87C83" w:rsidRPr="009B1F5D" w:rsidRDefault="00A87C83" w:rsidP="005C04E7">
      <w:pPr>
        <w:pStyle w:val="ListParagraph"/>
        <w:numPr>
          <w:ilvl w:val="0"/>
          <w:numId w:val="29"/>
        </w:numPr>
        <w:spacing w:after="0"/>
        <w:jc w:val="both"/>
        <w:rPr>
          <w:rFonts w:ascii="Times New Roman" w:hAnsi="Times New Roman" w:cs="Times New Roman"/>
          <w:iCs/>
          <w:sz w:val="24"/>
          <w:szCs w:val="24"/>
        </w:rPr>
      </w:pPr>
      <w:r w:rsidRPr="009B1F5D">
        <w:rPr>
          <w:rFonts w:ascii="Times New Roman" w:hAnsi="Times New Roman" w:cs="Times New Roman"/>
          <w:b/>
          <w:bCs/>
          <w:iCs/>
          <w:sz w:val="24"/>
          <w:szCs w:val="24"/>
        </w:rPr>
        <w:t>Average capacity</w:t>
      </w:r>
      <w:r w:rsidRPr="009B1F5D">
        <w:rPr>
          <w:rFonts w:ascii="Times New Roman" w:hAnsi="Times New Roman" w:cs="Times New Roman"/>
          <w:b/>
          <w:iCs/>
          <w:sz w:val="24"/>
          <w:szCs w:val="24"/>
        </w:rPr>
        <w:t>:</w:t>
      </w:r>
      <w:r w:rsidRPr="009B1F5D">
        <w:rPr>
          <w:rFonts w:ascii="Times New Roman" w:hAnsi="Times New Roman" w:cs="Times New Roman"/>
          <w:iCs/>
          <w:sz w:val="24"/>
          <w:szCs w:val="24"/>
        </w:rPr>
        <w:t xml:space="preserve"> Human and/or technical capacity exists but does not correspond to the real needs for an NFMS and an update and/or enhancement of the existing capacities is required;</w:t>
      </w:r>
    </w:p>
    <w:p w:rsidR="00A87C83" w:rsidRPr="009B1F5D" w:rsidRDefault="00A87C83" w:rsidP="005C04E7">
      <w:pPr>
        <w:pStyle w:val="ListParagraph"/>
        <w:numPr>
          <w:ilvl w:val="0"/>
          <w:numId w:val="29"/>
        </w:numPr>
        <w:spacing w:after="0"/>
        <w:jc w:val="both"/>
        <w:rPr>
          <w:rFonts w:ascii="Times New Roman" w:hAnsi="Times New Roman" w:cs="Times New Roman"/>
          <w:iCs/>
          <w:sz w:val="24"/>
          <w:szCs w:val="24"/>
        </w:rPr>
      </w:pPr>
      <w:r w:rsidRPr="009B1F5D">
        <w:rPr>
          <w:rFonts w:ascii="Times New Roman" w:hAnsi="Times New Roman" w:cs="Times New Roman"/>
          <w:b/>
          <w:bCs/>
          <w:iCs/>
          <w:sz w:val="24"/>
          <w:szCs w:val="24"/>
        </w:rPr>
        <w:t>Advanced capacity</w:t>
      </w:r>
      <w:r w:rsidRPr="009B1F5D">
        <w:rPr>
          <w:rFonts w:ascii="Times New Roman" w:hAnsi="Times New Roman" w:cs="Times New Roman"/>
          <w:b/>
          <w:iCs/>
          <w:sz w:val="24"/>
          <w:szCs w:val="24"/>
        </w:rPr>
        <w:t>:</w:t>
      </w:r>
      <w:r w:rsidRPr="009B1F5D">
        <w:rPr>
          <w:rFonts w:ascii="Times New Roman" w:hAnsi="Times New Roman" w:cs="Times New Roman"/>
          <w:iCs/>
          <w:sz w:val="24"/>
          <w:szCs w:val="24"/>
        </w:rPr>
        <w:t xml:space="preserve"> Adequate capacity is available and can be used with minimal updating and/or additional work.</w:t>
      </w:r>
    </w:p>
    <w:p w:rsidR="00A87C83" w:rsidRPr="009B1F5D" w:rsidRDefault="00A87C83" w:rsidP="00A87C83">
      <w:pPr>
        <w:pStyle w:val="Default"/>
        <w:spacing w:line="276" w:lineRule="auto"/>
        <w:jc w:val="both"/>
        <w:rPr>
          <w:rFonts w:ascii="Times New Roman" w:hAnsi="Times New Roman" w:cs="Times New Roman"/>
          <w:color w:val="auto"/>
        </w:rPr>
      </w:pPr>
    </w:p>
    <w:p w:rsidR="00A87C83" w:rsidRPr="009B1F5D" w:rsidRDefault="00A87C83" w:rsidP="00A87C83">
      <w:pPr>
        <w:pStyle w:val="Default"/>
        <w:spacing w:line="276" w:lineRule="auto"/>
        <w:ind w:firstLine="360"/>
        <w:jc w:val="both"/>
        <w:rPr>
          <w:rFonts w:ascii="Times New Roman" w:hAnsi="Times New Roman" w:cs="Times New Roman"/>
          <w:color w:val="auto"/>
        </w:rPr>
      </w:pPr>
      <w:r w:rsidRPr="009B1F5D">
        <w:rPr>
          <w:rFonts w:ascii="Times New Roman" w:hAnsi="Times New Roman" w:cs="Times New Roman"/>
          <w:color w:val="auto"/>
        </w:rPr>
        <w:t xml:space="preserve">The qualitative assessment also consists of description of the capacities including status of the activities implemented under NFMS (whether fully implemented or partially) along with the details of the implementing organizations and geographic coverage (national, provincial, local etc.). </w:t>
      </w:r>
    </w:p>
    <w:p w:rsidR="00A87C83" w:rsidRPr="009B1F5D" w:rsidRDefault="00A87C83" w:rsidP="00A87C83">
      <w:pPr>
        <w:pStyle w:val="Default"/>
        <w:spacing w:line="276" w:lineRule="auto"/>
        <w:ind w:firstLine="360"/>
        <w:jc w:val="both"/>
        <w:rPr>
          <w:rFonts w:ascii="Times New Roman" w:hAnsi="Times New Roman" w:cs="Times New Roman"/>
          <w:color w:val="auto"/>
          <w:sz w:val="22"/>
          <w:szCs w:val="22"/>
        </w:rPr>
      </w:pPr>
    </w:p>
    <w:p w:rsidR="00A87C83" w:rsidRPr="009B1F5D" w:rsidRDefault="00A87C83" w:rsidP="00A87C83">
      <w:pPr>
        <w:pStyle w:val="Default"/>
        <w:spacing w:line="276" w:lineRule="auto"/>
        <w:ind w:firstLine="360"/>
        <w:jc w:val="both"/>
        <w:rPr>
          <w:rFonts w:ascii="Times New Roman" w:hAnsi="Times New Roman" w:cs="Times New Roman"/>
          <w:color w:val="auto"/>
        </w:rPr>
      </w:pPr>
      <w:r w:rsidRPr="009B1F5D">
        <w:rPr>
          <w:rFonts w:ascii="Times New Roman" w:hAnsi="Times New Roman" w:cs="Times New Roman"/>
          <w:color w:val="auto"/>
        </w:rPr>
        <w:t>The capacity mapping and needs assessment is done keeping in view each of the component elements of the NFMS i.e. Satellite Land Monitoring System (SLMS), National Forest Inventory (NFI) and GHG Inventory of the country. While conducting the capacity mapping and needs assessment following aspects were considered:</w:t>
      </w:r>
    </w:p>
    <w:p w:rsidR="00A87C83" w:rsidRPr="009B1F5D" w:rsidRDefault="00A87C83" w:rsidP="00A87C83">
      <w:pPr>
        <w:pStyle w:val="Default"/>
        <w:spacing w:line="276" w:lineRule="auto"/>
        <w:ind w:firstLine="360"/>
        <w:jc w:val="both"/>
        <w:rPr>
          <w:rFonts w:ascii="Times New Roman" w:hAnsi="Times New Roman" w:cs="Times New Roman"/>
          <w:color w:val="auto"/>
        </w:rPr>
      </w:pPr>
    </w:p>
    <w:p w:rsidR="00A87C83" w:rsidRPr="009B1F5D" w:rsidRDefault="00A87C83" w:rsidP="005C04E7">
      <w:pPr>
        <w:pStyle w:val="Default"/>
        <w:numPr>
          <w:ilvl w:val="1"/>
          <w:numId w:val="28"/>
        </w:numPr>
        <w:spacing w:line="276" w:lineRule="auto"/>
        <w:jc w:val="both"/>
        <w:rPr>
          <w:rFonts w:ascii="Times New Roman" w:hAnsi="Times New Roman" w:cs="Times New Roman"/>
          <w:color w:val="auto"/>
        </w:rPr>
      </w:pPr>
      <w:r w:rsidRPr="009B1F5D">
        <w:rPr>
          <w:rFonts w:ascii="Times New Roman" w:hAnsi="Times New Roman" w:cs="Times New Roman"/>
          <w:color w:val="auto"/>
        </w:rPr>
        <w:t>Data availability and accessibility</w:t>
      </w:r>
    </w:p>
    <w:p w:rsidR="00A87C83" w:rsidRPr="009B1F5D" w:rsidRDefault="00A87C83" w:rsidP="005C04E7">
      <w:pPr>
        <w:pStyle w:val="Default"/>
        <w:numPr>
          <w:ilvl w:val="1"/>
          <w:numId w:val="28"/>
        </w:numPr>
        <w:spacing w:line="276" w:lineRule="auto"/>
        <w:jc w:val="both"/>
        <w:rPr>
          <w:rFonts w:ascii="Times New Roman" w:hAnsi="Times New Roman" w:cs="Times New Roman"/>
          <w:color w:val="auto"/>
        </w:rPr>
      </w:pPr>
      <w:r w:rsidRPr="009B1F5D">
        <w:rPr>
          <w:rFonts w:ascii="Times New Roman" w:hAnsi="Times New Roman" w:cs="Times New Roman"/>
          <w:color w:val="auto"/>
        </w:rPr>
        <w:t>Technical capabilities (equipment and logistics)</w:t>
      </w:r>
    </w:p>
    <w:p w:rsidR="00A87C83" w:rsidRPr="009B1F5D" w:rsidRDefault="00A87C83" w:rsidP="005C04E7">
      <w:pPr>
        <w:pStyle w:val="Default"/>
        <w:numPr>
          <w:ilvl w:val="1"/>
          <w:numId w:val="28"/>
        </w:numPr>
        <w:spacing w:line="276" w:lineRule="auto"/>
        <w:jc w:val="both"/>
        <w:rPr>
          <w:rFonts w:ascii="Times New Roman" w:hAnsi="Times New Roman" w:cs="Times New Roman"/>
          <w:color w:val="auto"/>
        </w:rPr>
      </w:pPr>
      <w:r w:rsidRPr="009B1F5D">
        <w:rPr>
          <w:rFonts w:ascii="Times New Roman" w:hAnsi="Times New Roman" w:cs="Times New Roman"/>
          <w:color w:val="auto"/>
        </w:rPr>
        <w:t>Human capacity for processing or analyzing the information related to the SLMS, NFI and GHGI</w:t>
      </w:r>
    </w:p>
    <w:p w:rsidR="00A87C83" w:rsidRPr="009B1F5D" w:rsidRDefault="00A87C83" w:rsidP="005C04E7">
      <w:pPr>
        <w:pStyle w:val="Default"/>
        <w:numPr>
          <w:ilvl w:val="1"/>
          <w:numId w:val="28"/>
        </w:numPr>
        <w:spacing w:line="276" w:lineRule="auto"/>
        <w:jc w:val="both"/>
        <w:rPr>
          <w:rFonts w:ascii="Times New Roman" w:hAnsi="Times New Roman" w:cs="Times New Roman"/>
          <w:color w:val="auto"/>
        </w:rPr>
      </w:pPr>
      <w:r w:rsidRPr="009B1F5D">
        <w:rPr>
          <w:rFonts w:ascii="Times New Roman" w:hAnsi="Times New Roman" w:cs="Times New Roman"/>
          <w:color w:val="auto"/>
        </w:rPr>
        <w:t xml:space="preserve">Human capacity for the preparation of reports </w:t>
      </w:r>
    </w:p>
    <w:p w:rsidR="00A87C83" w:rsidRPr="009B1F5D" w:rsidRDefault="00A87C83" w:rsidP="005C04E7">
      <w:pPr>
        <w:pStyle w:val="Default"/>
        <w:numPr>
          <w:ilvl w:val="1"/>
          <w:numId w:val="28"/>
        </w:numPr>
        <w:spacing w:line="276" w:lineRule="auto"/>
        <w:jc w:val="both"/>
        <w:rPr>
          <w:rFonts w:ascii="Times New Roman" w:hAnsi="Times New Roman" w:cs="Times New Roman"/>
          <w:color w:val="auto"/>
        </w:rPr>
      </w:pPr>
      <w:r w:rsidRPr="009B1F5D">
        <w:rPr>
          <w:rFonts w:ascii="Times New Roman" w:hAnsi="Times New Roman" w:cs="Times New Roman"/>
          <w:color w:val="auto"/>
        </w:rPr>
        <w:t>Capabilities related to data verification (quality control and quality assurance)</w:t>
      </w:r>
    </w:p>
    <w:p w:rsidR="00A87C83" w:rsidRPr="009B1F5D" w:rsidRDefault="00A87C83" w:rsidP="005C04E7">
      <w:pPr>
        <w:pStyle w:val="Default"/>
        <w:numPr>
          <w:ilvl w:val="1"/>
          <w:numId w:val="28"/>
        </w:numPr>
        <w:spacing w:line="276" w:lineRule="auto"/>
        <w:jc w:val="both"/>
        <w:rPr>
          <w:rFonts w:ascii="Times New Roman" w:hAnsi="Times New Roman" w:cs="Times New Roman"/>
          <w:color w:val="auto"/>
        </w:rPr>
      </w:pPr>
      <w:r w:rsidRPr="009B1F5D">
        <w:rPr>
          <w:rFonts w:ascii="Times New Roman" w:hAnsi="Times New Roman" w:cs="Times New Roman"/>
          <w:color w:val="auto"/>
        </w:rPr>
        <w:t>Training facilities</w:t>
      </w:r>
    </w:p>
    <w:p w:rsidR="00A87C83" w:rsidRPr="009B1F5D" w:rsidRDefault="00A87C83" w:rsidP="005C04E7">
      <w:pPr>
        <w:pStyle w:val="Default"/>
        <w:numPr>
          <w:ilvl w:val="1"/>
          <w:numId w:val="28"/>
        </w:numPr>
        <w:spacing w:line="276" w:lineRule="auto"/>
        <w:jc w:val="both"/>
        <w:rPr>
          <w:rFonts w:ascii="Times New Roman" w:hAnsi="Times New Roman" w:cs="Times New Roman"/>
          <w:color w:val="auto"/>
        </w:rPr>
      </w:pPr>
      <w:r w:rsidRPr="009B1F5D">
        <w:rPr>
          <w:rFonts w:ascii="Times New Roman" w:hAnsi="Times New Roman" w:cs="Times New Roman"/>
          <w:color w:val="auto"/>
        </w:rPr>
        <w:t>Analysis of areas for improvement</w:t>
      </w:r>
    </w:p>
    <w:p w:rsidR="00A87C83" w:rsidRPr="009B1F5D" w:rsidRDefault="00A87C83" w:rsidP="005C04E7">
      <w:pPr>
        <w:pStyle w:val="Default"/>
        <w:numPr>
          <w:ilvl w:val="1"/>
          <w:numId w:val="28"/>
        </w:numPr>
        <w:spacing w:line="276" w:lineRule="auto"/>
        <w:jc w:val="both"/>
        <w:rPr>
          <w:rFonts w:ascii="Times New Roman" w:hAnsi="Times New Roman" w:cs="Times New Roman"/>
          <w:color w:val="auto"/>
        </w:rPr>
      </w:pPr>
      <w:r w:rsidRPr="009B1F5D">
        <w:rPr>
          <w:rFonts w:ascii="Times New Roman" w:hAnsi="Times New Roman" w:cs="Times New Roman"/>
          <w:color w:val="auto"/>
        </w:rPr>
        <w:t>Level of communication (Preparation method and regularity, Task Force, Analysis of areas for improvement)</w:t>
      </w:r>
    </w:p>
    <w:p w:rsidR="00A87C83" w:rsidRPr="009B1F5D" w:rsidRDefault="00A87C83" w:rsidP="00A87C83">
      <w:pPr>
        <w:pStyle w:val="Default"/>
        <w:spacing w:line="276" w:lineRule="auto"/>
        <w:ind w:left="1080"/>
        <w:jc w:val="both"/>
        <w:rPr>
          <w:rFonts w:ascii="Times New Roman" w:hAnsi="Times New Roman" w:cs="Times New Roman"/>
          <w:color w:val="auto"/>
        </w:rPr>
      </w:pPr>
    </w:p>
    <w:p w:rsidR="00A87C83" w:rsidRPr="009B1F5D" w:rsidRDefault="00A87C83" w:rsidP="00A87C83">
      <w:pPr>
        <w:pStyle w:val="Heading1"/>
        <w:tabs>
          <w:tab w:val="left" w:pos="270"/>
        </w:tabs>
        <w:spacing w:before="0"/>
        <w:rPr>
          <w:rFonts w:asciiTheme="majorBidi" w:eastAsiaTheme="minorHAnsi" w:hAnsiTheme="majorBidi"/>
          <w:color w:val="auto"/>
          <w:sz w:val="24"/>
          <w:szCs w:val="24"/>
        </w:rPr>
      </w:pPr>
      <w:bookmarkStart w:id="3" w:name="_Toc403065617"/>
      <w:r w:rsidRPr="009B1F5D">
        <w:rPr>
          <w:rFonts w:asciiTheme="majorBidi" w:hAnsiTheme="majorBidi"/>
          <w:color w:val="auto"/>
          <w:sz w:val="24"/>
          <w:szCs w:val="24"/>
        </w:rPr>
        <w:t>3.</w:t>
      </w:r>
      <w:r w:rsidRPr="009B1F5D">
        <w:rPr>
          <w:rFonts w:asciiTheme="majorBidi" w:hAnsiTheme="majorBidi"/>
          <w:color w:val="auto"/>
          <w:sz w:val="24"/>
          <w:szCs w:val="24"/>
        </w:rPr>
        <w:tab/>
        <w:t>The Past and Current REDD+ Initiatives in Pakistan</w:t>
      </w:r>
      <w:bookmarkEnd w:id="3"/>
    </w:p>
    <w:p w:rsidR="00A87C83" w:rsidRPr="009B1F5D" w:rsidRDefault="00A87C83" w:rsidP="00A87C83">
      <w:pPr>
        <w:spacing w:after="0" w:line="240" w:lineRule="auto"/>
        <w:ind w:firstLine="284"/>
        <w:jc w:val="both"/>
        <w:rPr>
          <w:rFonts w:ascii="Times New Roman" w:hAnsi="Times New Roman" w:cs="Times New Roman"/>
          <w:sz w:val="24"/>
          <w:szCs w:val="24"/>
        </w:rPr>
      </w:pPr>
    </w:p>
    <w:p w:rsidR="00A87C83" w:rsidRPr="009B1F5D" w:rsidRDefault="00A87C83" w:rsidP="00A87C83">
      <w:pPr>
        <w:spacing w:after="0"/>
        <w:ind w:firstLine="284"/>
        <w:jc w:val="both"/>
        <w:rPr>
          <w:rFonts w:ascii="Times New Roman" w:hAnsi="Times New Roman" w:cs="Times New Roman"/>
          <w:sz w:val="24"/>
          <w:szCs w:val="24"/>
        </w:rPr>
      </w:pPr>
      <w:r w:rsidRPr="009B1F5D">
        <w:rPr>
          <w:rFonts w:ascii="Times New Roman" w:hAnsi="Times New Roman" w:cs="Times New Roman"/>
          <w:sz w:val="24"/>
          <w:szCs w:val="24"/>
        </w:rPr>
        <w:t xml:space="preserve">Despite the fact that Pakistan is member of the Coalition of Rain Forest Nations, the group that started the REDD+ debate, and signatory to the initial REDD+ proposal submitted by 23 </w:t>
      </w:r>
      <w:r w:rsidRPr="009B1F5D">
        <w:rPr>
          <w:rFonts w:ascii="Times New Roman" w:hAnsi="Times New Roman" w:cs="Times New Roman"/>
          <w:sz w:val="24"/>
          <w:szCs w:val="24"/>
        </w:rPr>
        <w:lastRenderedPageBreak/>
        <w:t>countries from Rain Forest Coalition through Ad hoc Working Group on Long Term Cooperative Actions [AWG-LCA] (2008), unfortunately, Pakistan has been a bit late in joining the global efforts under REDD+. Pakistan started REDD+ initiatives in 2010 (</w:t>
      </w:r>
      <w:proofErr w:type="spellStart"/>
      <w:r w:rsidRPr="009B1F5D">
        <w:rPr>
          <w:rFonts w:ascii="Times New Roman" w:hAnsi="Times New Roman" w:cs="Times New Roman"/>
          <w:sz w:val="24"/>
          <w:szCs w:val="24"/>
        </w:rPr>
        <w:t>MoCC</w:t>
      </w:r>
      <w:proofErr w:type="spellEnd"/>
      <w:r w:rsidRPr="009B1F5D">
        <w:rPr>
          <w:rFonts w:ascii="Times New Roman" w:hAnsi="Times New Roman" w:cs="Times New Roman"/>
          <w:sz w:val="24"/>
          <w:szCs w:val="24"/>
        </w:rPr>
        <w:t xml:space="preserve">, 2010) in an effort to create a financial value for the carbon stored in forests, offering incentives for forest dependent communities to reduce emissions from forest lands. The REDD+ initiatives were started with the inclusion of REDD+ in draft Climate Change Policy of Pakistan, which has now been approved, followed </w:t>
      </w:r>
      <w:r w:rsidRPr="009B1F5D">
        <w:rPr>
          <w:rFonts w:ascii="Times New Roman" w:hAnsi="Times New Roman" w:cs="Times New Roman"/>
          <w:sz w:val="24"/>
          <w:szCs w:val="24"/>
          <w:shd w:val="clear" w:color="auto" w:fill="FFFFFF"/>
        </w:rPr>
        <w:t xml:space="preserve">development of a Project Investment Fund (PIF) </w:t>
      </w:r>
      <w:r w:rsidRPr="009B1F5D">
        <w:rPr>
          <w:rFonts w:ascii="Times New Roman" w:hAnsi="Times New Roman" w:cs="Times New Roman"/>
          <w:sz w:val="24"/>
          <w:szCs w:val="24"/>
        </w:rPr>
        <w:t xml:space="preserve">by the then </w:t>
      </w:r>
      <w:r w:rsidRPr="009B1F5D">
        <w:rPr>
          <w:rFonts w:ascii="Times New Roman" w:hAnsi="Times New Roman" w:cs="Times New Roman"/>
          <w:sz w:val="24"/>
          <w:szCs w:val="24"/>
          <w:shd w:val="clear" w:color="auto" w:fill="FFFFFF"/>
        </w:rPr>
        <w:t xml:space="preserve">Ministry of Natural Disaster Management for tapping GEF grant out of the REDD+ or SFM window. Soon after the </w:t>
      </w:r>
      <w:r w:rsidRPr="009B1F5D">
        <w:rPr>
          <w:rFonts w:ascii="Times New Roman" w:hAnsi="Times New Roman" w:cs="Times New Roman"/>
          <w:sz w:val="24"/>
          <w:szCs w:val="24"/>
        </w:rPr>
        <w:t xml:space="preserve">introductory phase, capacity building workshops started at national level in collaboration and financial assistance of the national and international NGO’s having interest and working in the relevant thematic areas. A list of REDD+ capacity building workshops so far organized at national and provincial level can be seen in Table 3.1. </w:t>
      </w:r>
      <w:r w:rsidRPr="009B1F5D">
        <w:rPr>
          <w:rFonts w:ascii="Times New Roman" w:hAnsi="Times New Roman" w:cs="Times New Roman"/>
          <w:sz w:val="24"/>
          <w:szCs w:val="24"/>
          <w:shd w:val="clear" w:color="auto" w:fill="FFFFFF"/>
        </w:rPr>
        <w:t xml:space="preserve">The Office of the Inspector General of Forests (OIGF), designated as the National REDD+ Focal Point, has been building inter-provincial coordination and inter-institutional linkages on REDD+ implementation. </w:t>
      </w:r>
    </w:p>
    <w:p w:rsidR="00A87C83" w:rsidRPr="009B1F5D" w:rsidRDefault="00A87C83" w:rsidP="00A87C83">
      <w:pPr>
        <w:spacing w:after="0"/>
        <w:ind w:firstLine="284"/>
        <w:jc w:val="both"/>
        <w:rPr>
          <w:rFonts w:ascii="Times New Roman" w:hAnsi="Times New Roman" w:cs="Times New Roman"/>
          <w:sz w:val="24"/>
          <w:szCs w:val="24"/>
        </w:rPr>
      </w:pPr>
    </w:p>
    <w:p w:rsidR="00A87C83" w:rsidRPr="009B1F5D" w:rsidRDefault="00A87C83" w:rsidP="00A87C83">
      <w:pPr>
        <w:spacing w:after="0"/>
        <w:ind w:firstLine="284"/>
        <w:jc w:val="both"/>
        <w:rPr>
          <w:rFonts w:ascii="Times New Roman" w:hAnsi="Times New Roman" w:cs="Times New Roman"/>
          <w:sz w:val="24"/>
          <w:szCs w:val="24"/>
        </w:rPr>
      </w:pPr>
      <w:r w:rsidRPr="009B1F5D">
        <w:rPr>
          <w:rFonts w:ascii="Times New Roman" w:hAnsi="Times New Roman" w:cs="Times New Roman"/>
          <w:sz w:val="24"/>
          <w:szCs w:val="24"/>
        </w:rPr>
        <w:t xml:space="preserve">The Office of Inspector General of Forests Pakistan has taken the initiative and has been discussing with the provincial forests departments to initiate the process of REDD+ in Pakistan because forestry has become the provincial subject in June 2012 due to devolution of the Environment Ministry. A National REDD+ Steering Committee has also been established in 2010 and provincial REDD+ focal points from respective forest departments have also been designated (Table 3.2). Pakistan also developed Voluntary REDD+ Database (VRD) and joined REDD+ Partnership that was formed in Oslo in May 2010 and serves as an interim platform for its partner countries to scale up actions and finance for REDD+ initiatives. Pakistan joined UN-REDD as a partner in 2011 and is set to operationalize and mainstream REDD+ in its forest management practices. These efforts are intended to control the deforestation, increase forest cover and comprehend other associated benefits of REDD+ including opportunities of employment to native and other forest dependent communities to ensure balance between society, environment and economy.  Pakistan also succeeded in securing funds through GEF allocation of worth US$ 10 million under Clean Development Mechanism and Climate Change which also address REDD+ (LEAD, 2011). Pakistan formally became member of Forest Carbon Partnership Facility (FCPF) in July, 2013. Due to heavy costs involved and limited availability of public funds to run REDD+ initiatives, Pakistan submitted its REDD+ Readiness Proposal to FCPF of the World Bank that was approved in December 2013 enabling Pakistan to secure USD 3.4 million for the next five years.  </w:t>
      </w:r>
    </w:p>
    <w:p w:rsidR="00A87C83" w:rsidRPr="009B1F5D" w:rsidRDefault="00A87C83" w:rsidP="00A87C83">
      <w:pPr>
        <w:spacing w:after="0" w:line="240" w:lineRule="auto"/>
        <w:ind w:firstLine="720"/>
        <w:jc w:val="both"/>
        <w:rPr>
          <w:rFonts w:ascii="Times New Roman" w:hAnsi="Times New Roman" w:cs="Times New Roman"/>
          <w:sz w:val="24"/>
          <w:szCs w:val="24"/>
        </w:rPr>
      </w:pPr>
    </w:p>
    <w:p w:rsidR="00A87C83" w:rsidRPr="009B1F5D" w:rsidRDefault="00A87C83" w:rsidP="00A87C83">
      <w:pPr>
        <w:spacing w:after="0" w:line="240" w:lineRule="auto"/>
        <w:ind w:left="1080" w:hanging="1080"/>
        <w:jc w:val="both"/>
        <w:rPr>
          <w:rFonts w:ascii="Times New Roman" w:hAnsi="Times New Roman" w:cs="Times New Roman"/>
          <w:b/>
          <w:sz w:val="24"/>
          <w:szCs w:val="24"/>
        </w:rPr>
      </w:pPr>
      <w:r w:rsidRPr="009B1F5D">
        <w:rPr>
          <w:rFonts w:ascii="Times New Roman" w:hAnsi="Times New Roman" w:cs="Times New Roman"/>
          <w:b/>
          <w:sz w:val="24"/>
          <w:szCs w:val="24"/>
        </w:rPr>
        <w:t>Table 3.1:</w:t>
      </w:r>
      <w:r w:rsidRPr="009B1F5D">
        <w:rPr>
          <w:rFonts w:ascii="Times New Roman" w:hAnsi="Times New Roman" w:cs="Times New Roman"/>
          <w:b/>
          <w:sz w:val="24"/>
          <w:szCs w:val="24"/>
        </w:rPr>
        <w:tab/>
      </w:r>
      <w:r w:rsidRPr="009B1F5D">
        <w:rPr>
          <w:rFonts w:ascii="Times New Roman" w:eastAsiaTheme="majorEastAsia" w:hAnsi="Times New Roman" w:cs="Times New Roman"/>
          <w:b/>
          <w:i/>
          <w:iCs/>
          <w:sz w:val="24"/>
          <w:szCs w:val="24"/>
        </w:rPr>
        <w:t>List of REDD+ training and consultative Workshops at National and Provincial Level in Pakistan since 2010</w:t>
      </w:r>
    </w:p>
    <w:p w:rsidR="00A87C83" w:rsidRPr="009B1F5D" w:rsidRDefault="00A87C83" w:rsidP="00A87C83">
      <w:pPr>
        <w:spacing w:after="0" w:line="240" w:lineRule="auto"/>
        <w:jc w:val="both"/>
        <w:rPr>
          <w:rFonts w:ascii="Times New Roman" w:hAnsi="Times New Roman" w:cs="Times New Roman"/>
          <w:i/>
        </w:rPr>
      </w:pPr>
    </w:p>
    <w:tbl>
      <w:tblPr>
        <w:tblStyle w:val="TableGrid"/>
        <w:tblW w:w="0" w:type="auto"/>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28"/>
        <w:gridCol w:w="7611"/>
      </w:tblGrid>
      <w:tr w:rsidR="00A87C83" w:rsidRPr="009B1F5D" w:rsidTr="00216B2F">
        <w:trPr>
          <w:trHeight w:val="282"/>
        </w:trPr>
        <w:tc>
          <w:tcPr>
            <w:tcW w:w="828" w:type="dxa"/>
            <w:tcBorders>
              <w:top w:val="single" w:sz="4" w:space="0" w:color="auto"/>
              <w:left w:val="nil"/>
              <w:bottom w:val="single" w:sz="4" w:space="0" w:color="auto"/>
            </w:tcBorders>
            <w:shd w:val="clear" w:color="auto" w:fill="auto"/>
          </w:tcPr>
          <w:p w:rsidR="00A87C83" w:rsidRPr="009B1F5D" w:rsidRDefault="00A87C83" w:rsidP="00216B2F">
            <w:pPr>
              <w:jc w:val="both"/>
              <w:rPr>
                <w:rFonts w:ascii="Times New Roman" w:hAnsi="Times New Roman" w:cs="Times New Roman"/>
                <w:b/>
                <w:sz w:val="20"/>
                <w:szCs w:val="20"/>
              </w:rPr>
            </w:pPr>
            <w:r w:rsidRPr="009B1F5D">
              <w:rPr>
                <w:rFonts w:ascii="Times New Roman" w:hAnsi="Times New Roman" w:cs="Times New Roman"/>
                <w:b/>
                <w:sz w:val="20"/>
                <w:szCs w:val="20"/>
              </w:rPr>
              <w:t>S. No.</w:t>
            </w:r>
          </w:p>
        </w:tc>
        <w:tc>
          <w:tcPr>
            <w:tcW w:w="7611" w:type="dxa"/>
            <w:tcBorders>
              <w:top w:val="single" w:sz="4" w:space="0" w:color="auto"/>
              <w:bottom w:val="single" w:sz="4" w:space="0" w:color="auto"/>
              <w:right w:val="nil"/>
            </w:tcBorders>
            <w:shd w:val="clear" w:color="auto" w:fill="auto"/>
          </w:tcPr>
          <w:p w:rsidR="00A87C83" w:rsidRPr="009B1F5D" w:rsidRDefault="00A87C83" w:rsidP="00216B2F">
            <w:pPr>
              <w:jc w:val="both"/>
              <w:rPr>
                <w:rFonts w:ascii="Times New Roman" w:hAnsi="Times New Roman" w:cs="Times New Roman"/>
                <w:b/>
                <w:sz w:val="20"/>
                <w:szCs w:val="20"/>
              </w:rPr>
            </w:pPr>
            <w:r w:rsidRPr="009B1F5D">
              <w:rPr>
                <w:rFonts w:ascii="Times New Roman" w:hAnsi="Times New Roman" w:cs="Times New Roman"/>
                <w:b/>
                <w:sz w:val="20"/>
                <w:szCs w:val="20"/>
              </w:rPr>
              <w:t>Training Details</w:t>
            </w:r>
          </w:p>
        </w:tc>
      </w:tr>
      <w:tr w:rsidR="00A87C83" w:rsidRPr="009B1F5D" w:rsidTr="00216B2F">
        <w:trPr>
          <w:trHeight w:val="998"/>
        </w:trPr>
        <w:tc>
          <w:tcPr>
            <w:tcW w:w="828" w:type="dxa"/>
            <w:tcBorders>
              <w:top w:val="single" w:sz="4" w:space="0" w:color="auto"/>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1</w:t>
            </w:r>
          </w:p>
        </w:tc>
        <w:tc>
          <w:tcPr>
            <w:tcW w:w="7611" w:type="dxa"/>
            <w:tcBorders>
              <w:top w:val="single" w:sz="4" w:space="0" w:color="auto"/>
              <w:bottom w:val="nil"/>
              <w:right w:val="nil"/>
            </w:tcBorders>
          </w:tcPr>
          <w:p w:rsidR="00A87C83" w:rsidRPr="009B1F5D" w:rsidRDefault="00A87C83" w:rsidP="00216B2F">
            <w:pPr>
              <w:tabs>
                <w:tab w:val="left" w:pos="720"/>
              </w:tabs>
              <w:rPr>
                <w:rFonts w:ascii="Times New Roman" w:hAnsi="Times New Roman" w:cs="Times New Roman"/>
                <w:sz w:val="20"/>
                <w:szCs w:val="20"/>
              </w:rPr>
            </w:pPr>
            <w:r w:rsidRPr="009B1F5D">
              <w:rPr>
                <w:rFonts w:ascii="Times New Roman" w:eastAsia="Calibri" w:hAnsi="Times New Roman" w:cs="Times New Roman"/>
                <w:sz w:val="20"/>
                <w:szCs w:val="20"/>
              </w:rPr>
              <w:t>Training Workshop on “NRM and Climate Change Mitigation, Adaptation and REDD/ REDD+” from 15</w:t>
            </w:r>
            <w:r w:rsidRPr="009B1F5D">
              <w:rPr>
                <w:rFonts w:ascii="Times New Roman" w:eastAsia="Calibri" w:hAnsi="Times New Roman" w:cs="Times New Roman"/>
                <w:sz w:val="20"/>
                <w:szCs w:val="20"/>
                <w:vertAlign w:val="superscript"/>
              </w:rPr>
              <w:t>th</w:t>
            </w:r>
            <w:r w:rsidRPr="009B1F5D">
              <w:rPr>
                <w:rFonts w:ascii="Times New Roman" w:eastAsia="Calibri" w:hAnsi="Times New Roman" w:cs="Times New Roman"/>
                <w:sz w:val="20"/>
                <w:szCs w:val="20"/>
              </w:rPr>
              <w:t xml:space="preserve"> to 18</w:t>
            </w:r>
            <w:r w:rsidRPr="009B1F5D">
              <w:rPr>
                <w:rFonts w:ascii="Times New Roman" w:eastAsia="Calibri" w:hAnsi="Times New Roman" w:cs="Times New Roman"/>
                <w:sz w:val="20"/>
                <w:szCs w:val="20"/>
                <w:vertAlign w:val="superscript"/>
              </w:rPr>
              <w:t>th</w:t>
            </w:r>
            <w:r w:rsidRPr="009B1F5D">
              <w:rPr>
                <w:rFonts w:ascii="Times New Roman" w:eastAsia="Calibri" w:hAnsi="Times New Roman" w:cs="Times New Roman"/>
                <w:sz w:val="20"/>
                <w:szCs w:val="20"/>
              </w:rPr>
              <w:t xml:space="preserve"> September 2010 in Islamabad </w:t>
            </w:r>
            <w:r w:rsidRPr="009B1F5D">
              <w:rPr>
                <w:rFonts w:ascii="Times New Roman" w:hAnsi="Times New Roman" w:cs="Times New Roman"/>
                <w:sz w:val="20"/>
                <w:szCs w:val="20"/>
              </w:rPr>
              <w:t xml:space="preserve">Pakistan Facilitated by </w:t>
            </w:r>
            <w:proofErr w:type="spellStart"/>
            <w:r w:rsidRPr="009B1F5D">
              <w:rPr>
                <w:rFonts w:ascii="Times New Roman" w:hAnsi="Times New Roman" w:cs="Times New Roman"/>
                <w:sz w:val="20"/>
                <w:szCs w:val="20"/>
              </w:rPr>
              <w:t>Intercooperation</w:t>
            </w:r>
            <w:proofErr w:type="spellEnd"/>
            <w:r w:rsidRPr="009B1F5D">
              <w:rPr>
                <w:rFonts w:ascii="Times New Roman" w:eastAsia="Calibri" w:hAnsi="Times New Roman" w:cs="Times New Roman"/>
                <w:sz w:val="20"/>
                <w:szCs w:val="20"/>
              </w:rPr>
              <w:t xml:space="preserve"> and sponsored by Swiss Development Corporation and M</w:t>
            </w:r>
            <w:r w:rsidRPr="009B1F5D">
              <w:rPr>
                <w:rFonts w:ascii="Times New Roman" w:hAnsi="Times New Roman" w:cs="Times New Roman"/>
                <w:sz w:val="20"/>
                <w:szCs w:val="20"/>
              </w:rPr>
              <w:t>inistry of Environment Pakistan</w:t>
            </w:r>
          </w:p>
        </w:tc>
      </w:tr>
      <w:tr w:rsidR="00A87C83" w:rsidRPr="009B1F5D" w:rsidTr="00216B2F">
        <w:trPr>
          <w:trHeight w:val="544"/>
        </w:trPr>
        <w:tc>
          <w:tcPr>
            <w:tcW w:w="828" w:type="dxa"/>
            <w:tcBorders>
              <w:top w:val="nil"/>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lastRenderedPageBreak/>
              <w:t>2</w:t>
            </w:r>
          </w:p>
        </w:tc>
        <w:tc>
          <w:tcPr>
            <w:tcW w:w="7611" w:type="dxa"/>
            <w:tcBorders>
              <w:top w:val="nil"/>
              <w:bottom w:val="nil"/>
              <w:right w:val="nil"/>
            </w:tcBorders>
          </w:tcPr>
          <w:p w:rsidR="00A87C83" w:rsidRPr="009B1F5D" w:rsidRDefault="00A87C83" w:rsidP="00216B2F">
            <w:pPr>
              <w:rPr>
                <w:rFonts w:ascii="Times New Roman" w:hAnsi="Times New Roman" w:cs="Times New Roman"/>
                <w:sz w:val="20"/>
                <w:szCs w:val="20"/>
              </w:rPr>
            </w:pPr>
            <w:r w:rsidRPr="009B1F5D">
              <w:rPr>
                <w:rFonts w:ascii="Times New Roman" w:hAnsi="Times New Roman" w:cs="Times New Roman"/>
                <w:spacing w:val="-15"/>
                <w:sz w:val="20"/>
                <w:szCs w:val="20"/>
              </w:rPr>
              <w:t xml:space="preserve">One week Training Workshop on “ </w:t>
            </w:r>
            <w:r w:rsidRPr="009B1F5D">
              <w:rPr>
                <w:rFonts w:ascii="Times New Roman" w:hAnsi="Times New Roman" w:cs="Times New Roman"/>
                <w:sz w:val="20"/>
                <w:szCs w:val="20"/>
              </w:rPr>
              <w:t>Forest Carbon Stock Assessment ” 14-18 January 2011, with the support of ISESCO, SDPI, Terra Global Capital</w:t>
            </w:r>
          </w:p>
        </w:tc>
      </w:tr>
      <w:tr w:rsidR="00A87C83" w:rsidRPr="009B1F5D" w:rsidTr="00216B2F">
        <w:trPr>
          <w:trHeight w:val="932"/>
        </w:trPr>
        <w:tc>
          <w:tcPr>
            <w:tcW w:w="828" w:type="dxa"/>
            <w:tcBorders>
              <w:top w:val="nil"/>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3</w:t>
            </w:r>
          </w:p>
        </w:tc>
        <w:tc>
          <w:tcPr>
            <w:tcW w:w="7611" w:type="dxa"/>
            <w:tcBorders>
              <w:top w:val="nil"/>
              <w:bottom w:val="nil"/>
              <w:right w:val="nil"/>
            </w:tcBorders>
          </w:tcPr>
          <w:p w:rsidR="00A87C83" w:rsidRPr="009B1F5D" w:rsidRDefault="00A87C83" w:rsidP="00216B2F">
            <w:pPr>
              <w:tabs>
                <w:tab w:val="left" w:pos="720"/>
              </w:tabs>
              <w:rPr>
                <w:rFonts w:ascii="Times New Roman" w:hAnsi="Times New Roman" w:cs="Times New Roman"/>
                <w:sz w:val="20"/>
                <w:szCs w:val="20"/>
              </w:rPr>
            </w:pPr>
            <w:r w:rsidRPr="009B1F5D">
              <w:rPr>
                <w:rFonts w:ascii="Times New Roman" w:eastAsia="Calibri" w:hAnsi="Times New Roman" w:cs="Times New Roman"/>
                <w:sz w:val="20"/>
                <w:szCs w:val="20"/>
              </w:rPr>
              <w:t xml:space="preserve">one day training workshop for NGO’s, Community representatives and Line Departments on “Climate Change and REDD” jointly organized by Ministry of Environment, </w:t>
            </w:r>
            <w:proofErr w:type="spellStart"/>
            <w:r w:rsidRPr="009B1F5D">
              <w:rPr>
                <w:rFonts w:ascii="Times New Roman" w:eastAsia="Calibri" w:hAnsi="Times New Roman" w:cs="Times New Roman"/>
                <w:sz w:val="20"/>
                <w:szCs w:val="20"/>
              </w:rPr>
              <w:t>Gilgit</w:t>
            </w:r>
            <w:proofErr w:type="spellEnd"/>
            <w:r w:rsidRPr="009B1F5D">
              <w:rPr>
                <w:rFonts w:ascii="Times New Roman" w:eastAsia="Calibri" w:hAnsi="Times New Roman" w:cs="Times New Roman"/>
                <w:sz w:val="20"/>
                <w:szCs w:val="20"/>
              </w:rPr>
              <w:t xml:space="preserve"> Baltistan Forest Department and Program for Mountain Area Conservation on March 18, 2011 at </w:t>
            </w:r>
            <w:proofErr w:type="spellStart"/>
            <w:r w:rsidRPr="009B1F5D">
              <w:rPr>
                <w:rFonts w:ascii="Times New Roman" w:eastAsia="Calibri" w:hAnsi="Times New Roman" w:cs="Times New Roman"/>
                <w:sz w:val="20"/>
                <w:szCs w:val="20"/>
              </w:rPr>
              <w:t>Gilgit</w:t>
            </w:r>
            <w:proofErr w:type="spellEnd"/>
            <w:r w:rsidRPr="009B1F5D">
              <w:rPr>
                <w:rFonts w:ascii="Times New Roman" w:eastAsia="Calibri" w:hAnsi="Times New Roman" w:cs="Times New Roman"/>
                <w:sz w:val="20"/>
                <w:szCs w:val="20"/>
              </w:rPr>
              <w:t xml:space="preserve"> Conservation and Information Centre </w:t>
            </w:r>
            <w:proofErr w:type="spellStart"/>
            <w:r w:rsidRPr="009B1F5D">
              <w:rPr>
                <w:rFonts w:ascii="Times New Roman" w:eastAsia="Calibri" w:hAnsi="Times New Roman" w:cs="Times New Roman"/>
                <w:sz w:val="20"/>
                <w:szCs w:val="20"/>
              </w:rPr>
              <w:t>Gilgit</w:t>
            </w:r>
            <w:proofErr w:type="spellEnd"/>
            <w:r w:rsidRPr="009B1F5D">
              <w:rPr>
                <w:rFonts w:ascii="Times New Roman" w:eastAsia="Calibri" w:hAnsi="Times New Roman" w:cs="Times New Roman"/>
                <w:sz w:val="20"/>
                <w:szCs w:val="20"/>
              </w:rPr>
              <w:t>.</w:t>
            </w:r>
          </w:p>
        </w:tc>
      </w:tr>
      <w:tr w:rsidR="00A87C83" w:rsidRPr="009B1F5D" w:rsidTr="00216B2F">
        <w:tc>
          <w:tcPr>
            <w:tcW w:w="828" w:type="dxa"/>
            <w:tcBorders>
              <w:top w:val="nil"/>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4</w:t>
            </w:r>
          </w:p>
        </w:tc>
        <w:tc>
          <w:tcPr>
            <w:tcW w:w="7611" w:type="dxa"/>
            <w:tcBorders>
              <w:top w:val="nil"/>
              <w:bottom w:val="nil"/>
              <w:right w:val="nil"/>
            </w:tcBorders>
          </w:tcPr>
          <w:p w:rsidR="00A87C83" w:rsidRPr="009B1F5D" w:rsidRDefault="00A87C83" w:rsidP="00216B2F">
            <w:pPr>
              <w:tabs>
                <w:tab w:val="left" w:pos="720"/>
              </w:tabs>
              <w:rPr>
                <w:rFonts w:ascii="Times New Roman" w:hAnsi="Times New Roman" w:cs="Times New Roman"/>
                <w:sz w:val="20"/>
                <w:szCs w:val="20"/>
              </w:rPr>
            </w:pPr>
            <w:r w:rsidRPr="009B1F5D">
              <w:rPr>
                <w:rFonts w:ascii="Times New Roman" w:eastAsia="Calibri" w:hAnsi="Times New Roman" w:cs="Times New Roman"/>
                <w:sz w:val="20"/>
                <w:szCs w:val="20"/>
              </w:rPr>
              <w:t>One Day Training Workshop on Climate Change and REDD+ on June 07, 2011 in Holiday Inn Lahore jointly organized by Punjab Forest Department and Punjab Forestry Research Initiative (PFRI)</w:t>
            </w:r>
          </w:p>
        </w:tc>
      </w:tr>
      <w:tr w:rsidR="00A87C83" w:rsidRPr="009B1F5D" w:rsidTr="00216B2F">
        <w:trPr>
          <w:trHeight w:val="580"/>
        </w:trPr>
        <w:tc>
          <w:tcPr>
            <w:tcW w:w="828" w:type="dxa"/>
            <w:tcBorders>
              <w:top w:val="nil"/>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5</w:t>
            </w:r>
          </w:p>
        </w:tc>
        <w:tc>
          <w:tcPr>
            <w:tcW w:w="7611" w:type="dxa"/>
            <w:tcBorders>
              <w:top w:val="nil"/>
              <w:bottom w:val="nil"/>
              <w:right w:val="nil"/>
            </w:tcBorders>
          </w:tcPr>
          <w:p w:rsidR="00A87C83" w:rsidRPr="009B1F5D" w:rsidRDefault="00A87C83" w:rsidP="00216B2F">
            <w:pPr>
              <w:tabs>
                <w:tab w:val="left" w:pos="720"/>
              </w:tabs>
              <w:rPr>
                <w:rFonts w:ascii="Times New Roman" w:hAnsi="Times New Roman" w:cs="Times New Roman"/>
                <w:sz w:val="20"/>
                <w:szCs w:val="20"/>
              </w:rPr>
            </w:pPr>
            <w:r w:rsidRPr="009B1F5D">
              <w:rPr>
                <w:rFonts w:ascii="Times New Roman" w:eastAsia="Calibri" w:hAnsi="Times New Roman" w:cs="Times New Roman"/>
                <w:sz w:val="20"/>
                <w:szCs w:val="20"/>
              </w:rPr>
              <w:t>Three days Training Workshop on “REDD+ in Pakistan” jointly organized by United Nations and Government of Pakistan from 19-21 October 2011</w:t>
            </w:r>
          </w:p>
        </w:tc>
      </w:tr>
      <w:tr w:rsidR="00A87C83" w:rsidRPr="009B1F5D" w:rsidTr="00216B2F">
        <w:trPr>
          <w:trHeight w:val="993"/>
        </w:trPr>
        <w:tc>
          <w:tcPr>
            <w:tcW w:w="828" w:type="dxa"/>
            <w:tcBorders>
              <w:top w:val="nil"/>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6</w:t>
            </w:r>
          </w:p>
        </w:tc>
        <w:tc>
          <w:tcPr>
            <w:tcW w:w="7611" w:type="dxa"/>
            <w:tcBorders>
              <w:top w:val="nil"/>
              <w:bottom w:val="nil"/>
              <w:right w:val="nil"/>
            </w:tcBorders>
          </w:tcPr>
          <w:p w:rsidR="00A87C83" w:rsidRPr="009B1F5D" w:rsidRDefault="00A87C83" w:rsidP="00216B2F">
            <w:pPr>
              <w:tabs>
                <w:tab w:val="left" w:pos="720"/>
              </w:tabs>
              <w:rPr>
                <w:rFonts w:ascii="Times New Roman" w:hAnsi="Times New Roman" w:cs="Times New Roman"/>
                <w:sz w:val="20"/>
                <w:szCs w:val="20"/>
              </w:rPr>
            </w:pPr>
            <w:r w:rsidRPr="009B1F5D">
              <w:rPr>
                <w:rFonts w:ascii="Times New Roman" w:hAnsi="Times New Roman" w:cs="Times New Roman"/>
                <w:sz w:val="20"/>
                <w:szCs w:val="20"/>
              </w:rPr>
              <w:t>O</w:t>
            </w:r>
            <w:r w:rsidRPr="009B1F5D">
              <w:rPr>
                <w:rFonts w:ascii="Times New Roman" w:eastAsia="Calibri" w:hAnsi="Times New Roman" w:cs="Times New Roman"/>
                <w:sz w:val="20"/>
                <w:szCs w:val="20"/>
              </w:rPr>
              <w:t xml:space="preserve">ne day training workshop on “Social and Environmental </w:t>
            </w:r>
            <w:r w:rsidRPr="009B1F5D">
              <w:rPr>
                <w:rFonts w:ascii="Times New Roman" w:hAnsi="Times New Roman" w:cs="Times New Roman"/>
                <w:sz w:val="20"/>
                <w:szCs w:val="20"/>
              </w:rPr>
              <w:t>Principles</w:t>
            </w:r>
            <w:r w:rsidRPr="009B1F5D">
              <w:rPr>
                <w:rFonts w:ascii="Times New Roman" w:eastAsia="Calibri" w:hAnsi="Times New Roman" w:cs="Times New Roman"/>
                <w:sz w:val="20"/>
                <w:szCs w:val="20"/>
              </w:rPr>
              <w:t xml:space="preserve"> and Criteria for REDD+ safeguards” on January 12, 2012 in </w:t>
            </w:r>
            <w:r w:rsidRPr="009B1F5D">
              <w:rPr>
                <w:rFonts w:ascii="Times New Roman" w:hAnsi="Times New Roman" w:cs="Times New Roman"/>
                <w:sz w:val="20"/>
                <w:szCs w:val="20"/>
              </w:rPr>
              <w:t>Hill view</w:t>
            </w:r>
            <w:r w:rsidRPr="009B1F5D">
              <w:rPr>
                <w:rFonts w:ascii="Times New Roman" w:eastAsia="Calibri" w:hAnsi="Times New Roman" w:cs="Times New Roman"/>
                <w:sz w:val="20"/>
                <w:szCs w:val="20"/>
              </w:rPr>
              <w:t xml:space="preserve"> Hotel at Islamabad jointly organized by Sustainable Land Management Project (Pakistan) and Ministry of Natural Disaster Management. </w:t>
            </w:r>
          </w:p>
        </w:tc>
      </w:tr>
      <w:tr w:rsidR="00A87C83" w:rsidRPr="009B1F5D" w:rsidTr="00216B2F">
        <w:tc>
          <w:tcPr>
            <w:tcW w:w="828" w:type="dxa"/>
            <w:tcBorders>
              <w:top w:val="nil"/>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7</w:t>
            </w:r>
          </w:p>
        </w:tc>
        <w:tc>
          <w:tcPr>
            <w:tcW w:w="7611" w:type="dxa"/>
            <w:tcBorders>
              <w:top w:val="nil"/>
              <w:bottom w:val="nil"/>
              <w:right w:val="nil"/>
            </w:tcBorders>
          </w:tcPr>
          <w:p w:rsidR="00A87C83" w:rsidRPr="009B1F5D" w:rsidRDefault="00A87C83" w:rsidP="00216B2F">
            <w:pPr>
              <w:rPr>
                <w:rStyle w:val="Emphasis"/>
                <w:rFonts w:ascii="Times New Roman" w:hAnsi="Times New Roman" w:cs="Times New Roman"/>
                <w:i w:val="0"/>
                <w:sz w:val="20"/>
                <w:szCs w:val="20"/>
              </w:rPr>
            </w:pPr>
            <w:r w:rsidRPr="009B1F5D">
              <w:rPr>
                <w:rStyle w:val="Emphasis"/>
                <w:rFonts w:ascii="Times New Roman" w:hAnsi="Times New Roman" w:cs="Times New Roman"/>
                <w:i w:val="0"/>
                <w:sz w:val="20"/>
                <w:szCs w:val="20"/>
              </w:rPr>
              <w:t>Training and Visit of Forestry delegates from Pakistan to REDD+ Demonstration sites in Nepal, January 2012, with the support of FAO, ICIMOD</w:t>
            </w:r>
          </w:p>
        </w:tc>
      </w:tr>
      <w:tr w:rsidR="00A87C83" w:rsidRPr="009B1F5D" w:rsidTr="00216B2F">
        <w:trPr>
          <w:trHeight w:val="646"/>
        </w:trPr>
        <w:tc>
          <w:tcPr>
            <w:tcW w:w="828" w:type="dxa"/>
            <w:tcBorders>
              <w:top w:val="nil"/>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8</w:t>
            </w:r>
          </w:p>
        </w:tc>
        <w:tc>
          <w:tcPr>
            <w:tcW w:w="7611" w:type="dxa"/>
            <w:tcBorders>
              <w:top w:val="nil"/>
              <w:bottom w:val="nil"/>
              <w:right w:val="nil"/>
            </w:tcBorders>
          </w:tcPr>
          <w:p w:rsidR="00A87C83" w:rsidRPr="009B1F5D" w:rsidRDefault="00A87C83" w:rsidP="00216B2F">
            <w:pPr>
              <w:rPr>
                <w:rStyle w:val="Emphasis"/>
                <w:rFonts w:ascii="Times New Roman" w:hAnsi="Times New Roman" w:cs="Times New Roman"/>
                <w:i w:val="0"/>
                <w:sz w:val="20"/>
                <w:szCs w:val="20"/>
              </w:rPr>
            </w:pPr>
            <w:r w:rsidRPr="009B1F5D">
              <w:rPr>
                <w:rStyle w:val="Emphasis"/>
                <w:rFonts w:ascii="Times New Roman" w:hAnsi="Times New Roman" w:cs="Times New Roman"/>
                <w:i w:val="0"/>
                <w:sz w:val="20"/>
                <w:szCs w:val="20"/>
              </w:rPr>
              <w:t xml:space="preserve">10 consultative workshops jointly organized by forestry wing   ministry of climate change, ICIMOD, UNDP and WWF in all provinces including AJK and GB from October 2012 to January 2013 </w:t>
            </w:r>
          </w:p>
        </w:tc>
      </w:tr>
      <w:tr w:rsidR="00A87C83" w:rsidRPr="009B1F5D" w:rsidTr="00216B2F">
        <w:tc>
          <w:tcPr>
            <w:tcW w:w="828" w:type="dxa"/>
            <w:tcBorders>
              <w:top w:val="nil"/>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9</w:t>
            </w:r>
          </w:p>
        </w:tc>
        <w:tc>
          <w:tcPr>
            <w:tcW w:w="7611" w:type="dxa"/>
            <w:tcBorders>
              <w:top w:val="nil"/>
              <w:bottom w:val="nil"/>
              <w:right w:val="nil"/>
            </w:tcBorders>
          </w:tcPr>
          <w:p w:rsidR="00A87C83" w:rsidRPr="009B1F5D" w:rsidRDefault="00A87C83" w:rsidP="00216B2F">
            <w:pPr>
              <w:rPr>
                <w:rStyle w:val="Emphasis"/>
                <w:rFonts w:ascii="Times New Roman" w:hAnsi="Times New Roman" w:cs="Times New Roman"/>
                <w:i w:val="0"/>
                <w:sz w:val="20"/>
                <w:szCs w:val="20"/>
              </w:rPr>
            </w:pPr>
            <w:r w:rsidRPr="009B1F5D">
              <w:rPr>
                <w:rFonts w:ascii="Times New Roman" w:hAnsi="Times New Roman" w:cs="Times New Roman"/>
                <w:iCs/>
                <w:sz w:val="20"/>
                <w:szCs w:val="20"/>
              </w:rPr>
              <w:t>National workshop on provincial views and inputs to Doha outcomes on 21</w:t>
            </w:r>
            <w:r w:rsidRPr="009B1F5D">
              <w:rPr>
                <w:rFonts w:ascii="Times New Roman" w:hAnsi="Times New Roman" w:cs="Times New Roman"/>
                <w:iCs/>
                <w:sz w:val="20"/>
                <w:szCs w:val="20"/>
                <w:vertAlign w:val="superscript"/>
              </w:rPr>
              <w:t>st</w:t>
            </w:r>
            <w:r w:rsidRPr="009B1F5D">
              <w:rPr>
                <w:rFonts w:ascii="Times New Roman" w:hAnsi="Times New Roman" w:cs="Times New Roman"/>
                <w:iCs/>
                <w:sz w:val="20"/>
                <w:szCs w:val="20"/>
              </w:rPr>
              <w:t xml:space="preserve"> February 2013 at Hill View Hotel Islamabad jointly organized by Ministry of Climate Change, CIMOD and One UN Joint Program on Environment. </w:t>
            </w:r>
          </w:p>
        </w:tc>
      </w:tr>
      <w:tr w:rsidR="00A87C83" w:rsidRPr="009B1F5D" w:rsidTr="00216B2F">
        <w:tc>
          <w:tcPr>
            <w:tcW w:w="828" w:type="dxa"/>
            <w:tcBorders>
              <w:top w:val="nil"/>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10</w:t>
            </w:r>
          </w:p>
        </w:tc>
        <w:tc>
          <w:tcPr>
            <w:tcW w:w="7611" w:type="dxa"/>
            <w:tcBorders>
              <w:top w:val="nil"/>
              <w:bottom w:val="nil"/>
              <w:right w:val="nil"/>
            </w:tcBorders>
          </w:tcPr>
          <w:p w:rsidR="00A87C83" w:rsidRPr="009B1F5D" w:rsidRDefault="00A87C83" w:rsidP="00216B2F">
            <w:pPr>
              <w:rPr>
                <w:rFonts w:ascii="Times New Roman" w:hAnsi="Times New Roman" w:cs="Times New Roman"/>
                <w:iCs/>
                <w:sz w:val="20"/>
                <w:szCs w:val="20"/>
              </w:rPr>
            </w:pPr>
            <w:r w:rsidRPr="009B1F5D">
              <w:rPr>
                <w:rFonts w:ascii="Times New Roman" w:hAnsi="Times New Roman" w:cs="Times New Roman"/>
                <w:iCs/>
                <w:sz w:val="20"/>
                <w:szCs w:val="20"/>
              </w:rPr>
              <w:t>Working Group Meeting 1, 2013</w:t>
            </w:r>
          </w:p>
        </w:tc>
      </w:tr>
      <w:tr w:rsidR="00A87C83" w:rsidRPr="009B1F5D" w:rsidTr="00216B2F">
        <w:tc>
          <w:tcPr>
            <w:tcW w:w="828" w:type="dxa"/>
            <w:tcBorders>
              <w:top w:val="nil"/>
              <w:left w:val="nil"/>
              <w:bottom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11</w:t>
            </w:r>
          </w:p>
        </w:tc>
        <w:tc>
          <w:tcPr>
            <w:tcW w:w="7611" w:type="dxa"/>
            <w:tcBorders>
              <w:top w:val="nil"/>
              <w:bottom w:val="nil"/>
              <w:right w:val="nil"/>
            </w:tcBorders>
          </w:tcPr>
          <w:p w:rsidR="00A87C83" w:rsidRPr="009B1F5D" w:rsidRDefault="00A87C83" w:rsidP="00216B2F">
            <w:pPr>
              <w:rPr>
                <w:rFonts w:ascii="Times New Roman" w:hAnsi="Times New Roman" w:cs="Times New Roman"/>
                <w:iCs/>
                <w:sz w:val="20"/>
                <w:szCs w:val="20"/>
              </w:rPr>
            </w:pPr>
            <w:r w:rsidRPr="009B1F5D">
              <w:rPr>
                <w:rFonts w:ascii="Times New Roman" w:hAnsi="Times New Roman" w:cs="Times New Roman"/>
                <w:iCs/>
                <w:sz w:val="20"/>
                <w:szCs w:val="20"/>
              </w:rPr>
              <w:t>Working Group Meeting 2, 2013</w:t>
            </w:r>
          </w:p>
        </w:tc>
      </w:tr>
      <w:tr w:rsidR="00A87C83" w:rsidRPr="009B1F5D" w:rsidTr="00216B2F">
        <w:tc>
          <w:tcPr>
            <w:tcW w:w="828" w:type="dxa"/>
            <w:tcBorders>
              <w:top w:val="nil"/>
              <w:left w:val="nil"/>
              <w:bottom w:val="single" w:sz="4" w:space="0" w:color="auto"/>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12</w:t>
            </w:r>
          </w:p>
        </w:tc>
        <w:tc>
          <w:tcPr>
            <w:tcW w:w="7611" w:type="dxa"/>
            <w:tcBorders>
              <w:top w:val="nil"/>
              <w:bottom w:val="single" w:sz="4" w:space="0" w:color="auto"/>
              <w:right w:val="nil"/>
            </w:tcBorders>
          </w:tcPr>
          <w:p w:rsidR="00A87C83" w:rsidRPr="009B1F5D" w:rsidRDefault="00A87C83" w:rsidP="00216B2F">
            <w:pPr>
              <w:rPr>
                <w:rFonts w:ascii="Times New Roman" w:hAnsi="Times New Roman" w:cs="Times New Roman"/>
                <w:iCs/>
                <w:sz w:val="20"/>
                <w:szCs w:val="20"/>
              </w:rPr>
            </w:pPr>
            <w:r w:rsidRPr="009B1F5D">
              <w:rPr>
                <w:rFonts w:ascii="Times New Roman" w:hAnsi="Times New Roman" w:cs="Times New Roman"/>
                <w:iCs/>
                <w:sz w:val="20"/>
                <w:szCs w:val="20"/>
              </w:rPr>
              <w:t xml:space="preserve">National Consultative Workshop on National Forest Monitoring System FAO Office Islamabad, 2014 </w:t>
            </w:r>
          </w:p>
        </w:tc>
      </w:tr>
    </w:tbl>
    <w:p w:rsidR="00A87C83" w:rsidRPr="009B1F5D" w:rsidRDefault="00A87C83" w:rsidP="00A87C83">
      <w:pPr>
        <w:spacing w:after="0" w:line="240" w:lineRule="auto"/>
        <w:ind w:firstLine="720"/>
        <w:jc w:val="both"/>
        <w:rPr>
          <w:rFonts w:ascii="Times New Roman" w:hAnsi="Times New Roman" w:cs="Times New Roman"/>
        </w:rPr>
      </w:pPr>
    </w:p>
    <w:p w:rsidR="00A87C83" w:rsidRPr="009B1F5D" w:rsidRDefault="00A87C83" w:rsidP="00A87C83">
      <w:pPr>
        <w:spacing w:after="0" w:line="240" w:lineRule="auto"/>
        <w:jc w:val="both"/>
        <w:rPr>
          <w:rFonts w:ascii="Times New Roman" w:hAnsi="Times New Roman" w:cs="Times New Roman"/>
        </w:rPr>
      </w:pPr>
    </w:p>
    <w:p w:rsidR="00A87C83" w:rsidRPr="009B1F5D" w:rsidRDefault="00A87C83" w:rsidP="00A87C83">
      <w:pPr>
        <w:spacing w:after="0" w:line="240" w:lineRule="auto"/>
        <w:jc w:val="both"/>
        <w:rPr>
          <w:rFonts w:ascii="Times New Roman" w:hAnsi="Times New Roman" w:cs="Times New Roman"/>
          <w:b/>
          <w:sz w:val="24"/>
          <w:szCs w:val="24"/>
        </w:rPr>
      </w:pPr>
      <w:r w:rsidRPr="009B1F5D">
        <w:rPr>
          <w:rFonts w:ascii="Times New Roman" w:hAnsi="Times New Roman" w:cs="Times New Roman"/>
          <w:b/>
          <w:sz w:val="24"/>
          <w:szCs w:val="24"/>
        </w:rPr>
        <w:t>Table 3.2:</w:t>
      </w:r>
      <w:r w:rsidRPr="009B1F5D">
        <w:rPr>
          <w:rFonts w:ascii="Times New Roman" w:hAnsi="Times New Roman" w:cs="Times New Roman"/>
          <w:b/>
          <w:sz w:val="24"/>
          <w:szCs w:val="24"/>
        </w:rPr>
        <w:tab/>
      </w:r>
      <w:r w:rsidRPr="009B1F5D">
        <w:rPr>
          <w:rFonts w:ascii="Times New Roman" w:hAnsi="Times New Roman" w:cs="Times New Roman"/>
          <w:b/>
          <w:i/>
          <w:sz w:val="24"/>
          <w:szCs w:val="24"/>
        </w:rPr>
        <w:t>List of National and Provincial Focal Points for REDD+ Pakistan</w:t>
      </w:r>
    </w:p>
    <w:p w:rsidR="00A87C83" w:rsidRPr="009B1F5D" w:rsidRDefault="00A87C83" w:rsidP="00A87C83">
      <w:pPr>
        <w:spacing w:after="0" w:line="240" w:lineRule="auto"/>
        <w:jc w:val="both"/>
        <w:rPr>
          <w:rFonts w:ascii="Times New Roman" w:hAnsi="Times New Roman" w:cs="Times New Roman"/>
          <w:b/>
          <w:i/>
        </w:rPr>
      </w:pP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4551"/>
      </w:tblGrid>
      <w:tr w:rsidR="00A87C83" w:rsidRPr="009B1F5D" w:rsidTr="00216B2F">
        <w:tc>
          <w:tcPr>
            <w:tcW w:w="8439" w:type="dxa"/>
            <w:gridSpan w:val="2"/>
            <w:shd w:val="clear" w:color="auto" w:fill="auto"/>
          </w:tcPr>
          <w:p w:rsidR="00A87C83" w:rsidRPr="009B1F5D" w:rsidRDefault="00A87C83" w:rsidP="00216B2F">
            <w:pPr>
              <w:jc w:val="both"/>
              <w:rPr>
                <w:rFonts w:ascii="Times New Roman" w:hAnsi="Times New Roman" w:cs="Times New Roman"/>
                <w:b/>
                <w:sz w:val="20"/>
                <w:szCs w:val="20"/>
              </w:rPr>
            </w:pPr>
            <w:r w:rsidRPr="009B1F5D">
              <w:rPr>
                <w:rFonts w:ascii="Times New Roman" w:hAnsi="Times New Roman" w:cs="Times New Roman"/>
                <w:b/>
                <w:sz w:val="20"/>
                <w:szCs w:val="20"/>
              </w:rPr>
              <w:t>National Focal Point Designated</w:t>
            </w:r>
          </w:p>
        </w:tc>
      </w:tr>
      <w:tr w:rsidR="00A87C83" w:rsidRPr="009B1F5D" w:rsidTr="00216B2F">
        <w:tc>
          <w:tcPr>
            <w:tcW w:w="8439" w:type="dxa"/>
            <w:gridSpan w:val="2"/>
            <w:shd w:val="clear" w:color="auto" w:fill="auto"/>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Syed Mahmood Nasir, Inspector General Forests, MOCC, Pakistan</w:t>
            </w:r>
          </w:p>
        </w:tc>
      </w:tr>
      <w:tr w:rsidR="00A87C83" w:rsidRPr="009B1F5D" w:rsidTr="00216B2F">
        <w:tc>
          <w:tcPr>
            <w:tcW w:w="8439" w:type="dxa"/>
            <w:gridSpan w:val="2"/>
            <w:shd w:val="clear" w:color="auto" w:fill="auto"/>
          </w:tcPr>
          <w:p w:rsidR="00A87C83" w:rsidRPr="009B1F5D" w:rsidRDefault="00A87C83" w:rsidP="00216B2F">
            <w:pPr>
              <w:jc w:val="both"/>
              <w:rPr>
                <w:rFonts w:ascii="Times New Roman" w:hAnsi="Times New Roman" w:cs="Times New Roman"/>
                <w:b/>
                <w:sz w:val="20"/>
                <w:szCs w:val="20"/>
              </w:rPr>
            </w:pPr>
            <w:r w:rsidRPr="009B1F5D">
              <w:rPr>
                <w:rFonts w:ascii="Times New Roman" w:hAnsi="Times New Roman" w:cs="Times New Roman"/>
                <w:b/>
                <w:sz w:val="20"/>
                <w:szCs w:val="20"/>
              </w:rPr>
              <w:t xml:space="preserve">Name of Designated Provincial Focal Points                   Province/ Region </w:t>
            </w:r>
          </w:p>
        </w:tc>
      </w:tr>
      <w:tr w:rsidR="00A87C83" w:rsidRPr="009B1F5D" w:rsidTr="00216B2F">
        <w:tc>
          <w:tcPr>
            <w:tcW w:w="3888"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 xml:space="preserve">Dr. </w:t>
            </w:r>
            <w:proofErr w:type="spellStart"/>
            <w:r w:rsidRPr="009B1F5D">
              <w:rPr>
                <w:rFonts w:ascii="Times New Roman" w:hAnsi="Times New Roman" w:cs="Times New Roman"/>
                <w:sz w:val="20"/>
                <w:szCs w:val="20"/>
              </w:rPr>
              <w:t>Shafiqur</w:t>
            </w:r>
            <w:proofErr w:type="spellEnd"/>
            <w:r w:rsidRPr="009B1F5D">
              <w:rPr>
                <w:rFonts w:ascii="Times New Roman" w:hAnsi="Times New Roman" w:cs="Times New Roman"/>
                <w:sz w:val="20"/>
                <w:szCs w:val="20"/>
              </w:rPr>
              <w:t xml:space="preserve"> Rahman</w:t>
            </w:r>
          </w:p>
        </w:tc>
        <w:tc>
          <w:tcPr>
            <w:tcW w:w="4551"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 xml:space="preserve">                      Azad Jammu-o-Kashmir</w:t>
            </w:r>
          </w:p>
        </w:tc>
      </w:tr>
      <w:tr w:rsidR="00A87C83" w:rsidRPr="009B1F5D" w:rsidTr="00216B2F">
        <w:tc>
          <w:tcPr>
            <w:tcW w:w="3888" w:type="dxa"/>
          </w:tcPr>
          <w:p w:rsidR="00A87C83" w:rsidRPr="009B1F5D" w:rsidRDefault="00A87C83" w:rsidP="00216B2F">
            <w:pPr>
              <w:jc w:val="both"/>
              <w:rPr>
                <w:rFonts w:ascii="Times New Roman" w:hAnsi="Times New Roman" w:cs="Times New Roman"/>
                <w:sz w:val="20"/>
                <w:szCs w:val="20"/>
              </w:rPr>
            </w:pPr>
            <w:proofErr w:type="spellStart"/>
            <w:r w:rsidRPr="009B1F5D">
              <w:rPr>
                <w:rFonts w:ascii="Times New Roman" w:hAnsi="Times New Roman" w:cs="Times New Roman"/>
                <w:sz w:val="20"/>
                <w:szCs w:val="20"/>
              </w:rPr>
              <w:t>Alamgir</w:t>
            </w:r>
            <w:proofErr w:type="spellEnd"/>
            <w:r w:rsidRPr="009B1F5D">
              <w:rPr>
                <w:rFonts w:ascii="Times New Roman" w:hAnsi="Times New Roman" w:cs="Times New Roman"/>
                <w:sz w:val="20"/>
                <w:szCs w:val="20"/>
              </w:rPr>
              <w:t xml:space="preserve"> Khan </w:t>
            </w:r>
            <w:proofErr w:type="spellStart"/>
            <w:r w:rsidRPr="009B1F5D">
              <w:rPr>
                <w:rFonts w:ascii="Times New Roman" w:hAnsi="Times New Roman" w:cs="Times New Roman"/>
                <w:sz w:val="20"/>
                <w:szCs w:val="20"/>
              </w:rPr>
              <w:t>Gandapur</w:t>
            </w:r>
            <w:proofErr w:type="spellEnd"/>
          </w:p>
        </w:tc>
        <w:tc>
          <w:tcPr>
            <w:tcW w:w="4551"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 xml:space="preserve">                      Khyber Pakhtunkhwa</w:t>
            </w:r>
          </w:p>
        </w:tc>
      </w:tr>
      <w:tr w:rsidR="00A87C83" w:rsidRPr="009B1F5D" w:rsidTr="00216B2F">
        <w:tc>
          <w:tcPr>
            <w:tcW w:w="3888" w:type="dxa"/>
          </w:tcPr>
          <w:p w:rsidR="00A87C83" w:rsidRPr="009B1F5D" w:rsidRDefault="00A87C83" w:rsidP="00216B2F">
            <w:pPr>
              <w:jc w:val="both"/>
              <w:rPr>
                <w:rFonts w:ascii="Times New Roman" w:hAnsi="Times New Roman" w:cs="Times New Roman"/>
                <w:sz w:val="20"/>
                <w:szCs w:val="20"/>
              </w:rPr>
            </w:pPr>
            <w:proofErr w:type="spellStart"/>
            <w:r w:rsidRPr="009B1F5D">
              <w:rPr>
                <w:rFonts w:ascii="Times New Roman" w:hAnsi="Times New Roman" w:cs="Times New Roman"/>
                <w:sz w:val="20"/>
                <w:szCs w:val="20"/>
              </w:rPr>
              <w:t>Shahid</w:t>
            </w:r>
            <w:proofErr w:type="spellEnd"/>
            <w:r w:rsidRPr="009B1F5D">
              <w:rPr>
                <w:rFonts w:ascii="Times New Roman" w:hAnsi="Times New Roman" w:cs="Times New Roman"/>
                <w:sz w:val="20"/>
                <w:szCs w:val="20"/>
              </w:rPr>
              <w:t xml:space="preserve"> Rasheed Awan</w:t>
            </w:r>
          </w:p>
        </w:tc>
        <w:tc>
          <w:tcPr>
            <w:tcW w:w="4551"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 xml:space="preserve">                      Punjab</w:t>
            </w:r>
          </w:p>
        </w:tc>
      </w:tr>
      <w:tr w:rsidR="00A87C83" w:rsidRPr="009B1F5D" w:rsidTr="00216B2F">
        <w:tc>
          <w:tcPr>
            <w:tcW w:w="3888" w:type="dxa"/>
          </w:tcPr>
          <w:p w:rsidR="00A87C83" w:rsidRPr="009B1F5D" w:rsidRDefault="00A87C83" w:rsidP="00216B2F">
            <w:pPr>
              <w:jc w:val="both"/>
              <w:rPr>
                <w:rFonts w:ascii="Times New Roman" w:hAnsi="Times New Roman" w:cs="Times New Roman"/>
                <w:sz w:val="20"/>
                <w:szCs w:val="20"/>
              </w:rPr>
            </w:pPr>
            <w:proofErr w:type="spellStart"/>
            <w:r w:rsidRPr="009B1F5D">
              <w:rPr>
                <w:rFonts w:ascii="Times New Roman" w:hAnsi="Times New Roman" w:cs="Times New Roman"/>
                <w:sz w:val="20"/>
                <w:szCs w:val="20"/>
              </w:rPr>
              <w:t>Abdus</w:t>
            </w:r>
            <w:proofErr w:type="spellEnd"/>
            <w:r w:rsidRPr="009B1F5D">
              <w:rPr>
                <w:rFonts w:ascii="Times New Roman" w:hAnsi="Times New Roman" w:cs="Times New Roman"/>
                <w:sz w:val="20"/>
                <w:szCs w:val="20"/>
              </w:rPr>
              <w:t xml:space="preserve"> </w:t>
            </w:r>
            <w:proofErr w:type="spellStart"/>
            <w:r w:rsidRPr="009B1F5D">
              <w:rPr>
                <w:rFonts w:ascii="Times New Roman" w:hAnsi="Times New Roman" w:cs="Times New Roman"/>
                <w:sz w:val="20"/>
                <w:szCs w:val="20"/>
              </w:rPr>
              <w:t>Sattar</w:t>
            </w:r>
            <w:proofErr w:type="spellEnd"/>
            <w:r w:rsidRPr="009B1F5D">
              <w:rPr>
                <w:rFonts w:ascii="Times New Roman" w:hAnsi="Times New Roman" w:cs="Times New Roman"/>
                <w:sz w:val="20"/>
                <w:szCs w:val="20"/>
              </w:rPr>
              <w:t xml:space="preserve"> Khatri</w:t>
            </w:r>
          </w:p>
        </w:tc>
        <w:tc>
          <w:tcPr>
            <w:tcW w:w="4551"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 xml:space="preserve">                      Sind</w:t>
            </w:r>
          </w:p>
        </w:tc>
      </w:tr>
      <w:tr w:rsidR="00A87C83" w:rsidRPr="009B1F5D" w:rsidTr="00216B2F">
        <w:tc>
          <w:tcPr>
            <w:tcW w:w="3888"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Syed Ali Imran</w:t>
            </w:r>
          </w:p>
        </w:tc>
        <w:tc>
          <w:tcPr>
            <w:tcW w:w="4551"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 xml:space="preserve">                      </w:t>
            </w:r>
            <w:proofErr w:type="spellStart"/>
            <w:r w:rsidRPr="009B1F5D">
              <w:rPr>
                <w:rFonts w:ascii="Times New Roman" w:hAnsi="Times New Roman" w:cs="Times New Roman"/>
                <w:sz w:val="20"/>
                <w:szCs w:val="20"/>
              </w:rPr>
              <w:t>Balochistan</w:t>
            </w:r>
            <w:proofErr w:type="spellEnd"/>
          </w:p>
        </w:tc>
      </w:tr>
      <w:tr w:rsidR="00A87C83" w:rsidRPr="009B1F5D" w:rsidTr="00216B2F">
        <w:tc>
          <w:tcPr>
            <w:tcW w:w="3888"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Kamran Hussain</w:t>
            </w:r>
          </w:p>
        </w:tc>
        <w:tc>
          <w:tcPr>
            <w:tcW w:w="4551"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 xml:space="preserve">                      </w:t>
            </w:r>
            <w:proofErr w:type="spellStart"/>
            <w:r w:rsidRPr="009B1F5D">
              <w:rPr>
                <w:rFonts w:ascii="Times New Roman" w:hAnsi="Times New Roman" w:cs="Times New Roman"/>
                <w:sz w:val="20"/>
                <w:szCs w:val="20"/>
              </w:rPr>
              <w:t>Gilgit</w:t>
            </w:r>
            <w:proofErr w:type="spellEnd"/>
            <w:r w:rsidRPr="009B1F5D">
              <w:rPr>
                <w:rFonts w:ascii="Times New Roman" w:hAnsi="Times New Roman" w:cs="Times New Roman"/>
                <w:sz w:val="20"/>
                <w:szCs w:val="20"/>
              </w:rPr>
              <w:t xml:space="preserve"> Baltistan</w:t>
            </w:r>
          </w:p>
        </w:tc>
      </w:tr>
    </w:tbl>
    <w:p w:rsidR="00A87C83" w:rsidRPr="009B1F5D" w:rsidRDefault="00A87C83" w:rsidP="00A87C83">
      <w:pPr>
        <w:spacing w:after="0" w:line="240" w:lineRule="auto"/>
        <w:ind w:firstLine="720"/>
        <w:jc w:val="both"/>
        <w:rPr>
          <w:rFonts w:ascii="Times New Roman" w:hAnsi="Times New Roman" w:cs="Times New Roman"/>
        </w:rPr>
      </w:pPr>
    </w:p>
    <w:p w:rsidR="00A87C83" w:rsidRPr="009B1F5D" w:rsidRDefault="00A87C83" w:rsidP="00A87C83">
      <w:pPr>
        <w:spacing w:after="0"/>
        <w:ind w:firstLine="284"/>
        <w:jc w:val="both"/>
        <w:rPr>
          <w:rFonts w:ascii="Times New Roman" w:hAnsi="Times New Roman" w:cs="Times New Roman"/>
          <w:sz w:val="24"/>
          <w:szCs w:val="24"/>
        </w:rPr>
      </w:pPr>
      <w:r w:rsidRPr="009B1F5D">
        <w:rPr>
          <w:rFonts w:ascii="Times New Roman" w:hAnsi="Times New Roman" w:cs="Times New Roman"/>
          <w:sz w:val="24"/>
          <w:szCs w:val="24"/>
        </w:rPr>
        <w:t>In 2012-13 the Forestry Wing of the Climate Change Division (then Federal Ministry of Climate Change), ICIMOD and WWF-Pakistan jointly implemented a project titled “REDD+ Preparedness Phase in Pakistan”.  The project was funded by the One UN Joint Program on Environment and the UN-REDD providing USD 200,000 and 57500 respectively. The project had three objectives of (</w:t>
      </w:r>
      <w:proofErr w:type="spellStart"/>
      <w:r w:rsidRPr="009B1F5D">
        <w:rPr>
          <w:rFonts w:ascii="Times New Roman" w:hAnsi="Times New Roman" w:cs="Times New Roman"/>
          <w:sz w:val="24"/>
          <w:szCs w:val="24"/>
        </w:rPr>
        <w:t>i</w:t>
      </w:r>
      <w:proofErr w:type="spellEnd"/>
      <w:r w:rsidRPr="009B1F5D">
        <w:rPr>
          <w:rFonts w:ascii="Times New Roman" w:hAnsi="Times New Roman" w:cs="Times New Roman"/>
          <w:sz w:val="24"/>
          <w:szCs w:val="24"/>
        </w:rPr>
        <w:t xml:space="preserve">) capacity building, (ii) development of a road map for preparing a national REDD+ strategy and (iii) developing a national REDD+ project proposal enabling the Climate Change Division to seek additional funding for the REDD+ processes. A series of consultative workshops (Table 3.3) under this project were organized jointly by the implementing partners in all provinces. These workshops were organized for communities and other stakeholders (Local forest community members, forest contractors, local NGOs, academia, media personnel, and officials from various government departments) to identify </w:t>
      </w:r>
      <w:r w:rsidRPr="009B1F5D">
        <w:rPr>
          <w:rFonts w:ascii="Times New Roman" w:hAnsi="Times New Roman" w:cs="Times New Roman"/>
          <w:sz w:val="24"/>
          <w:szCs w:val="24"/>
        </w:rPr>
        <w:lastRenderedPageBreak/>
        <w:t>the drivers of deforestation and forest degradation in their respective areas through their valuable feedback.</w:t>
      </w:r>
    </w:p>
    <w:p w:rsidR="00A87C83" w:rsidRPr="009B1F5D" w:rsidRDefault="00A87C83" w:rsidP="00A87C83">
      <w:pPr>
        <w:spacing w:after="0" w:line="240" w:lineRule="auto"/>
        <w:ind w:left="1080" w:hanging="1080"/>
        <w:jc w:val="both"/>
        <w:rPr>
          <w:rFonts w:ascii="Times New Roman" w:hAnsi="Times New Roman" w:cs="Times New Roman"/>
          <w:sz w:val="24"/>
          <w:szCs w:val="24"/>
        </w:rPr>
      </w:pPr>
    </w:p>
    <w:p w:rsidR="00A87C83" w:rsidRPr="009B1F5D" w:rsidRDefault="00A87C83" w:rsidP="00A87C83">
      <w:pPr>
        <w:spacing w:after="0" w:line="240" w:lineRule="auto"/>
        <w:ind w:left="1080" w:hanging="1080"/>
        <w:jc w:val="both"/>
        <w:rPr>
          <w:rFonts w:ascii="Times New Roman" w:hAnsi="Times New Roman" w:cs="Times New Roman"/>
          <w:b/>
          <w:sz w:val="24"/>
          <w:szCs w:val="24"/>
        </w:rPr>
      </w:pPr>
      <w:r w:rsidRPr="009B1F5D">
        <w:rPr>
          <w:rFonts w:ascii="Times New Roman" w:hAnsi="Times New Roman" w:cs="Times New Roman"/>
          <w:b/>
          <w:sz w:val="24"/>
          <w:szCs w:val="24"/>
        </w:rPr>
        <w:t>Table 3.3:</w:t>
      </w:r>
      <w:r w:rsidRPr="009B1F5D">
        <w:rPr>
          <w:rFonts w:ascii="Times New Roman" w:hAnsi="Times New Roman" w:cs="Times New Roman"/>
          <w:b/>
          <w:sz w:val="24"/>
          <w:szCs w:val="24"/>
        </w:rPr>
        <w:tab/>
      </w:r>
      <w:r w:rsidRPr="009B1F5D">
        <w:rPr>
          <w:rFonts w:ascii="Times New Roman" w:hAnsi="Times New Roman" w:cs="Times New Roman"/>
          <w:b/>
          <w:i/>
          <w:sz w:val="24"/>
          <w:szCs w:val="24"/>
        </w:rPr>
        <w:t>List of District Level Consultative Workshops for the Identification of Drivers of Deforestation and Forest Degradation in Pakistan</w:t>
      </w:r>
    </w:p>
    <w:p w:rsidR="00A87C83" w:rsidRPr="009B1F5D" w:rsidRDefault="00A87C83" w:rsidP="00A87C83">
      <w:pPr>
        <w:spacing w:after="0" w:line="240" w:lineRule="auto"/>
        <w:jc w:val="both"/>
        <w:rPr>
          <w:rFonts w:ascii="Times New Roman" w:hAnsi="Times New Roman" w:cs="Times New Roman"/>
          <w:b/>
          <w:i/>
        </w:rPr>
      </w:pPr>
    </w:p>
    <w:tbl>
      <w:tblPr>
        <w:tblStyle w:val="TableGrid"/>
        <w:tblW w:w="0" w:type="auto"/>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368"/>
        <w:gridCol w:w="3420"/>
        <w:gridCol w:w="3651"/>
      </w:tblGrid>
      <w:tr w:rsidR="00A87C83" w:rsidRPr="009B1F5D" w:rsidTr="00216B2F">
        <w:tc>
          <w:tcPr>
            <w:tcW w:w="1368" w:type="dxa"/>
            <w:tcBorders>
              <w:top w:val="single" w:sz="4" w:space="0" w:color="auto"/>
              <w:left w:val="nil"/>
              <w:bottom w:val="single" w:sz="4" w:space="0" w:color="auto"/>
            </w:tcBorders>
            <w:shd w:val="clear" w:color="auto" w:fill="auto"/>
          </w:tcPr>
          <w:p w:rsidR="00A87C83" w:rsidRPr="009B1F5D" w:rsidRDefault="00A87C83" w:rsidP="00216B2F">
            <w:pPr>
              <w:jc w:val="both"/>
              <w:rPr>
                <w:rFonts w:ascii="Times New Roman" w:hAnsi="Times New Roman" w:cs="Times New Roman"/>
                <w:b/>
                <w:sz w:val="20"/>
                <w:szCs w:val="20"/>
              </w:rPr>
            </w:pPr>
            <w:r w:rsidRPr="009B1F5D">
              <w:rPr>
                <w:rFonts w:ascii="Times New Roman" w:hAnsi="Times New Roman" w:cs="Times New Roman"/>
                <w:b/>
                <w:sz w:val="20"/>
                <w:szCs w:val="20"/>
              </w:rPr>
              <w:t>S. No</w:t>
            </w:r>
          </w:p>
        </w:tc>
        <w:tc>
          <w:tcPr>
            <w:tcW w:w="3420" w:type="dxa"/>
            <w:tcBorders>
              <w:top w:val="single" w:sz="4" w:space="0" w:color="auto"/>
              <w:bottom w:val="single" w:sz="4" w:space="0" w:color="auto"/>
            </w:tcBorders>
            <w:shd w:val="clear" w:color="auto" w:fill="auto"/>
          </w:tcPr>
          <w:p w:rsidR="00A87C83" w:rsidRPr="009B1F5D" w:rsidRDefault="00A87C83" w:rsidP="00216B2F">
            <w:pPr>
              <w:jc w:val="both"/>
              <w:rPr>
                <w:rFonts w:ascii="Times New Roman" w:hAnsi="Times New Roman" w:cs="Times New Roman"/>
                <w:b/>
                <w:sz w:val="20"/>
                <w:szCs w:val="20"/>
              </w:rPr>
            </w:pPr>
            <w:r w:rsidRPr="009B1F5D">
              <w:rPr>
                <w:rFonts w:ascii="Times New Roman" w:hAnsi="Times New Roman" w:cs="Times New Roman"/>
                <w:b/>
                <w:sz w:val="20"/>
                <w:szCs w:val="20"/>
              </w:rPr>
              <w:t>Venue</w:t>
            </w:r>
          </w:p>
        </w:tc>
        <w:tc>
          <w:tcPr>
            <w:tcW w:w="3651" w:type="dxa"/>
            <w:tcBorders>
              <w:top w:val="single" w:sz="4" w:space="0" w:color="auto"/>
              <w:bottom w:val="single" w:sz="4" w:space="0" w:color="auto"/>
              <w:right w:val="nil"/>
            </w:tcBorders>
            <w:shd w:val="clear" w:color="auto" w:fill="auto"/>
          </w:tcPr>
          <w:p w:rsidR="00A87C83" w:rsidRPr="009B1F5D" w:rsidRDefault="00A87C83" w:rsidP="00216B2F">
            <w:pPr>
              <w:jc w:val="both"/>
              <w:rPr>
                <w:rFonts w:ascii="Times New Roman" w:hAnsi="Times New Roman" w:cs="Times New Roman"/>
                <w:b/>
                <w:sz w:val="20"/>
                <w:szCs w:val="20"/>
              </w:rPr>
            </w:pPr>
            <w:r w:rsidRPr="009B1F5D">
              <w:rPr>
                <w:rFonts w:ascii="Times New Roman" w:hAnsi="Times New Roman" w:cs="Times New Roman"/>
                <w:b/>
                <w:sz w:val="20"/>
                <w:szCs w:val="20"/>
              </w:rPr>
              <w:t>Date</w:t>
            </w:r>
          </w:p>
        </w:tc>
      </w:tr>
      <w:tr w:rsidR="00A87C83" w:rsidRPr="009B1F5D" w:rsidTr="00216B2F">
        <w:tc>
          <w:tcPr>
            <w:tcW w:w="1368" w:type="dxa"/>
            <w:tcBorders>
              <w:top w:val="single" w:sz="4" w:space="0" w:color="auto"/>
              <w:lef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1</w:t>
            </w:r>
          </w:p>
        </w:tc>
        <w:tc>
          <w:tcPr>
            <w:tcW w:w="3420" w:type="dxa"/>
            <w:tcBorders>
              <w:top w:val="single" w:sz="4" w:space="0" w:color="auto"/>
            </w:tcBorders>
          </w:tcPr>
          <w:p w:rsidR="00A87C83" w:rsidRPr="009B1F5D" w:rsidRDefault="00A87C83" w:rsidP="00216B2F">
            <w:pPr>
              <w:jc w:val="both"/>
              <w:rPr>
                <w:rFonts w:ascii="Times New Roman" w:hAnsi="Times New Roman" w:cs="Times New Roman"/>
                <w:sz w:val="20"/>
                <w:szCs w:val="20"/>
              </w:rPr>
            </w:pPr>
            <w:proofErr w:type="spellStart"/>
            <w:r w:rsidRPr="009B1F5D">
              <w:rPr>
                <w:rFonts w:ascii="Times New Roman" w:hAnsi="Times New Roman" w:cs="Times New Roman"/>
                <w:sz w:val="20"/>
                <w:szCs w:val="20"/>
              </w:rPr>
              <w:t>Muzaffarabd</w:t>
            </w:r>
            <w:proofErr w:type="spellEnd"/>
            <w:r w:rsidRPr="009B1F5D">
              <w:rPr>
                <w:rFonts w:ascii="Times New Roman" w:hAnsi="Times New Roman" w:cs="Times New Roman"/>
                <w:sz w:val="20"/>
                <w:szCs w:val="20"/>
              </w:rPr>
              <w:t>, AJK</w:t>
            </w:r>
          </w:p>
        </w:tc>
        <w:tc>
          <w:tcPr>
            <w:tcW w:w="3651" w:type="dxa"/>
            <w:tcBorders>
              <w:top w:val="single" w:sz="4" w:space="0" w:color="auto"/>
              <w:righ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18 October, 2012</w:t>
            </w:r>
          </w:p>
        </w:tc>
      </w:tr>
      <w:tr w:rsidR="00A87C83" w:rsidRPr="009B1F5D" w:rsidTr="00216B2F">
        <w:tc>
          <w:tcPr>
            <w:tcW w:w="1368" w:type="dxa"/>
            <w:tcBorders>
              <w:lef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2</w:t>
            </w:r>
          </w:p>
        </w:tc>
        <w:tc>
          <w:tcPr>
            <w:tcW w:w="3420" w:type="dxa"/>
          </w:tcPr>
          <w:p w:rsidR="00A87C83" w:rsidRPr="009B1F5D" w:rsidRDefault="00A87C83" w:rsidP="00216B2F">
            <w:pPr>
              <w:jc w:val="both"/>
              <w:rPr>
                <w:rFonts w:ascii="Times New Roman" w:hAnsi="Times New Roman" w:cs="Times New Roman"/>
                <w:sz w:val="20"/>
                <w:szCs w:val="20"/>
              </w:rPr>
            </w:pPr>
            <w:proofErr w:type="spellStart"/>
            <w:r w:rsidRPr="009B1F5D">
              <w:rPr>
                <w:rFonts w:ascii="Times New Roman" w:hAnsi="Times New Roman" w:cs="Times New Roman"/>
                <w:sz w:val="20"/>
                <w:szCs w:val="20"/>
              </w:rPr>
              <w:t>Kalar</w:t>
            </w:r>
            <w:proofErr w:type="spellEnd"/>
            <w:r w:rsidRPr="009B1F5D">
              <w:rPr>
                <w:rFonts w:ascii="Times New Roman" w:hAnsi="Times New Roman" w:cs="Times New Roman"/>
                <w:sz w:val="20"/>
                <w:szCs w:val="20"/>
              </w:rPr>
              <w:t xml:space="preserve"> </w:t>
            </w:r>
            <w:proofErr w:type="spellStart"/>
            <w:r w:rsidRPr="009B1F5D">
              <w:rPr>
                <w:rFonts w:ascii="Times New Roman" w:hAnsi="Times New Roman" w:cs="Times New Roman"/>
                <w:sz w:val="20"/>
                <w:szCs w:val="20"/>
              </w:rPr>
              <w:t>Kahar</w:t>
            </w:r>
            <w:proofErr w:type="spellEnd"/>
            <w:r w:rsidRPr="009B1F5D">
              <w:rPr>
                <w:rFonts w:ascii="Times New Roman" w:hAnsi="Times New Roman" w:cs="Times New Roman"/>
                <w:sz w:val="20"/>
                <w:szCs w:val="20"/>
              </w:rPr>
              <w:t xml:space="preserve">, Punjab </w:t>
            </w:r>
          </w:p>
        </w:tc>
        <w:tc>
          <w:tcPr>
            <w:tcW w:w="3651" w:type="dxa"/>
            <w:tcBorders>
              <w:righ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23 October, 2012</w:t>
            </w:r>
          </w:p>
        </w:tc>
      </w:tr>
      <w:tr w:rsidR="00A87C83" w:rsidRPr="009B1F5D" w:rsidTr="00216B2F">
        <w:tc>
          <w:tcPr>
            <w:tcW w:w="1368" w:type="dxa"/>
            <w:tcBorders>
              <w:lef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3</w:t>
            </w:r>
          </w:p>
        </w:tc>
        <w:tc>
          <w:tcPr>
            <w:tcW w:w="3420" w:type="dxa"/>
          </w:tcPr>
          <w:p w:rsidR="00A87C83" w:rsidRPr="009B1F5D" w:rsidRDefault="00A87C83" w:rsidP="00216B2F">
            <w:pPr>
              <w:jc w:val="both"/>
              <w:rPr>
                <w:rFonts w:ascii="Times New Roman" w:hAnsi="Times New Roman" w:cs="Times New Roman"/>
                <w:sz w:val="20"/>
                <w:szCs w:val="20"/>
              </w:rPr>
            </w:pPr>
            <w:proofErr w:type="spellStart"/>
            <w:r w:rsidRPr="009B1F5D">
              <w:rPr>
                <w:rFonts w:ascii="Times New Roman" w:hAnsi="Times New Roman" w:cs="Times New Roman"/>
                <w:sz w:val="20"/>
                <w:szCs w:val="20"/>
              </w:rPr>
              <w:t>Abbotabad</w:t>
            </w:r>
            <w:proofErr w:type="spellEnd"/>
            <w:r w:rsidRPr="009B1F5D">
              <w:rPr>
                <w:rFonts w:ascii="Times New Roman" w:hAnsi="Times New Roman" w:cs="Times New Roman"/>
                <w:sz w:val="20"/>
                <w:szCs w:val="20"/>
              </w:rPr>
              <w:t>, KPK</w:t>
            </w:r>
          </w:p>
        </w:tc>
        <w:tc>
          <w:tcPr>
            <w:tcW w:w="3651" w:type="dxa"/>
            <w:tcBorders>
              <w:righ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06 November, 2012</w:t>
            </w:r>
          </w:p>
        </w:tc>
      </w:tr>
      <w:tr w:rsidR="00A87C83" w:rsidRPr="009B1F5D" w:rsidTr="00216B2F">
        <w:tc>
          <w:tcPr>
            <w:tcW w:w="1368" w:type="dxa"/>
            <w:tcBorders>
              <w:lef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4</w:t>
            </w:r>
          </w:p>
        </w:tc>
        <w:tc>
          <w:tcPr>
            <w:tcW w:w="3420"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Mingora, KPK</w:t>
            </w:r>
          </w:p>
        </w:tc>
        <w:tc>
          <w:tcPr>
            <w:tcW w:w="3651" w:type="dxa"/>
            <w:tcBorders>
              <w:righ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08 November, 2012</w:t>
            </w:r>
          </w:p>
        </w:tc>
      </w:tr>
      <w:tr w:rsidR="00A87C83" w:rsidRPr="009B1F5D" w:rsidTr="00216B2F">
        <w:tc>
          <w:tcPr>
            <w:tcW w:w="1368" w:type="dxa"/>
            <w:tcBorders>
              <w:lef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5</w:t>
            </w:r>
          </w:p>
        </w:tc>
        <w:tc>
          <w:tcPr>
            <w:tcW w:w="3420"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Sukkur Sind</w:t>
            </w:r>
          </w:p>
        </w:tc>
        <w:tc>
          <w:tcPr>
            <w:tcW w:w="3651" w:type="dxa"/>
            <w:tcBorders>
              <w:righ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11 December, 2012</w:t>
            </w:r>
          </w:p>
        </w:tc>
      </w:tr>
      <w:tr w:rsidR="00A87C83" w:rsidRPr="009B1F5D" w:rsidTr="00216B2F">
        <w:tc>
          <w:tcPr>
            <w:tcW w:w="1368" w:type="dxa"/>
            <w:tcBorders>
              <w:lef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6</w:t>
            </w:r>
          </w:p>
        </w:tc>
        <w:tc>
          <w:tcPr>
            <w:tcW w:w="3420" w:type="dxa"/>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Karachi Sind</w:t>
            </w:r>
          </w:p>
        </w:tc>
        <w:tc>
          <w:tcPr>
            <w:tcW w:w="3651" w:type="dxa"/>
            <w:tcBorders>
              <w:righ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13 December, 2012</w:t>
            </w:r>
          </w:p>
        </w:tc>
      </w:tr>
      <w:tr w:rsidR="00A87C83" w:rsidRPr="009B1F5D" w:rsidTr="00216B2F">
        <w:tc>
          <w:tcPr>
            <w:tcW w:w="1368" w:type="dxa"/>
            <w:tcBorders>
              <w:lef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7</w:t>
            </w:r>
          </w:p>
        </w:tc>
        <w:tc>
          <w:tcPr>
            <w:tcW w:w="3420" w:type="dxa"/>
          </w:tcPr>
          <w:p w:rsidR="00A87C83" w:rsidRPr="009B1F5D" w:rsidRDefault="00A87C83" w:rsidP="00216B2F">
            <w:pPr>
              <w:jc w:val="both"/>
              <w:rPr>
                <w:rFonts w:ascii="Times New Roman" w:hAnsi="Times New Roman" w:cs="Times New Roman"/>
                <w:sz w:val="20"/>
                <w:szCs w:val="20"/>
              </w:rPr>
            </w:pPr>
            <w:proofErr w:type="spellStart"/>
            <w:r w:rsidRPr="009B1F5D">
              <w:rPr>
                <w:rFonts w:ascii="Times New Roman" w:hAnsi="Times New Roman" w:cs="Times New Roman"/>
                <w:sz w:val="20"/>
                <w:szCs w:val="20"/>
              </w:rPr>
              <w:t>Ziarat</w:t>
            </w:r>
            <w:proofErr w:type="spellEnd"/>
            <w:r w:rsidRPr="009B1F5D">
              <w:rPr>
                <w:rFonts w:ascii="Times New Roman" w:hAnsi="Times New Roman" w:cs="Times New Roman"/>
                <w:sz w:val="20"/>
                <w:szCs w:val="20"/>
              </w:rPr>
              <w:t xml:space="preserve"> Baluchistan</w:t>
            </w:r>
          </w:p>
        </w:tc>
        <w:tc>
          <w:tcPr>
            <w:tcW w:w="3651" w:type="dxa"/>
            <w:tcBorders>
              <w:righ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18 December, 2012</w:t>
            </w:r>
          </w:p>
        </w:tc>
      </w:tr>
      <w:tr w:rsidR="00A87C83" w:rsidRPr="009B1F5D" w:rsidTr="00216B2F">
        <w:tc>
          <w:tcPr>
            <w:tcW w:w="1368" w:type="dxa"/>
            <w:tcBorders>
              <w:lef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8</w:t>
            </w:r>
          </w:p>
        </w:tc>
        <w:tc>
          <w:tcPr>
            <w:tcW w:w="3420" w:type="dxa"/>
          </w:tcPr>
          <w:p w:rsidR="00A87C83" w:rsidRPr="009B1F5D" w:rsidRDefault="00A87C83" w:rsidP="00216B2F">
            <w:pPr>
              <w:jc w:val="both"/>
              <w:rPr>
                <w:rFonts w:ascii="Times New Roman" w:hAnsi="Times New Roman" w:cs="Times New Roman"/>
                <w:sz w:val="20"/>
                <w:szCs w:val="20"/>
              </w:rPr>
            </w:pPr>
            <w:proofErr w:type="spellStart"/>
            <w:r w:rsidRPr="009B1F5D">
              <w:rPr>
                <w:rFonts w:ascii="Times New Roman" w:hAnsi="Times New Roman" w:cs="Times New Roman"/>
                <w:sz w:val="20"/>
                <w:szCs w:val="20"/>
              </w:rPr>
              <w:t>Zhob</w:t>
            </w:r>
            <w:proofErr w:type="spellEnd"/>
            <w:r w:rsidRPr="009B1F5D">
              <w:rPr>
                <w:rFonts w:ascii="Times New Roman" w:hAnsi="Times New Roman" w:cs="Times New Roman"/>
                <w:sz w:val="20"/>
                <w:szCs w:val="20"/>
              </w:rPr>
              <w:t xml:space="preserve"> Baluchistan </w:t>
            </w:r>
          </w:p>
        </w:tc>
        <w:tc>
          <w:tcPr>
            <w:tcW w:w="3651" w:type="dxa"/>
            <w:tcBorders>
              <w:righ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20 December, 2012</w:t>
            </w:r>
          </w:p>
        </w:tc>
      </w:tr>
      <w:tr w:rsidR="00A87C83" w:rsidRPr="009B1F5D" w:rsidTr="00216B2F">
        <w:tc>
          <w:tcPr>
            <w:tcW w:w="1368" w:type="dxa"/>
            <w:tcBorders>
              <w:lef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9</w:t>
            </w:r>
          </w:p>
        </w:tc>
        <w:tc>
          <w:tcPr>
            <w:tcW w:w="3420" w:type="dxa"/>
          </w:tcPr>
          <w:p w:rsidR="00A87C83" w:rsidRPr="009B1F5D" w:rsidRDefault="00A87C83" w:rsidP="00216B2F">
            <w:pPr>
              <w:jc w:val="both"/>
              <w:rPr>
                <w:rFonts w:ascii="Times New Roman" w:hAnsi="Times New Roman" w:cs="Times New Roman"/>
                <w:sz w:val="20"/>
                <w:szCs w:val="20"/>
              </w:rPr>
            </w:pPr>
            <w:proofErr w:type="spellStart"/>
            <w:r w:rsidRPr="009B1F5D">
              <w:rPr>
                <w:rFonts w:ascii="Times New Roman" w:hAnsi="Times New Roman" w:cs="Times New Roman"/>
                <w:sz w:val="20"/>
                <w:szCs w:val="20"/>
              </w:rPr>
              <w:t>Gilgit</w:t>
            </w:r>
            <w:proofErr w:type="spellEnd"/>
            <w:r w:rsidRPr="009B1F5D">
              <w:rPr>
                <w:rFonts w:ascii="Times New Roman" w:hAnsi="Times New Roman" w:cs="Times New Roman"/>
                <w:sz w:val="20"/>
                <w:szCs w:val="20"/>
              </w:rPr>
              <w:t xml:space="preserve">, </w:t>
            </w:r>
            <w:proofErr w:type="spellStart"/>
            <w:r w:rsidRPr="009B1F5D">
              <w:rPr>
                <w:rFonts w:ascii="Times New Roman" w:hAnsi="Times New Roman" w:cs="Times New Roman"/>
                <w:sz w:val="20"/>
                <w:szCs w:val="20"/>
              </w:rPr>
              <w:t>Gilgit</w:t>
            </w:r>
            <w:proofErr w:type="spellEnd"/>
            <w:r w:rsidRPr="009B1F5D">
              <w:rPr>
                <w:rFonts w:ascii="Times New Roman" w:hAnsi="Times New Roman" w:cs="Times New Roman"/>
                <w:sz w:val="20"/>
                <w:szCs w:val="20"/>
              </w:rPr>
              <w:t>-Baltistan</w:t>
            </w:r>
          </w:p>
        </w:tc>
        <w:tc>
          <w:tcPr>
            <w:tcW w:w="3651" w:type="dxa"/>
            <w:tcBorders>
              <w:righ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January 2013</w:t>
            </w:r>
          </w:p>
        </w:tc>
      </w:tr>
      <w:tr w:rsidR="00A87C83" w:rsidRPr="009B1F5D" w:rsidTr="00216B2F">
        <w:tc>
          <w:tcPr>
            <w:tcW w:w="1368" w:type="dxa"/>
            <w:tcBorders>
              <w:left w:val="nil"/>
              <w:bottom w:val="single" w:sz="4" w:space="0" w:color="auto"/>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10</w:t>
            </w:r>
          </w:p>
        </w:tc>
        <w:tc>
          <w:tcPr>
            <w:tcW w:w="3420" w:type="dxa"/>
          </w:tcPr>
          <w:p w:rsidR="00A87C83" w:rsidRPr="009B1F5D" w:rsidRDefault="00A87C83" w:rsidP="00216B2F">
            <w:pPr>
              <w:jc w:val="both"/>
              <w:rPr>
                <w:rFonts w:ascii="Times New Roman" w:hAnsi="Times New Roman" w:cs="Times New Roman"/>
                <w:sz w:val="20"/>
                <w:szCs w:val="20"/>
              </w:rPr>
            </w:pPr>
            <w:proofErr w:type="spellStart"/>
            <w:r w:rsidRPr="009B1F5D">
              <w:rPr>
                <w:rFonts w:ascii="Times New Roman" w:hAnsi="Times New Roman" w:cs="Times New Roman"/>
                <w:sz w:val="20"/>
                <w:szCs w:val="20"/>
              </w:rPr>
              <w:t>Chilas</w:t>
            </w:r>
            <w:proofErr w:type="spellEnd"/>
            <w:r w:rsidRPr="009B1F5D">
              <w:rPr>
                <w:rFonts w:ascii="Times New Roman" w:hAnsi="Times New Roman" w:cs="Times New Roman"/>
                <w:sz w:val="20"/>
                <w:szCs w:val="20"/>
              </w:rPr>
              <w:t xml:space="preserve">, </w:t>
            </w:r>
            <w:proofErr w:type="spellStart"/>
            <w:r w:rsidRPr="009B1F5D">
              <w:rPr>
                <w:rFonts w:ascii="Times New Roman" w:hAnsi="Times New Roman" w:cs="Times New Roman"/>
                <w:sz w:val="20"/>
                <w:szCs w:val="20"/>
              </w:rPr>
              <w:t>Gilgit</w:t>
            </w:r>
            <w:proofErr w:type="spellEnd"/>
            <w:r w:rsidRPr="009B1F5D">
              <w:rPr>
                <w:rFonts w:ascii="Times New Roman" w:hAnsi="Times New Roman" w:cs="Times New Roman"/>
                <w:sz w:val="20"/>
                <w:szCs w:val="20"/>
              </w:rPr>
              <w:t>-Baltistan</w:t>
            </w:r>
          </w:p>
        </w:tc>
        <w:tc>
          <w:tcPr>
            <w:tcW w:w="3651" w:type="dxa"/>
            <w:tcBorders>
              <w:bottom w:val="single" w:sz="4" w:space="0" w:color="auto"/>
              <w:right w:val="nil"/>
            </w:tcBorders>
          </w:tcPr>
          <w:p w:rsidR="00A87C83" w:rsidRPr="009B1F5D" w:rsidRDefault="00A87C83" w:rsidP="00216B2F">
            <w:pPr>
              <w:jc w:val="both"/>
              <w:rPr>
                <w:rFonts w:ascii="Times New Roman" w:hAnsi="Times New Roman" w:cs="Times New Roman"/>
                <w:sz w:val="20"/>
                <w:szCs w:val="20"/>
              </w:rPr>
            </w:pPr>
            <w:r w:rsidRPr="009B1F5D">
              <w:rPr>
                <w:rFonts w:ascii="Times New Roman" w:hAnsi="Times New Roman" w:cs="Times New Roman"/>
                <w:sz w:val="20"/>
                <w:szCs w:val="20"/>
              </w:rPr>
              <w:t>January 2013</w:t>
            </w:r>
          </w:p>
        </w:tc>
      </w:tr>
    </w:tbl>
    <w:p w:rsidR="00A87C83" w:rsidRPr="009B1F5D" w:rsidRDefault="00A87C83" w:rsidP="00A87C83">
      <w:pPr>
        <w:spacing w:after="0" w:line="240" w:lineRule="auto"/>
        <w:jc w:val="both"/>
        <w:rPr>
          <w:rFonts w:ascii="Times New Roman" w:hAnsi="Times New Roman" w:cs="Times New Roman"/>
          <w:sz w:val="16"/>
          <w:szCs w:val="16"/>
        </w:rPr>
      </w:pPr>
      <w:r w:rsidRPr="009B1F5D">
        <w:rPr>
          <w:rFonts w:ascii="Times New Roman" w:hAnsi="Times New Roman" w:cs="Times New Roman"/>
          <w:sz w:val="16"/>
          <w:szCs w:val="16"/>
        </w:rPr>
        <w:t>Source: Pakistan’s R-PP, 2013</w:t>
      </w:r>
    </w:p>
    <w:p w:rsidR="00A87C83" w:rsidRPr="009B1F5D" w:rsidRDefault="00A87C83" w:rsidP="00A87C83">
      <w:pPr>
        <w:spacing w:after="0"/>
        <w:ind w:firstLine="720"/>
        <w:jc w:val="both"/>
        <w:rPr>
          <w:rFonts w:ascii="Times New Roman" w:hAnsi="Times New Roman" w:cs="Times New Roman"/>
          <w:sz w:val="24"/>
          <w:szCs w:val="24"/>
        </w:rPr>
      </w:pPr>
    </w:p>
    <w:p w:rsidR="00A87C83" w:rsidRPr="009B1F5D" w:rsidRDefault="00A87C83" w:rsidP="00A87C83">
      <w:pPr>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During the 3</w:t>
      </w:r>
      <w:r w:rsidRPr="009B1F5D">
        <w:rPr>
          <w:rFonts w:ascii="Times New Roman" w:hAnsi="Times New Roman" w:cs="Times New Roman"/>
          <w:sz w:val="24"/>
          <w:szCs w:val="24"/>
          <w:vertAlign w:val="superscript"/>
        </w:rPr>
        <w:t>rd</w:t>
      </w:r>
      <w:r w:rsidRPr="009B1F5D">
        <w:rPr>
          <w:rFonts w:ascii="Times New Roman" w:hAnsi="Times New Roman" w:cs="Times New Roman"/>
          <w:sz w:val="24"/>
          <w:szCs w:val="24"/>
        </w:rPr>
        <w:t xml:space="preserve"> week of November 2012, UN-REDD mission for Asia and Pacific also visited Pakistan for the first time on the invitation of national REDD+ focal point at Climate Change Division Pakistan, and held several meetings with REDD+ implementing partners in Pakistan. The output of these meetings was a proposal that was developed to extend UN-REDD technical and financial support to the current REDD+ project initiatives in Pakistan. Presently a project titled “Preparation of Action Plan and Capacity Building for a National Forest Monitoring System (NFMS) for REDD+” is being implemented by WWF-Pakistan under the overall supervision and guidance of the OIGF to take the REDD+ preparation further and help Pakistan to develop a robust National Forest Monitoring System. </w:t>
      </w:r>
    </w:p>
    <w:p w:rsidR="00A87C83" w:rsidRPr="009B1F5D" w:rsidRDefault="00A87C83" w:rsidP="00A87C83">
      <w:pPr>
        <w:spacing w:after="0" w:line="240" w:lineRule="auto"/>
        <w:ind w:firstLine="720"/>
        <w:jc w:val="both"/>
        <w:rPr>
          <w:rFonts w:ascii="Times New Roman" w:hAnsi="Times New Roman" w:cs="Times New Roman"/>
          <w:sz w:val="24"/>
          <w:szCs w:val="24"/>
        </w:rPr>
      </w:pPr>
    </w:p>
    <w:p w:rsidR="00A87C83" w:rsidRPr="009B1F5D" w:rsidRDefault="00A87C83" w:rsidP="00A87C83">
      <w:pPr>
        <w:pStyle w:val="Heading1"/>
        <w:spacing w:before="0"/>
        <w:rPr>
          <w:rFonts w:asciiTheme="majorBidi" w:hAnsiTheme="majorBidi"/>
          <w:color w:val="auto"/>
          <w:sz w:val="24"/>
          <w:szCs w:val="24"/>
        </w:rPr>
      </w:pPr>
      <w:bookmarkStart w:id="4" w:name="_Toc403065618"/>
      <w:r w:rsidRPr="009B1F5D">
        <w:rPr>
          <w:rFonts w:asciiTheme="majorBidi" w:hAnsiTheme="majorBidi"/>
          <w:color w:val="auto"/>
          <w:sz w:val="24"/>
          <w:szCs w:val="24"/>
        </w:rPr>
        <w:t>4.</w:t>
      </w:r>
      <w:r w:rsidRPr="009B1F5D">
        <w:rPr>
          <w:rFonts w:asciiTheme="majorBidi" w:hAnsiTheme="majorBidi"/>
          <w:color w:val="auto"/>
          <w:sz w:val="24"/>
          <w:szCs w:val="24"/>
        </w:rPr>
        <w:tab/>
        <w:t>An Overview of Forests of Pakistan</w:t>
      </w:r>
      <w:bookmarkEnd w:id="4"/>
    </w:p>
    <w:p w:rsidR="00A87C83" w:rsidRPr="009B1F5D" w:rsidRDefault="00A87C83" w:rsidP="00A87C83">
      <w:pPr>
        <w:spacing w:after="0" w:line="240" w:lineRule="auto"/>
        <w:jc w:val="both"/>
        <w:rPr>
          <w:rFonts w:ascii="Times New Roman" w:hAnsi="Times New Roman" w:cs="Times New Roman"/>
          <w:b/>
          <w:sz w:val="24"/>
          <w:szCs w:val="24"/>
        </w:rPr>
      </w:pPr>
    </w:p>
    <w:p w:rsidR="00A87C83" w:rsidRPr="009B1F5D" w:rsidRDefault="00A87C83" w:rsidP="00A87C83">
      <w:pPr>
        <w:autoSpaceDE w:val="0"/>
        <w:autoSpaceDN w:val="0"/>
        <w:adjustRightInd w:val="0"/>
        <w:spacing w:after="0"/>
        <w:ind w:firstLine="720"/>
        <w:jc w:val="both"/>
        <w:rPr>
          <w:rFonts w:ascii="Times New Roman" w:eastAsia="Calibri" w:hAnsi="Times New Roman" w:cs="Times New Roman"/>
          <w:sz w:val="24"/>
          <w:szCs w:val="24"/>
        </w:rPr>
      </w:pPr>
      <w:r w:rsidRPr="009B1F5D">
        <w:rPr>
          <w:rFonts w:ascii="Times New Roman" w:eastAsia="Calibri" w:hAnsi="Times New Roman" w:cs="Times New Roman"/>
          <w:sz w:val="24"/>
          <w:szCs w:val="24"/>
        </w:rPr>
        <w:t xml:space="preserve">Forest Departments were created around 1870 by the colonial administration. They had the mandate of demarcating and preserving the forests and of earning revenues for the state from timber production. Much has changed in terms of their job assignment since then. Now they are responsible for wildlife and biodiversity protection as well, but for all practical purposes, their focus is still on forest protection, forest harvesting, revenue collection, reforestation, and soil and water conservation (Hasan, 2008). Since independence in 1947, Pakistan is comparatively poor in vegetation growth and the forests are mostly limited to its northern parts in the provinces of Khyber Pakhtunkhwa (KP), </w:t>
      </w:r>
      <w:proofErr w:type="spellStart"/>
      <w:r w:rsidRPr="009B1F5D">
        <w:rPr>
          <w:rFonts w:ascii="Times New Roman" w:eastAsia="Calibri" w:hAnsi="Times New Roman" w:cs="Times New Roman"/>
          <w:sz w:val="24"/>
          <w:szCs w:val="24"/>
        </w:rPr>
        <w:t>Gilgit</w:t>
      </w:r>
      <w:proofErr w:type="spellEnd"/>
      <w:r w:rsidRPr="009B1F5D">
        <w:rPr>
          <w:rFonts w:ascii="Times New Roman" w:eastAsia="Calibri" w:hAnsi="Times New Roman" w:cs="Times New Roman"/>
          <w:sz w:val="24"/>
          <w:szCs w:val="24"/>
        </w:rPr>
        <w:t xml:space="preserve"> Baltistan (GB) and Azad Jammu-o-Kashmir (AJK). Despite of limited area, the forests of Pakistan are classified into various types based on the climatic variations within the country. These climatic variations support the growth of different tree species in different climatic regions and divide Pakistan into nine distinct ecological zones, that is, Littoral and Swamp Forests (mangroves), Arid Sub-Tropical Forests, Dry </w:t>
      </w:r>
      <w:proofErr w:type="spellStart"/>
      <w:r w:rsidRPr="009B1F5D">
        <w:rPr>
          <w:rFonts w:ascii="Times New Roman" w:eastAsia="Calibri" w:hAnsi="Times New Roman" w:cs="Times New Roman"/>
          <w:sz w:val="24"/>
          <w:szCs w:val="24"/>
        </w:rPr>
        <w:t>Sclerophylous</w:t>
      </w:r>
      <w:proofErr w:type="spellEnd"/>
      <w:r w:rsidRPr="009B1F5D">
        <w:rPr>
          <w:rFonts w:ascii="Times New Roman" w:eastAsia="Calibri" w:hAnsi="Times New Roman" w:cs="Times New Roman"/>
          <w:sz w:val="24"/>
          <w:szCs w:val="24"/>
        </w:rPr>
        <w:t xml:space="preserve"> and Dry Deciduous Forests, Tropical Thorn Forests, Sub-Tropical Pine Forests, Moist Temperate Forests, Dry Temperate Forests, Steppe Forests and Alpine Dry Steppe, Sub-Alpine Scrub and Alpine Meadows (Khan &amp; Akbar, 2005). Most of these forests are naturally regenerated and almost 80% are located in the northern highland watersheds of Khyber Pakhtunkhwa, </w:t>
      </w:r>
      <w:proofErr w:type="spellStart"/>
      <w:r w:rsidRPr="009B1F5D">
        <w:rPr>
          <w:rFonts w:ascii="Times New Roman" w:eastAsia="Calibri" w:hAnsi="Times New Roman" w:cs="Times New Roman"/>
          <w:sz w:val="24"/>
          <w:szCs w:val="24"/>
        </w:rPr>
        <w:t>Gilgit</w:t>
      </w:r>
      <w:proofErr w:type="spellEnd"/>
      <w:r w:rsidRPr="009B1F5D">
        <w:rPr>
          <w:rFonts w:ascii="Times New Roman" w:eastAsia="Calibri" w:hAnsi="Times New Roman" w:cs="Times New Roman"/>
          <w:sz w:val="24"/>
          <w:szCs w:val="24"/>
        </w:rPr>
        <w:t xml:space="preserve"> Baltistan region and independent parts of </w:t>
      </w:r>
      <w:r w:rsidRPr="009B1F5D">
        <w:rPr>
          <w:rFonts w:ascii="Times New Roman" w:eastAsia="Calibri" w:hAnsi="Times New Roman" w:cs="Times New Roman"/>
          <w:sz w:val="24"/>
          <w:szCs w:val="24"/>
        </w:rPr>
        <w:lastRenderedPageBreak/>
        <w:t xml:space="preserve">Kashmir (i.e. Azad Jammu-o-Kashmir) and rest of the 20% are planted forests including irrigated plantation, farm plantation, linear plantation and road side and railway plantations and mangroves found in coastal areas of Karachi and </w:t>
      </w:r>
      <w:proofErr w:type="spellStart"/>
      <w:r w:rsidRPr="009B1F5D">
        <w:rPr>
          <w:rFonts w:ascii="Times New Roman" w:eastAsia="Calibri" w:hAnsi="Times New Roman" w:cs="Times New Roman"/>
          <w:sz w:val="24"/>
          <w:szCs w:val="24"/>
        </w:rPr>
        <w:t>Balochistan</w:t>
      </w:r>
      <w:proofErr w:type="spellEnd"/>
      <w:r w:rsidRPr="009B1F5D">
        <w:rPr>
          <w:rFonts w:ascii="Times New Roman" w:eastAsia="Calibri" w:hAnsi="Times New Roman" w:cs="Times New Roman"/>
          <w:sz w:val="24"/>
          <w:szCs w:val="24"/>
        </w:rPr>
        <w:t xml:space="preserve"> (FAO, 2010). </w:t>
      </w: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rPr>
      </w:pPr>
    </w:p>
    <w:p w:rsidR="00A87C83" w:rsidRPr="009B1F5D" w:rsidRDefault="00A87C83" w:rsidP="00A87C83">
      <w:pPr>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Unfortunately, the socio-ecological status of Pakistan’s forests is being retreating because of massive deforestation during the last few decades. These forests were destroyed at an alarming rate of 27000 hectares per annum from 1990 to 2010 placing Pakistan at 2nd among the countries with highest deforestation rates in the world (FAO, 2010). The alarming trends in the extent of Pakistan’s forests during last two decades can be seen from the following figures given in Table 3.1: </w:t>
      </w:r>
    </w:p>
    <w:p w:rsidR="00A87C83" w:rsidRPr="009B1F5D" w:rsidRDefault="00A87C83" w:rsidP="00A87C83">
      <w:pPr>
        <w:jc w:val="both"/>
        <w:rPr>
          <w:rFonts w:ascii="Times New Roman" w:hAnsi="Times New Roman" w:cs="Times New Roman"/>
          <w:b/>
          <w:i/>
          <w:sz w:val="24"/>
          <w:szCs w:val="24"/>
        </w:rPr>
      </w:pPr>
      <w:r w:rsidRPr="009B1F5D">
        <w:rPr>
          <w:rFonts w:ascii="Times New Roman" w:hAnsi="Times New Roman" w:cs="Times New Roman"/>
          <w:b/>
          <w:i/>
          <w:sz w:val="24"/>
          <w:szCs w:val="24"/>
        </w:rPr>
        <w:t>Table 4.1: Trends in Extent of Forests of Pakistan from 1990 to 2010</w:t>
      </w:r>
    </w:p>
    <w:tbl>
      <w:tblPr>
        <w:tblStyle w:val="TableGrid"/>
        <w:tblW w:w="9242" w:type="dxa"/>
        <w:tblInd w:w="-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720"/>
        <w:gridCol w:w="704"/>
        <w:gridCol w:w="704"/>
        <w:gridCol w:w="704"/>
        <w:gridCol w:w="1444"/>
        <w:gridCol w:w="709"/>
        <w:gridCol w:w="1434"/>
        <w:gridCol w:w="709"/>
        <w:gridCol w:w="1396"/>
        <w:gridCol w:w="718"/>
      </w:tblGrid>
      <w:tr w:rsidR="00A87C83" w:rsidRPr="009B1F5D" w:rsidTr="00216B2F">
        <w:tc>
          <w:tcPr>
            <w:tcW w:w="2832" w:type="dxa"/>
            <w:gridSpan w:val="4"/>
            <w:tcBorders>
              <w:top w:val="single" w:sz="4" w:space="0" w:color="auto"/>
              <w:left w:val="nil"/>
              <w:bottom w:val="single" w:sz="4" w:space="0" w:color="auto"/>
            </w:tcBorders>
            <w:shd w:val="clear" w:color="auto" w:fill="auto"/>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Forest Area (1000 ha)</w:t>
            </w:r>
          </w:p>
        </w:tc>
        <w:tc>
          <w:tcPr>
            <w:tcW w:w="6410" w:type="dxa"/>
            <w:gridSpan w:val="6"/>
            <w:tcBorders>
              <w:top w:val="single" w:sz="4" w:space="0" w:color="auto"/>
              <w:bottom w:val="single" w:sz="4" w:space="0" w:color="auto"/>
              <w:right w:val="nil"/>
            </w:tcBorders>
            <w:shd w:val="clear" w:color="auto" w:fill="auto"/>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Annual Change Rate</w:t>
            </w:r>
          </w:p>
        </w:tc>
      </w:tr>
      <w:tr w:rsidR="00A87C83" w:rsidRPr="009B1F5D" w:rsidTr="00216B2F">
        <w:tc>
          <w:tcPr>
            <w:tcW w:w="2832" w:type="dxa"/>
            <w:gridSpan w:val="4"/>
            <w:tcBorders>
              <w:top w:val="single" w:sz="4" w:space="0" w:color="auto"/>
              <w:left w:val="nil"/>
              <w:bottom w:val="nil"/>
            </w:tcBorders>
            <w:shd w:val="clear" w:color="auto" w:fill="auto"/>
          </w:tcPr>
          <w:p w:rsidR="00A87C83" w:rsidRPr="009B1F5D" w:rsidRDefault="00A87C83" w:rsidP="00216B2F">
            <w:pPr>
              <w:jc w:val="center"/>
              <w:rPr>
                <w:rFonts w:ascii="Times New Roman" w:hAnsi="Times New Roman" w:cs="Times New Roman"/>
                <w:sz w:val="16"/>
                <w:szCs w:val="16"/>
              </w:rPr>
            </w:pPr>
          </w:p>
        </w:tc>
        <w:tc>
          <w:tcPr>
            <w:tcW w:w="2153" w:type="dxa"/>
            <w:gridSpan w:val="2"/>
            <w:tcBorders>
              <w:top w:val="single" w:sz="4" w:space="0" w:color="auto"/>
            </w:tcBorders>
            <w:shd w:val="clear" w:color="auto" w:fill="auto"/>
          </w:tcPr>
          <w:p w:rsidR="00A87C83" w:rsidRPr="009B1F5D" w:rsidRDefault="00A87C83" w:rsidP="00216B2F">
            <w:pPr>
              <w:jc w:val="center"/>
              <w:rPr>
                <w:rFonts w:ascii="Times New Roman" w:hAnsi="Times New Roman" w:cs="Times New Roman"/>
                <w:b/>
                <w:sz w:val="16"/>
                <w:szCs w:val="16"/>
                <w:u w:val="single"/>
              </w:rPr>
            </w:pPr>
            <w:r w:rsidRPr="009B1F5D">
              <w:rPr>
                <w:rFonts w:ascii="Times New Roman" w:hAnsi="Times New Roman" w:cs="Times New Roman"/>
                <w:b/>
                <w:sz w:val="16"/>
                <w:szCs w:val="16"/>
                <w:u w:val="single"/>
              </w:rPr>
              <w:t>__1990-2000__</w:t>
            </w:r>
          </w:p>
        </w:tc>
        <w:tc>
          <w:tcPr>
            <w:tcW w:w="2143" w:type="dxa"/>
            <w:gridSpan w:val="2"/>
            <w:tcBorders>
              <w:top w:val="single" w:sz="4" w:space="0" w:color="auto"/>
            </w:tcBorders>
            <w:shd w:val="clear" w:color="auto" w:fill="auto"/>
          </w:tcPr>
          <w:p w:rsidR="00A87C83" w:rsidRPr="009B1F5D" w:rsidRDefault="00A87C83" w:rsidP="00216B2F">
            <w:pPr>
              <w:jc w:val="center"/>
              <w:rPr>
                <w:rFonts w:ascii="Times New Roman" w:hAnsi="Times New Roman" w:cs="Times New Roman"/>
                <w:b/>
                <w:sz w:val="16"/>
                <w:szCs w:val="16"/>
                <w:u w:val="single"/>
              </w:rPr>
            </w:pPr>
            <w:r w:rsidRPr="009B1F5D">
              <w:rPr>
                <w:rFonts w:ascii="Times New Roman" w:hAnsi="Times New Roman" w:cs="Times New Roman"/>
                <w:b/>
                <w:sz w:val="16"/>
                <w:szCs w:val="16"/>
                <w:u w:val="single"/>
              </w:rPr>
              <w:t>__2000-2005__</w:t>
            </w:r>
          </w:p>
        </w:tc>
        <w:tc>
          <w:tcPr>
            <w:tcW w:w="2114" w:type="dxa"/>
            <w:gridSpan w:val="2"/>
            <w:tcBorders>
              <w:top w:val="single" w:sz="4" w:space="0" w:color="auto"/>
              <w:bottom w:val="nil"/>
              <w:right w:val="nil"/>
            </w:tcBorders>
            <w:shd w:val="clear" w:color="auto" w:fill="auto"/>
          </w:tcPr>
          <w:p w:rsidR="00A87C83" w:rsidRPr="009B1F5D" w:rsidRDefault="00A87C83" w:rsidP="00216B2F">
            <w:pPr>
              <w:jc w:val="center"/>
              <w:rPr>
                <w:rFonts w:ascii="Times New Roman" w:hAnsi="Times New Roman" w:cs="Times New Roman"/>
                <w:b/>
                <w:sz w:val="16"/>
                <w:szCs w:val="16"/>
                <w:u w:val="single"/>
              </w:rPr>
            </w:pPr>
            <w:r w:rsidRPr="009B1F5D">
              <w:rPr>
                <w:rFonts w:ascii="Times New Roman" w:hAnsi="Times New Roman" w:cs="Times New Roman"/>
                <w:b/>
                <w:sz w:val="16"/>
                <w:szCs w:val="16"/>
                <w:u w:val="single"/>
              </w:rPr>
              <w:t>__2005-2010__</w:t>
            </w:r>
          </w:p>
        </w:tc>
      </w:tr>
      <w:tr w:rsidR="00A87C83" w:rsidRPr="009B1F5D" w:rsidTr="00216B2F">
        <w:tc>
          <w:tcPr>
            <w:tcW w:w="720" w:type="dxa"/>
            <w:tcBorders>
              <w:top w:val="nil"/>
              <w:left w:val="nil"/>
              <w:bottom w:val="nil"/>
            </w:tcBorders>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1990</w:t>
            </w:r>
          </w:p>
        </w:tc>
        <w:tc>
          <w:tcPr>
            <w:tcW w:w="704" w:type="dxa"/>
            <w:tcBorders>
              <w:top w:val="nil"/>
              <w:bottom w:val="nil"/>
            </w:tcBorders>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2000</w:t>
            </w:r>
          </w:p>
        </w:tc>
        <w:tc>
          <w:tcPr>
            <w:tcW w:w="704" w:type="dxa"/>
            <w:tcBorders>
              <w:top w:val="nil"/>
              <w:bottom w:val="nil"/>
            </w:tcBorders>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2005</w:t>
            </w:r>
          </w:p>
        </w:tc>
        <w:tc>
          <w:tcPr>
            <w:tcW w:w="704" w:type="dxa"/>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2010</w:t>
            </w:r>
          </w:p>
        </w:tc>
        <w:tc>
          <w:tcPr>
            <w:tcW w:w="1444" w:type="dxa"/>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1000 ha/ year</w:t>
            </w:r>
          </w:p>
        </w:tc>
        <w:tc>
          <w:tcPr>
            <w:tcW w:w="709" w:type="dxa"/>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w:t>
            </w:r>
          </w:p>
        </w:tc>
        <w:tc>
          <w:tcPr>
            <w:tcW w:w="1434" w:type="dxa"/>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1000 ha/ year</w:t>
            </w:r>
          </w:p>
        </w:tc>
        <w:tc>
          <w:tcPr>
            <w:tcW w:w="709" w:type="dxa"/>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w:t>
            </w:r>
          </w:p>
        </w:tc>
        <w:tc>
          <w:tcPr>
            <w:tcW w:w="1396" w:type="dxa"/>
            <w:tcBorders>
              <w:top w:val="nil"/>
              <w:bottom w:val="nil"/>
            </w:tcBorders>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1000 ha/ year</w:t>
            </w:r>
          </w:p>
        </w:tc>
        <w:tc>
          <w:tcPr>
            <w:tcW w:w="718" w:type="dxa"/>
            <w:tcBorders>
              <w:top w:val="nil"/>
              <w:bottom w:val="nil"/>
              <w:right w:val="nil"/>
            </w:tcBorders>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w:t>
            </w:r>
          </w:p>
          <w:p w:rsidR="00A87C83" w:rsidRPr="009B1F5D" w:rsidRDefault="00A87C83" w:rsidP="00216B2F">
            <w:pPr>
              <w:jc w:val="center"/>
              <w:rPr>
                <w:rFonts w:ascii="Times New Roman" w:hAnsi="Times New Roman" w:cs="Times New Roman"/>
                <w:b/>
                <w:sz w:val="16"/>
                <w:szCs w:val="16"/>
              </w:rPr>
            </w:pPr>
          </w:p>
        </w:tc>
      </w:tr>
      <w:tr w:rsidR="00A87C83" w:rsidRPr="009B1F5D" w:rsidTr="00216B2F">
        <w:tc>
          <w:tcPr>
            <w:tcW w:w="720" w:type="dxa"/>
            <w:tcBorders>
              <w:top w:val="nil"/>
              <w:left w:val="nil"/>
              <w:bottom w:val="single" w:sz="4" w:space="0" w:color="auto"/>
            </w:tcBorders>
          </w:tcPr>
          <w:p w:rsidR="00A87C83" w:rsidRPr="009B1F5D" w:rsidRDefault="00A87C83" w:rsidP="00216B2F">
            <w:pPr>
              <w:jc w:val="center"/>
              <w:rPr>
                <w:rFonts w:ascii="Times New Roman" w:hAnsi="Times New Roman" w:cs="Times New Roman"/>
                <w:sz w:val="16"/>
                <w:szCs w:val="16"/>
              </w:rPr>
            </w:pPr>
            <w:r w:rsidRPr="009B1F5D">
              <w:rPr>
                <w:rFonts w:ascii="Times New Roman" w:hAnsi="Times New Roman" w:cs="Times New Roman"/>
                <w:sz w:val="16"/>
                <w:szCs w:val="16"/>
              </w:rPr>
              <w:t>2527</w:t>
            </w:r>
          </w:p>
        </w:tc>
        <w:tc>
          <w:tcPr>
            <w:tcW w:w="704" w:type="dxa"/>
            <w:tcBorders>
              <w:top w:val="nil"/>
              <w:bottom w:val="single" w:sz="4" w:space="0" w:color="auto"/>
            </w:tcBorders>
          </w:tcPr>
          <w:p w:rsidR="00A87C83" w:rsidRPr="009B1F5D" w:rsidRDefault="00A87C83" w:rsidP="00216B2F">
            <w:pPr>
              <w:jc w:val="center"/>
              <w:rPr>
                <w:rFonts w:ascii="Times New Roman" w:hAnsi="Times New Roman" w:cs="Times New Roman"/>
                <w:sz w:val="16"/>
                <w:szCs w:val="16"/>
              </w:rPr>
            </w:pPr>
            <w:r w:rsidRPr="009B1F5D">
              <w:rPr>
                <w:rFonts w:ascii="Times New Roman" w:hAnsi="Times New Roman" w:cs="Times New Roman"/>
                <w:sz w:val="16"/>
                <w:szCs w:val="16"/>
              </w:rPr>
              <w:t>2116</w:t>
            </w:r>
          </w:p>
        </w:tc>
        <w:tc>
          <w:tcPr>
            <w:tcW w:w="704" w:type="dxa"/>
            <w:tcBorders>
              <w:top w:val="nil"/>
              <w:bottom w:val="single" w:sz="4" w:space="0" w:color="auto"/>
            </w:tcBorders>
          </w:tcPr>
          <w:p w:rsidR="00A87C83" w:rsidRPr="009B1F5D" w:rsidRDefault="00A87C83" w:rsidP="00216B2F">
            <w:pPr>
              <w:jc w:val="center"/>
              <w:rPr>
                <w:rFonts w:ascii="Times New Roman" w:hAnsi="Times New Roman" w:cs="Times New Roman"/>
                <w:sz w:val="16"/>
                <w:szCs w:val="16"/>
              </w:rPr>
            </w:pPr>
            <w:r w:rsidRPr="009B1F5D">
              <w:rPr>
                <w:rFonts w:ascii="Times New Roman" w:hAnsi="Times New Roman" w:cs="Times New Roman"/>
                <w:sz w:val="16"/>
                <w:szCs w:val="16"/>
              </w:rPr>
              <w:t>1902</w:t>
            </w:r>
          </w:p>
        </w:tc>
        <w:tc>
          <w:tcPr>
            <w:tcW w:w="704" w:type="dxa"/>
          </w:tcPr>
          <w:p w:rsidR="00A87C83" w:rsidRPr="009B1F5D" w:rsidRDefault="00A87C83" w:rsidP="00216B2F">
            <w:pPr>
              <w:jc w:val="center"/>
              <w:rPr>
                <w:rFonts w:ascii="Times New Roman" w:hAnsi="Times New Roman" w:cs="Times New Roman"/>
                <w:sz w:val="16"/>
                <w:szCs w:val="16"/>
              </w:rPr>
            </w:pPr>
            <w:r w:rsidRPr="009B1F5D">
              <w:rPr>
                <w:rFonts w:ascii="Times New Roman" w:hAnsi="Times New Roman" w:cs="Times New Roman"/>
                <w:sz w:val="16"/>
                <w:szCs w:val="16"/>
              </w:rPr>
              <w:t>1687</w:t>
            </w:r>
          </w:p>
        </w:tc>
        <w:tc>
          <w:tcPr>
            <w:tcW w:w="1444" w:type="dxa"/>
          </w:tcPr>
          <w:p w:rsidR="00A87C83" w:rsidRPr="009B1F5D" w:rsidRDefault="00A87C83" w:rsidP="00216B2F">
            <w:pPr>
              <w:jc w:val="center"/>
              <w:rPr>
                <w:rFonts w:ascii="Times New Roman" w:hAnsi="Times New Roman" w:cs="Times New Roman"/>
                <w:sz w:val="16"/>
                <w:szCs w:val="16"/>
              </w:rPr>
            </w:pPr>
            <w:r w:rsidRPr="009B1F5D">
              <w:rPr>
                <w:rFonts w:ascii="Times New Roman" w:hAnsi="Times New Roman" w:cs="Times New Roman"/>
                <w:sz w:val="16"/>
                <w:szCs w:val="16"/>
              </w:rPr>
              <w:t>-41000 ha</w:t>
            </w:r>
          </w:p>
        </w:tc>
        <w:tc>
          <w:tcPr>
            <w:tcW w:w="709" w:type="dxa"/>
          </w:tcPr>
          <w:p w:rsidR="00A87C83" w:rsidRPr="009B1F5D" w:rsidRDefault="00A87C83" w:rsidP="00216B2F">
            <w:pPr>
              <w:jc w:val="center"/>
              <w:rPr>
                <w:rFonts w:ascii="Times New Roman" w:hAnsi="Times New Roman" w:cs="Times New Roman"/>
                <w:sz w:val="16"/>
                <w:szCs w:val="16"/>
              </w:rPr>
            </w:pPr>
            <w:r w:rsidRPr="009B1F5D">
              <w:rPr>
                <w:rFonts w:ascii="Times New Roman" w:hAnsi="Times New Roman" w:cs="Times New Roman"/>
                <w:sz w:val="16"/>
                <w:szCs w:val="16"/>
              </w:rPr>
              <w:t>-1.36</w:t>
            </w:r>
          </w:p>
        </w:tc>
        <w:tc>
          <w:tcPr>
            <w:tcW w:w="1434" w:type="dxa"/>
          </w:tcPr>
          <w:p w:rsidR="00A87C83" w:rsidRPr="009B1F5D" w:rsidRDefault="00A87C83" w:rsidP="00216B2F">
            <w:pPr>
              <w:jc w:val="center"/>
              <w:rPr>
                <w:rFonts w:ascii="Times New Roman" w:hAnsi="Times New Roman" w:cs="Times New Roman"/>
                <w:sz w:val="16"/>
                <w:szCs w:val="16"/>
              </w:rPr>
            </w:pPr>
            <w:r w:rsidRPr="009B1F5D">
              <w:rPr>
                <w:rFonts w:ascii="Times New Roman" w:hAnsi="Times New Roman" w:cs="Times New Roman"/>
                <w:sz w:val="16"/>
                <w:szCs w:val="16"/>
              </w:rPr>
              <w:t>-43000 ha</w:t>
            </w:r>
          </w:p>
        </w:tc>
        <w:tc>
          <w:tcPr>
            <w:tcW w:w="709" w:type="dxa"/>
          </w:tcPr>
          <w:p w:rsidR="00A87C83" w:rsidRPr="009B1F5D" w:rsidRDefault="00A87C83" w:rsidP="00216B2F">
            <w:pPr>
              <w:jc w:val="center"/>
              <w:rPr>
                <w:rFonts w:ascii="Times New Roman" w:hAnsi="Times New Roman" w:cs="Times New Roman"/>
                <w:sz w:val="16"/>
                <w:szCs w:val="16"/>
              </w:rPr>
            </w:pPr>
            <w:r w:rsidRPr="009B1F5D">
              <w:rPr>
                <w:rFonts w:ascii="Times New Roman" w:hAnsi="Times New Roman" w:cs="Times New Roman"/>
                <w:sz w:val="16"/>
                <w:szCs w:val="16"/>
              </w:rPr>
              <w:t>-2.11</w:t>
            </w:r>
          </w:p>
        </w:tc>
        <w:tc>
          <w:tcPr>
            <w:tcW w:w="1396" w:type="dxa"/>
            <w:tcBorders>
              <w:top w:val="nil"/>
              <w:bottom w:val="single" w:sz="4" w:space="0" w:color="auto"/>
            </w:tcBorders>
          </w:tcPr>
          <w:p w:rsidR="00A87C83" w:rsidRPr="009B1F5D" w:rsidRDefault="00A87C83" w:rsidP="00216B2F">
            <w:pPr>
              <w:jc w:val="center"/>
              <w:rPr>
                <w:rFonts w:ascii="Times New Roman" w:hAnsi="Times New Roman" w:cs="Times New Roman"/>
                <w:sz w:val="16"/>
                <w:szCs w:val="16"/>
              </w:rPr>
            </w:pPr>
            <w:r w:rsidRPr="009B1F5D">
              <w:rPr>
                <w:rFonts w:ascii="Times New Roman" w:hAnsi="Times New Roman" w:cs="Times New Roman"/>
                <w:sz w:val="16"/>
                <w:szCs w:val="16"/>
              </w:rPr>
              <w:t>-43000 ha</w:t>
            </w:r>
          </w:p>
        </w:tc>
        <w:tc>
          <w:tcPr>
            <w:tcW w:w="718" w:type="dxa"/>
            <w:tcBorders>
              <w:top w:val="nil"/>
              <w:bottom w:val="single" w:sz="4" w:space="0" w:color="auto"/>
              <w:right w:val="nil"/>
            </w:tcBorders>
          </w:tcPr>
          <w:p w:rsidR="00A87C83" w:rsidRPr="009B1F5D" w:rsidRDefault="00A87C83" w:rsidP="00216B2F">
            <w:pPr>
              <w:jc w:val="center"/>
              <w:rPr>
                <w:rFonts w:ascii="Times New Roman" w:hAnsi="Times New Roman" w:cs="Times New Roman"/>
                <w:sz w:val="16"/>
                <w:szCs w:val="16"/>
              </w:rPr>
            </w:pPr>
            <w:r w:rsidRPr="009B1F5D">
              <w:rPr>
                <w:rFonts w:ascii="Times New Roman" w:hAnsi="Times New Roman" w:cs="Times New Roman"/>
                <w:sz w:val="16"/>
                <w:szCs w:val="16"/>
              </w:rPr>
              <w:t>-2.37</w:t>
            </w:r>
          </w:p>
        </w:tc>
      </w:tr>
    </w:tbl>
    <w:p w:rsidR="00A87C83" w:rsidRPr="009B1F5D" w:rsidRDefault="00A87C83" w:rsidP="00A87C83">
      <w:pPr>
        <w:spacing w:after="0"/>
        <w:jc w:val="both"/>
        <w:rPr>
          <w:rFonts w:ascii="Times New Roman" w:hAnsi="Times New Roman" w:cs="Times New Roman"/>
          <w:sz w:val="16"/>
          <w:szCs w:val="16"/>
        </w:rPr>
      </w:pPr>
      <w:r w:rsidRPr="009B1F5D">
        <w:rPr>
          <w:rFonts w:ascii="Times New Roman" w:hAnsi="Times New Roman" w:cs="Times New Roman"/>
          <w:sz w:val="16"/>
          <w:szCs w:val="16"/>
        </w:rPr>
        <w:t>Source:  FAO Global Forest Resource Assessment 2010</w:t>
      </w:r>
    </w:p>
    <w:p w:rsidR="00A87C83" w:rsidRPr="009B1F5D" w:rsidRDefault="00A87C83" w:rsidP="00A87C83">
      <w:pPr>
        <w:pStyle w:val="Heading1"/>
        <w:spacing w:before="0"/>
        <w:rPr>
          <w:rFonts w:asciiTheme="majorBidi" w:eastAsia="Calibri" w:hAnsiTheme="majorBidi"/>
          <w:color w:val="auto"/>
          <w:sz w:val="24"/>
          <w:szCs w:val="24"/>
        </w:rPr>
      </w:pPr>
    </w:p>
    <w:p w:rsidR="00A87C83" w:rsidRPr="009B1F5D" w:rsidRDefault="00A87C83" w:rsidP="00A87C83">
      <w:pPr>
        <w:pStyle w:val="Heading1"/>
        <w:spacing w:before="0"/>
        <w:rPr>
          <w:rFonts w:asciiTheme="majorBidi" w:hAnsiTheme="majorBidi"/>
          <w:color w:val="auto"/>
          <w:sz w:val="24"/>
          <w:szCs w:val="24"/>
        </w:rPr>
      </w:pPr>
      <w:bookmarkStart w:id="5" w:name="_Toc403065619"/>
      <w:r w:rsidRPr="009B1F5D">
        <w:rPr>
          <w:rFonts w:asciiTheme="majorBidi" w:eastAsia="Calibri" w:hAnsiTheme="majorBidi"/>
          <w:color w:val="auto"/>
          <w:sz w:val="24"/>
          <w:szCs w:val="24"/>
        </w:rPr>
        <w:t>5.</w:t>
      </w:r>
      <w:r w:rsidRPr="009B1F5D">
        <w:rPr>
          <w:rFonts w:asciiTheme="majorBidi" w:eastAsia="Calibri" w:hAnsiTheme="majorBidi"/>
          <w:color w:val="auto"/>
          <w:sz w:val="24"/>
          <w:szCs w:val="24"/>
        </w:rPr>
        <w:tab/>
      </w:r>
      <w:r w:rsidRPr="009B1F5D">
        <w:rPr>
          <w:rFonts w:asciiTheme="majorBidi" w:hAnsiTheme="majorBidi"/>
          <w:color w:val="auto"/>
          <w:sz w:val="24"/>
          <w:szCs w:val="24"/>
        </w:rPr>
        <w:t>Capacity Gaps in National Forest Monitoring System in Pakistan</w:t>
      </w:r>
      <w:bookmarkEnd w:id="5"/>
      <w:r w:rsidRPr="009B1F5D">
        <w:rPr>
          <w:rFonts w:asciiTheme="majorBidi" w:hAnsiTheme="majorBidi"/>
          <w:color w:val="auto"/>
          <w:sz w:val="24"/>
          <w:szCs w:val="24"/>
        </w:rPr>
        <w:t xml:space="preserve"> </w:t>
      </w:r>
    </w:p>
    <w:p w:rsidR="00A87C83" w:rsidRPr="009B1F5D" w:rsidRDefault="00A87C83" w:rsidP="00A87C83">
      <w:pPr>
        <w:pStyle w:val="Default"/>
        <w:ind w:firstLine="720"/>
        <w:jc w:val="both"/>
        <w:rPr>
          <w:rFonts w:ascii="Times New Roman" w:hAnsi="Times New Roman" w:cs="Times New Roman"/>
          <w:color w:val="auto"/>
        </w:rPr>
      </w:pPr>
    </w:p>
    <w:p w:rsidR="00A87C83" w:rsidRPr="009B1F5D" w:rsidRDefault="00A87C83" w:rsidP="00A87C83">
      <w:pPr>
        <w:pStyle w:val="Default"/>
        <w:spacing w:line="276" w:lineRule="auto"/>
        <w:ind w:firstLine="720"/>
        <w:jc w:val="both"/>
        <w:rPr>
          <w:rFonts w:ascii="Times New Roman" w:hAnsi="Times New Roman" w:cs="Times New Roman"/>
          <w:color w:val="auto"/>
        </w:rPr>
      </w:pPr>
      <w:r w:rsidRPr="009B1F5D">
        <w:rPr>
          <w:rFonts w:ascii="Times New Roman" w:hAnsi="Times New Roman" w:cs="Times New Roman"/>
          <w:color w:val="auto"/>
        </w:rPr>
        <w:t xml:space="preserve">National forest monitoring systems for REDD+ need to be designed in such a way that it is suitable for the national circumstances of each participating country (UNFCCC, 2010). Each country has a different situation with respect to the amount of forest left, the rate of deforestation and the deforestation threats, and therefore needs to design a monitoring system to tackle its particular REDD+ challenges. Being signatory to UNFCCC and obligatory to report to UNFCCC the greenhouse gases from various sectors including forestry sector, Pakistan has to follow the methodological approaches for REDD+ monitoring as outlined at the COP 15 in December 2009 (Decision 4/CP.15). The decision emphasized that the national forest monitoring system should use a combination of remote sensing and ground based forest carbon inventory approaches for measuring forest area changes and forest carbon stocks and changes (UNFCCC, 2009a). Also, MRV of greenhouse gas (GHG) emissions should be done in accordance with requirements from the Intergovernmental Panel on Climate Change (IPCC) guidance of 2006 and guidelines of 2003 for LULUCF Sector (UNFCCC, 2009b). However, the understanding and knowledge of UNFCCC decisions and IPCC’s guidelines is limited both at national and provincial level.   </w:t>
      </w:r>
    </w:p>
    <w:p w:rsidR="00A87C83" w:rsidRPr="009B1F5D" w:rsidRDefault="00A87C83" w:rsidP="00A87C83">
      <w:pPr>
        <w:pStyle w:val="Default"/>
        <w:ind w:firstLine="720"/>
        <w:jc w:val="both"/>
        <w:rPr>
          <w:rFonts w:ascii="Times New Roman" w:hAnsi="Times New Roman" w:cs="Times New Roman"/>
          <w:color w:val="auto"/>
        </w:rPr>
      </w:pPr>
    </w:p>
    <w:p w:rsidR="00A87C83" w:rsidRPr="009B1F5D" w:rsidRDefault="00A87C83" w:rsidP="00A87C83">
      <w:pPr>
        <w:autoSpaceDE w:val="0"/>
        <w:autoSpaceDN w:val="0"/>
        <w:adjustRightInd w:val="0"/>
        <w:spacing w:after="0"/>
        <w:ind w:firstLine="720"/>
        <w:jc w:val="both"/>
        <w:rPr>
          <w:rFonts w:ascii="Times New Roman" w:hAnsi="Times New Roman" w:cs="Times New Roman"/>
          <w:iCs/>
          <w:sz w:val="24"/>
          <w:szCs w:val="24"/>
        </w:rPr>
      </w:pPr>
      <w:r w:rsidRPr="009B1F5D">
        <w:rPr>
          <w:rFonts w:ascii="Times New Roman" w:hAnsi="Times New Roman" w:cs="Times New Roman"/>
          <w:sz w:val="24"/>
          <w:szCs w:val="24"/>
        </w:rPr>
        <w:t>Most of the forest policies in Pakistan lack consistency in their action plan</w:t>
      </w:r>
      <w:r w:rsidR="00044D19" w:rsidRPr="009B1F5D">
        <w:rPr>
          <w:rFonts w:ascii="Times New Roman" w:hAnsi="Times New Roman" w:cs="Times New Roman"/>
          <w:sz w:val="24"/>
          <w:szCs w:val="24"/>
        </w:rPr>
        <w:t>s</w:t>
      </w:r>
      <w:r w:rsidRPr="009B1F5D">
        <w:rPr>
          <w:rFonts w:ascii="Times New Roman" w:hAnsi="Times New Roman" w:cs="Times New Roman"/>
          <w:sz w:val="24"/>
          <w:szCs w:val="24"/>
        </w:rPr>
        <w:t xml:space="preserve"> due to </w:t>
      </w:r>
      <w:proofErr w:type="spellStart"/>
      <w:r w:rsidRPr="009B1F5D">
        <w:rPr>
          <w:rFonts w:ascii="Times New Roman" w:hAnsi="Times New Roman" w:cs="Times New Roman"/>
          <w:sz w:val="24"/>
          <w:szCs w:val="24"/>
        </w:rPr>
        <w:t>non participatory</w:t>
      </w:r>
      <w:proofErr w:type="spellEnd"/>
      <w:r w:rsidRPr="009B1F5D">
        <w:rPr>
          <w:rFonts w:ascii="Times New Roman" w:hAnsi="Times New Roman" w:cs="Times New Roman"/>
          <w:sz w:val="24"/>
          <w:szCs w:val="24"/>
        </w:rPr>
        <w:t xml:space="preserve"> approach, duplication of past authoritarian policies setting impractical and aggressive targets (</w:t>
      </w:r>
      <w:proofErr w:type="spellStart"/>
      <w:r w:rsidRPr="009B1F5D">
        <w:rPr>
          <w:rFonts w:ascii="Times New Roman" w:hAnsi="Times New Roman" w:cs="Times New Roman"/>
          <w:sz w:val="24"/>
          <w:szCs w:val="24"/>
        </w:rPr>
        <w:t>Shahbaz</w:t>
      </w:r>
      <w:proofErr w:type="spellEnd"/>
      <w:r w:rsidRPr="009B1F5D">
        <w:rPr>
          <w:rFonts w:ascii="Times New Roman" w:hAnsi="Times New Roman" w:cs="Times New Roman"/>
          <w:sz w:val="24"/>
          <w:szCs w:val="24"/>
        </w:rPr>
        <w:t xml:space="preserve"> et. al., 2006). The forest policies in Pakistan are being implemented through forest legislation (Hasan, 2008).  Whereas, the current forest laws/ acts are mostly outdated (</w:t>
      </w:r>
      <w:proofErr w:type="spellStart"/>
      <w:r w:rsidRPr="009B1F5D">
        <w:rPr>
          <w:rFonts w:ascii="Times New Roman" w:hAnsi="Times New Roman" w:cs="Times New Roman"/>
          <w:sz w:val="24"/>
          <w:szCs w:val="24"/>
        </w:rPr>
        <w:t>Javed</w:t>
      </w:r>
      <w:proofErr w:type="spellEnd"/>
      <w:r w:rsidRPr="009B1F5D">
        <w:rPr>
          <w:rFonts w:ascii="Times New Roman" w:hAnsi="Times New Roman" w:cs="Times New Roman"/>
          <w:sz w:val="24"/>
          <w:szCs w:val="24"/>
        </w:rPr>
        <w:t xml:space="preserve">, 2012) and lack modern management requirements of changed scenarios in forestry sector such as </w:t>
      </w:r>
      <w:r w:rsidRPr="009B1F5D">
        <w:rPr>
          <w:rFonts w:ascii="Times New Roman" w:hAnsi="Times New Roman" w:cs="Times New Roman"/>
          <w:iCs/>
          <w:sz w:val="24"/>
          <w:szCs w:val="24"/>
        </w:rPr>
        <w:t xml:space="preserve">REDD+, Carbon Trade (CT), or resulting Access and Benefit Sharing Mechanism (Pakistan’s RPP, 2013), community participation, social institutionalization, research and planning, innovative technologies and </w:t>
      </w:r>
      <w:proofErr w:type="spellStart"/>
      <w:r w:rsidRPr="009B1F5D">
        <w:rPr>
          <w:rFonts w:ascii="Times New Roman" w:hAnsi="Times New Roman" w:cs="Times New Roman"/>
          <w:iCs/>
          <w:sz w:val="24"/>
          <w:szCs w:val="24"/>
        </w:rPr>
        <w:t>programme</w:t>
      </w:r>
      <w:proofErr w:type="spellEnd"/>
      <w:r w:rsidRPr="009B1F5D">
        <w:rPr>
          <w:rFonts w:ascii="Times New Roman" w:hAnsi="Times New Roman" w:cs="Times New Roman"/>
          <w:iCs/>
          <w:sz w:val="24"/>
          <w:szCs w:val="24"/>
        </w:rPr>
        <w:t xml:space="preserve"> approach </w:t>
      </w:r>
      <w:r w:rsidRPr="009B1F5D">
        <w:rPr>
          <w:rFonts w:ascii="Times New Roman" w:hAnsi="Times New Roman" w:cs="Times New Roman"/>
          <w:iCs/>
          <w:sz w:val="24"/>
          <w:szCs w:val="24"/>
        </w:rPr>
        <w:lastRenderedPageBreak/>
        <w:t xml:space="preserve">to address the forestry based livelihood demands without compromising the social and environmental integrity </w:t>
      </w:r>
      <w:r w:rsidRPr="009B1F5D">
        <w:rPr>
          <w:rFonts w:ascii="Times New Roman" w:hAnsi="Times New Roman" w:cs="Times New Roman"/>
          <w:sz w:val="24"/>
          <w:szCs w:val="24"/>
        </w:rPr>
        <w:t>(Hussain, 2013; Asia Pacific Forestry Outlook, 2009)</w:t>
      </w:r>
      <w:r w:rsidRPr="009B1F5D">
        <w:rPr>
          <w:rFonts w:ascii="Times New Roman" w:hAnsi="Times New Roman" w:cs="Times New Roman"/>
          <w:iCs/>
          <w:sz w:val="24"/>
          <w:szCs w:val="24"/>
        </w:rPr>
        <w:t xml:space="preserve">   </w:t>
      </w:r>
    </w:p>
    <w:p w:rsidR="00A87C83" w:rsidRPr="009B1F5D" w:rsidRDefault="00A87C83" w:rsidP="00A87C83">
      <w:pPr>
        <w:autoSpaceDE w:val="0"/>
        <w:autoSpaceDN w:val="0"/>
        <w:adjustRightInd w:val="0"/>
        <w:spacing w:after="0"/>
        <w:jc w:val="both"/>
        <w:rPr>
          <w:rFonts w:ascii="Times New Roman" w:hAnsi="Times New Roman" w:cs="Times New Roman"/>
          <w:iCs/>
          <w:sz w:val="24"/>
          <w:szCs w:val="24"/>
        </w:rPr>
      </w:pPr>
      <w:r w:rsidRPr="009B1F5D">
        <w:rPr>
          <w:rFonts w:ascii="Times New Roman" w:hAnsi="Times New Roman" w:cs="Times New Roman"/>
          <w:iCs/>
          <w:sz w:val="24"/>
          <w:szCs w:val="24"/>
        </w:rPr>
        <w:tab/>
      </w: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rPr>
      </w:pPr>
      <w:r w:rsidRPr="009B1F5D">
        <w:rPr>
          <w:rFonts w:ascii="Times New Roman" w:hAnsi="Times New Roman" w:cs="Times New Roman"/>
          <w:iCs/>
          <w:sz w:val="24"/>
          <w:szCs w:val="24"/>
        </w:rPr>
        <w:t>To get result based finance, the Cancun and Durban decisions recommended developing country parties, aiming to undertake REDD+ activities, should report on forest carbon emissions and / or removals at national scale</w:t>
      </w:r>
      <w:r w:rsidRPr="009B1F5D">
        <w:rPr>
          <w:rStyle w:val="apple-converted-space"/>
          <w:rFonts w:ascii="Times New Roman" w:hAnsi="Times New Roman" w:cs="Times New Roman"/>
          <w:sz w:val="24"/>
          <w:szCs w:val="24"/>
        </w:rPr>
        <w:t xml:space="preserve"> (Pakistan’s RPP, 2013). However, t</w:t>
      </w:r>
      <w:r w:rsidRPr="009B1F5D">
        <w:rPr>
          <w:rFonts w:ascii="Times New Roman" w:hAnsi="Times New Roman" w:cs="Times New Roman"/>
          <w:sz w:val="24"/>
          <w:szCs w:val="24"/>
        </w:rPr>
        <w:t>he institutional arrangements and powers in the forestry sector at national level are not clear as forestry became provincial subject after 18</w:t>
      </w:r>
      <w:r w:rsidRPr="009B1F5D">
        <w:rPr>
          <w:rFonts w:ascii="Times New Roman" w:hAnsi="Times New Roman" w:cs="Times New Roman"/>
          <w:sz w:val="24"/>
          <w:szCs w:val="24"/>
          <w:vertAlign w:val="superscript"/>
        </w:rPr>
        <w:t>th</w:t>
      </w:r>
      <w:r w:rsidRPr="009B1F5D">
        <w:rPr>
          <w:rFonts w:ascii="Times New Roman" w:hAnsi="Times New Roman" w:cs="Times New Roman"/>
          <w:sz w:val="24"/>
          <w:szCs w:val="24"/>
        </w:rPr>
        <w:t xml:space="preserve"> amendment in the Constitution of Pakistan in 2012. </w:t>
      </w:r>
    </w:p>
    <w:p w:rsidR="00A87C83" w:rsidRPr="009B1F5D" w:rsidRDefault="00A87C83" w:rsidP="00A87C83">
      <w:pPr>
        <w:pStyle w:val="Default"/>
        <w:spacing w:line="276" w:lineRule="auto"/>
        <w:ind w:firstLine="284"/>
        <w:jc w:val="both"/>
        <w:rPr>
          <w:rFonts w:ascii="Times New Roman" w:hAnsi="Times New Roman" w:cs="Times New Roman"/>
          <w:color w:val="auto"/>
        </w:rPr>
      </w:pP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Capacities and knowledge of UNFCCC decisions on REDD+ and IPCC Guidelines for GHG inventories are also limited both at federal and provincial level in Pakistan. Erika et.al., 2012 evaluated individual indicator scores for “national engagement”, “monitoring capacities”,  “REDD+ challenges”, “Forest area affected by fire”, ‘‘proportion of forest area with high soil carbon content’’ and the summarized scores for the RS technical challenges for non-annex I countries. The scores given to Pakistan in the above mentioned study are given in table 5.1 below that clearly shows the low capacity of the country especially in GHG inventories and forest area change monitoring. However, Pakistan has some limited capacities in forest inventories and carbon pool reporting.  </w:t>
      </w:r>
    </w:p>
    <w:p w:rsidR="00A87C83" w:rsidRPr="009B1F5D" w:rsidRDefault="00A87C83" w:rsidP="00A87C83">
      <w:pPr>
        <w:autoSpaceDE w:val="0"/>
        <w:autoSpaceDN w:val="0"/>
        <w:adjustRightInd w:val="0"/>
        <w:spacing w:after="0"/>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line="240" w:lineRule="auto"/>
        <w:ind w:left="993" w:hanging="993"/>
        <w:jc w:val="both"/>
        <w:rPr>
          <w:rFonts w:ascii="Times New Roman" w:hAnsi="Times New Roman" w:cs="Times New Roman"/>
          <w:b/>
          <w:i/>
          <w:sz w:val="24"/>
          <w:szCs w:val="24"/>
        </w:rPr>
      </w:pPr>
      <w:r w:rsidRPr="009B1F5D">
        <w:rPr>
          <w:rFonts w:ascii="Times New Roman" w:hAnsi="Times New Roman" w:cs="Times New Roman"/>
          <w:b/>
          <w:i/>
          <w:sz w:val="24"/>
          <w:szCs w:val="24"/>
        </w:rPr>
        <w:t xml:space="preserve">Table 5.1: Individual Indicator Scores for Pakistan on Different NFMS Categories by Erika </w:t>
      </w:r>
      <w:proofErr w:type="gramStart"/>
      <w:r w:rsidRPr="009B1F5D">
        <w:rPr>
          <w:rFonts w:ascii="Times New Roman" w:hAnsi="Times New Roman" w:cs="Times New Roman"/>
          <w:b/>
          <w:i/>
          <w:sz w:val="24"/>
          <w:szCs w:val="24"/>
        </w:rPr>
        <w:t>et.al.,</w:t>
      </w:r>
      <w:proofErr w:type="gramEnd"/>
      <w:r w:rsidRPr="009B1F5D">
        <w:rPr>
          <w:rFonts w:ascii="Times New Roman" w:hAnsi="Times New Roman" w:cs="Times New Roman"/>
          <w:b/>
          <w:i/>
          <w:sz w:val="24"/>
          <w:szCs w:val="24"/>
        </w:rPr>
        <w:t xml:space="preserve"> 2012 </w:t>
      </w:r>
    </w:p>
    <w:tbl>
      <w:tblPr>
        <w:tblStyle w:val="TableGrid"/>
        <w:tblW w:w="9180" w:type="dxa"/>
        <w:tblLayout w:type="fixed"/>
        <w:tblLook w:val="04A0" w:firstRow="1" w:lastRow="0" w:firstColumn="1" w:lastColumn="0" w:noHBand="0" w:noVBand="1"/>
      </w:tblPr>
      <w:tblGrid>
        <w:gridCol w:w="1250"/>
        <w:gridCol w:w="1268"/>
        <w:gridCol w:w="992"/>
        <w:gridCol w:w="993"/>
        <w:gridCol w:w="992"/>
        <w:gridCol w:w="992"/>
        <w:gridCol w:w="1276"/>
        <w:gridCol w:w="1417"/>
      </w:tblGrid>
      <w:tr w:rsidR="00A87C83" w:rsidRPr="009B1F5D" w:rsidTr="00216B2F">
        <w:tc>
          <w:tcPr>
            <w:tcW w:w="1250"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Engagement in UNFCCC REDD+ Process</w:t>
            </w:r>
          </w:p>
        </w:tc>
        <w:tc>
          <w:tcPr>
            <w:tcW w:w="1268"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Completeness of GHG Inventory </w:t>
            </w:r>
          </w:p>
        </w:tc>
        <w:tc>
          <w:tcPr>
            <w:tcW w:w="992"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Forest Area Change Monitoring Capacity </w:t>
            </w:r>
          </w:p>
        </w:tc>
        <w:tc>
          <w:tcPr>
            <w:tcW w:w="993"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Forest Inventory Capacity </w:t>
            </w:r>
          </w:p>
        </w:tc>
        <w:tc>
          <w:tcPr>
            <w:tcW w:w="992"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Carbon Pool Reporting Capacity </w:t>
            </w:r>
          </w:p>
        </w:tc>
        <w:tc>
          <w:tcPr>
            <w:tcW w:w="992"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Forest Area affected by Fire</w:t>
            </w:r>
          </w:p>
        </w:tc>
        <w:tc>
          <w:tcPr>
            <w:tcW w:w="1276"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Proportion of Forest Area with high soil carbon content </w:t>
            </w:r>
          </w:p>
        </w:tc>
        <w:tc>
          <w:tcPr>
            <w:tcW w:w="1417"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RS Technical Challenges (Summarized) </w:t>
            </w:r>
          </w:p>
        </w:tc>
      </w:tr>
      <w:tr w:rsidR="00A87C83" w:rsidRPr="009B1F5D" w:rsidTr="00216B2F">
        <w:tc>
          <w:tcPr>
            <w:tcW w:w="125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Low</w:t>
            </w:r>
          </w:p>
        </w:tc>
        <w:tc>
          <w:tcPr>
            <w:tcW w:w="126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Low</w:t>
            </w:r>
          </w:p>
        </w:tc>
        <w:tc>
          <w:tcPr>
            <w:tcW w:w="992"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Low</w:t>
            </w:r>
          </w:p>
        </w:tc>
        <w:tc>
          <w:tcPr>
            <w:tcW w:w="993"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Limited</w:t>
            </w:r>
          </w:p>
        </w:tc>
        <w:tc>
          <w:tcPr>
            <w:tcW w:w="992"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Limited</w:t>
            </w:r>
          </w:p>
        </w:tc>
        <w:tc>
          <w:tcPr>
            <w:tcW w:w="992"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Medium </w:t>
            </w:r>
          </w:p>
        </w:tc>
        <w:tc>
          <w:tcPr>
            <w:tcW w:w="1276"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Low</w:t>
            </w:r>
          </w:p>
        </w:tc>
        <w:tc>
          <w:tcPr>
            <w:tcW w:w="1417"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Medium </w:t>
            </w:r>
          </w:p>
        </w:tc>
      </w:tr>
    </w:tbl>
    <w:p w:rsidR="00A87C83" w:rsidRPr="009B1F5D" w:rsidRDefault="00A87C83" w:rsidP="00A87C83">
      <w:pPr>
        <w:pStyle w:val="Default"/>
        <w:ind w:firstLine="720"/>
        <w:jc w:val="both"/>
        <w:rPr>
          <w:rFonts w:ascii="Times New Roman" w:hAnsi="Times New Roman" w:cs="Times New Roman"/>
          <w:color w:val="auto"/>
          <w:sz w:val="22"/>
          <w:szCs w:val="22"/>
        </w:rPr>
      </w:pPr>
    </w:p>
    <w:p w:rsidR="00A87C83" w:rsidRPr="009B1F5D" w:rsidRDefault="00A87C83" w:rsidP="00A87C83">
      <w:pPr>
        <w:pStyle w:val="Default"/>
        <w:spacing w:line="276" w:lineRule="auto"/>
        <w:ind w:firstLine="720"/>
        <w:jc w:val="both"/>
        <w:rPr>
          <w:rFonts w:ascii="Times New Roman" w:hAnsi="Times New Roman" w:cs="Times New Roman"/>
          <w:color w:val="auto"/>
        </w:rPr>
      </w:pPr>
      <w:r w:rsidRPr="009B1F5D">
        <w:rPr>
          <w:rFonts w:ascii="Times New Roman" w:hAnsi="Times New Roman" w:cs="Times New Roman"/>
          <w:color w:val="auto"/>
        </w:rPr>
        <w:t xml:space="preserve">  The most important issue is lack of technical capacities and skills required for successful implementation of REDD+ in Pakistan. Institutional capabilities, somehow, do exist but their understandings and capacities regarding technical aspects of REDD+ (e.g. Satellite Land Monitoring System to assess activity data on forest area and forest area changes and National Forest Inventory to assess emission factors on carbon stocks and carbon stock changes) need to be enhanced and strengthened (Husain, 2013). The capacity gaps regarding technical aspects of REDD+ MMRV are described below: </w:t>
      </w:r>
    </w:p>
    <w:p w:rsidR="00A87C83" w:rsidRPr="009B1F5D" w:rsidRDefault="00A87C83" w:rsidP="00A87C83">
      <w:pPr>
        <w:pStyle w:val="Default"/>
        <w:jc w:val="both"/>
        <w:rPr>
          <w:rFonts w:ascii="Times New Roman" w:hAnsi="Times New Roman" w:cs="Times New Roman"/>
          <w:color w:val="auto"/>
        </w:rPr>
      </w:pPr>
    </w:p>
    <w:p w:rsidR="00A87C83" w:rsidRPr="009B1F5D" w:rsidRDefault="00A87C83" w:rsidP="00A87C83">
      <w:pPr>
        <w:pStyle w:val="Heading2"/>
        <w:rPr>
          <w:b/>
          <w:bCs/>
        </w:rPr>
      </w:pPr>
      <w:bookmarkStart w:id="6" w:name="_Toc403065620"/>
      <w:r w:rsidRPr="009B1F5D">
        <w:rPr>
          <w:b/>
          <w:bCs/>
        </w:rPr>
        <w:t>5.1</w:t>
      </w:r>
      <w:r w:rsidRPr="009B1F5D">
        <w:rPr>
          <w:b/>
          <w:bCs/>
        </w:rPr>
        <w:tab/>
        <w:t>Satellite Based Forest Inventories</w:t>
      </w:r>
      <w:bookmarkEnd w:id="6"/>
      <w:r w:rsidRPr="009B1F5D">
        <w:rPr>
          <w:b/>
          <w:bCs/>
        </w:rPr>
        <w:t xml:space="preserve"> </w:t>
      </w:r>
    </w:p>
    <w:p w:rsidR="00A87C83" w:rsidRPr="009B1F5D" w:rsidRDefault="00A87C83" w:rsidP="00A87C83">
      <w:pPr>
        <w:pStyle w:val="Default"/>
        <w:jc w:val="both"/>
        <w:rPr>
          <w:rFonts w:ascii="Times New Roman" w:hAnsi="Times New Roman" w:cs="Times New Roman"/>
          <w:b/>
          <w:color w:val="auto"/>
        </w:rPr>
      </w:pPr>
    </w:p>
    <w:p w:rsidR="00A87C83" w:rsidRPr="009B1F5D" w:rsidRDefault="00A87C83" w:rsidP="00A87C83">
      <w:pPr>
        <w:pStyle w:val="Default"/>
        <w:spacing w:line="276" w:lineRule="auto"/>
        <w:ind w:firstLine="720"/>
        <w:jc w:val="both"/>
        <w:rPr>
          <w:rFonts w:ascii="Times New Roman" w:hAnsi="Times New Roman" w:cs="Times New Roman"/>
          <w:color w:val="auto"/>
        </w:rPr>
      </w:pPr>
      <w:r w:rsidRPr="009B1F5D">
        <w:rPr>
          <w:rFonts w:ascii="Times New Roman" w:hAnsi="Times New Roman" w:cs="Times New Roman"/>
          <w:color w:val="auto"/>
        </w:rPr>
        <w:t xml:space="preserve">In view of the country’s problems relating to forest resources, including the difficulty of meeting fuel wood and timber demands, the Government decided to prepare a Master Plan for Forestry Development, covering the 25-year period from 1993 to 2018. This constitutes the first forest assessment at national level based on Satellite Imagery interpretation and Field work. The interpretation was done in 1990/91 using 54 Land Satellite Images at a scale of 1:250,000 covering almost whole of the country except few areas of Northern Pakistan (FSMP, 1992).  This assessment was carried out by using one time satellite data using on screen digitization method. The land use classes were divided into two broad categories i.e. </w:t>
      </w:r>
      <w:r w:rsidRPr="009B1F5D">
        <w:rPr>
          <w:rFonts w:ascii="Times New Roman" w:hAnsi="Times New Roman" w:cs="Times New Roman"/>
          <w:color w:val="auto"/>
        </w:rPr>
        <w:lastRenderedPageBreak/>
        <w:t xml:space="preserve">Forest land and Other Land which were further sub-divided into different categories. According to this assessment, the total forest area of Pakistan is 4.8%. Within the Forestry Sector Master Plan (FSMP) it was possible to compile data for 1.3 million ha area of working plans in several provinces (29 in KP Province, 3 in Punjab and 4 in AJK) as well as 3 working schemes in </w:t>
      </w:r>
      <w:proofErr w:type="spellStart"/>
      <w:r w:rsidRPr="009B1F5D">
        <w:rPr>
          <w:rFonts w:ascii="Times New Roman" w:hAnsi="Times New Roman" w:cs="Times New Roman"/>
          <w:color w:val="auto"/>
        </w:rPr>
        <w:t>Gilgit</w:t>
      </w:r>
      <w:proofErr w:type="spellEnd"/>
      <w:r w:rsidRPr="009B1F5D">
        <w:rPr>
          <w:rFonts w:ascii="Times New Roman" w:hAnsi="Times New Roman" w:cs="Times New Roman"/>
          <w:color w:val="auto"/>
        </w:rPr>
        <w:t xml:space="preserve"> - Baltistan. A tree growth inventory of farm lands was also conducted in KPK and Punjab in 1992 by PFI (Proceedings of NFMS National Consultation Workshop, 2014).</w:t>
      </w:r>
    </w:p>
    <w:p w:rsidR="00A87C83" w:rsidRPr="009B1F5D" w:rsidRDefault="00A87C83" w:rsidP="00A87C83">
      <w:pPr>
        <w:pStyle w:val="Default"/>
        <w:spacing w:line="276" w:lineRule="auto"/>
        <w:ind w:firstLine="720"/>
        <w:jc w:val="both"/>
        <w:rPr>
          <w:rFonts w:ascii="Times New Roman" w:hAnsi="Times New Roman" w:cs="Times New Roman"/>
          <w:color w:val="auto"/>
        </w:rPr>
      </w:pPr>
    </w:p>
    <w:p w:rsidR="00A87C83" w:rsidRPr="009B1F5D" w:rsidRDefault="00A87C83" w:rsidP="00A87C83">
      <w:pPr>
        <w:pStyle w:val="Default"/>
        <w:spacing w:line="276" w:lineRule="auto"/>
        <w:ind w:firstLine="720"/>
        <w:jc w:val="both"/>
        <w:rPr>
          <w:rFonts w:ascii="Times New Roman" w:hAnsi="Times New Roman" w:cs="Times New Roman"/>
          <w:color w:val="auto"/>
        </w:rPr>
      </w:pPr>
      <w:r w:rsidRPr="009B1F5D">
        <w:rPr>
          <w:rFonts w:ascii="Times New Roman" w:hAnsi="Times New Roman" w:cs="Times New Roman"/>
          <w:color w:val="auto"/>
        </w:rPr>
        <w:t>The 2</w:t>
      </w:r>
      <w:r w:rsidRPr="009B1F5D">
        <w:rPr>
          <w:rFonts w:ascii="Times New Roman" w:hAnsi="Times New Roman" w:cs="Times New Roman"/>
          <w:color w:val="auto"/>
          <w:vertAlign w:val="superscript"/>
        </w:rPr>
        <w:t>nd</w:t>
      </w:r>
      <w:r w:rsidRPr="009B1F5D">
        <w:rPr>
          <w:rFonts w:ascii="Times New Roman" w:hAnsi="Times New Roman" w:cs="Times New Roman"/>
          <w:color w:val="auto"/>
        </w:rPr>
        <w:t xml:space="preserve"> Inventory was carried out in 2004 to prepare a National Land Use Plan (NLUP). This inventory also used one time (1998 – 1999) satellite images (Land Sat – 5 TM) with on screen digitization method and reported the total forest area of Pakistan as 5.4%. The study divided the country into ten land use classes (PFI, 2012). During the same year another satellite based inventory was carried out by Pakistan Forest Institute (PFI) i.e. National Forest and Range Land Resource Assessment Study (NFRRAS) and used bi-temporal satellite data (land Sat TM with 30 meter spatial resolution) using on screen digitization method. This was the first study to track temporal changes in the country from 1997 - 2001. Land sat satellite images of 1997 and 2001 were interpreted and the study was carried out in 2003-04. According to the statistics of the study, forest cover area of Pakistan in 1997 was 3.6 million ha that had been reduced to 3.32 million ha in 2001. According to this study, the deforestation rate of Pakistan was 27000 ha per annum. NFRRAS resorted to the assumption that field data collected in 2003-04 represents the situation of 2001 (NFRRAS, 2004).</w:t>
      </w:r>
    </w:p>
    <w:p w:rsidR="00A87C83" w:rsidRPr="009B1F5D" w:rsidRDefault="00A87C83" w:rsidP="00A87C83">
      <w:pPr>
        <w:pStyle w:val="Default"/>
        <w:spacing w:line="276" w:lineRule="auto"/>
        <w:ind w:firstLine="720"/>
        <w:jc w:val="both"/>
        <w:rPr>
          <w:rFonts w:ascii="Times New Roman" w:hAnsi="Times New Roman" w:cs="Times New Roman"/>
          <w:color w:val="auto"/>
        </w:rPr>
      </w:pPr>
    </w:p>
    <w:p w:rsidR="00A87C83" w:rsidRPr="009B1F5D" w:rsidRDefault="00A87C83" w:rsidP="00A87C83">
      <w:pPr>
        <w:pStyle w:val="Default"/>
        <w:spacing w:line="276" w:lineRule="auto"/>
        <w:ind w:firstLine="720"/>
        <w:jc w:val="both"/>
        <w:rPr>
          <w:rFonts w:ascii="Times New Roman" w:hAnsi="Times New Roman" w:cs="Times New Roman"/>
          <w:color w:val="auto"/>
        </w:rPr>
      </w:pPr>
      <w:r w:rsidRPr="009B1F5D">
        <w:rPr>
          <w:rFonts w:ascii="Times New Roman" w:hAnsi="Times New Roman" w:cs="Times New Roman"/>
          <w:color w:val="auto"/>
        </w:rPr>
        <w:t xml:space="preserve">In 2004, Pakistan Forest Institute (PFI) launched a project “Forestry Sector Resource and Development Sector with GIS/RS component and established GIS/ RS </w:t>
      </w:r>
      <w:proofErr w:type="spellStart"/>
      <w:r w:rsidRPr="009B1F5D">
        <w:rPr>
          <w:rFonts w:ascii="Times New Roman" w:hAnsi="Times New Roman" w:cs="Times New Roman"/>
          <w:color w:val="auto"/>
        </w:rPr>
        <w:t>centre</w:t>
      </w:r>
      <w:proofErr w:type="spellEnd"/>
      <w:r w:rsidRPr="009B1F5D">
        <w:rPr>
          <w:rFonts w:ascii="Times New Roman" w:hAnsi="Times New Roman" w:cs="Times New Roman"/>
          <w:color w:val="auto"/>
        </w:rPr>
        <w:t xml:space="preserve">. Recently in 2012 the PFI produced satellite based Forest Atlas of Pakistan. The study used Spot – 5 images of 2007 - 2008 (for KPK, GB and AJK) with 2.5 meter spatial resolution and Google Earth Images (for Sindh, Baluchistan and Punjab). The methodology adopted was on screen digitization following ground </w:t>
      </w:r>
      <w:proofErr w:type="spellStart"/>
      <w:r w:rsidRPr="009B1F5D">
        <w:rPr>
          <w:rFonts w:ascii="Times New Roman" w:hAnsi="Times New Roman" w:cs="Times New Roman"/>
          <w:color w:val="auto"/>
        </w:rPr>
        <w:t>truthing</w:t>
      </w:r>
      <w:proofErr w:type="spellEnd"/>
      <w:r w:rsidRPr="009B1F5D">
        <w:rPr>
          <w:rFonts w:ascii="Times New Roman" w:hAnsi="Times New Roman" w:cs="Times New Roman"/>
          <w:color w:val="auto"/>
        </w:rPr>
        <w:t xml:space="preserve"> with stratified random sampling. According to the study, the total forest area of Pakistan is 5.1%. Besides government conducted studies, some other non-governmental organizations also conducted satellite based forest inventories covering different geographical areas in the country. The details are given as under: </w:t>
      </w:r>
    </w:p>
    <w:p w:rsidR="00A87C83" w:rsidRPr="009B1F5D" w:rsidRDefault="00A87C83" w:rsidP="00A87C83">
      <w:pPr>
        <w:pStyle w:val="Default"/>
        <w:spacing w:line="276" w:lineRule="auto"/>
        <w:ind w:firstLine="720"/>
        <w:jc w:val="both"/>
        <w:rPr>
          <w:rFonts w:ascii="Times New Roman" w:hAnsi="Times New Roman" w:cs="Times New Roman"/>
          <w:color w:val="auto"/>
        </w:rPr>
      </w:pPr>
    </w:p>
    <w:p w:rsidR="00A87C83" w:rsidRPr="009B1F5D" w:rsidRDefault="00A87C83" w:rsidP="00A87C83">
      <w:pPr>
        <w:pStyle w:val="Default"/>
        <w:tabs>
          <w:tab w:val="left" w:pos="709"/>
        </w:tabs>
        <w:spacing w:line="276" w:lineRule="auto"/>
        <w:jc w:val="both"/>
        <w:rPr>
          <w:rFonts w:ascii="Times New Roman" w:hAnsi="Times New Roman" w:cs="Times New Roman"/>
          <w:b/>
          <w:color w:val="auto"/>
        </w:rPr>
      </w:pPr>
      <w:r w:rsidRPr="009B1F5D">
        <w:rPr>
          <w:rFonts w:ascii="Times New Roman" w:hAnsi="Times New Roman" w:cs="Times New Roman"/>
          <w:b/>
          <w:color w:val="auto"/>
        </w:rPr>
        <w:t>(a)</w:t>
      </w:r>
      <w:r w:rsidRPr="009B1F5D">
        <w:rPr>
          <w:rFonts w:ascii="Times New Roman" w:hAnsi="Times New Roman" w:cs="Times New Roman"/>
          <w:b/>
          <w:color w:val="auto"/>
        </w:rPr>
        <w:tab/>
        <w:t xml:space="preserve">Studies conducted by WWF – Pakistan  </w:t>
      </w:r>
    </w:p>
    <w:p w:rsidR="00A87C83" w:rsidRPr="009B1F5D" w:rsidRDefault="00A87C83" w:rsidP="00A87C83">
      <w:pPr>
        <w:pStyle w:val="Default"/>
        <w:spacing w:line="276" w:lineRule="auto"/>
        <w:ind w:firstLine="720"/>
        <w:jc w:val="both"/>
        <w:rPr>
          <w:rFonts w:ascii="Times New Roman" w:hAnsi="Times New Roman" w:cs="Times New Roman"/>
          <w:color w:val="auto"/>
        </w:rPr>
      </w:pPr>
    </w:p>
    <w:p w:rsidR="00A87C83" w:rsidRPr="009B1F5D" w:rsidRDefault="00A87C83" w:rsidP="00A87C83">
      <w:pPr>
        <w:pStyle w:val="Default"/>
        <w:spacing w:line="276" w:lineRule="auto"/>
        <w:ind w:firstLine="720"/>
        <w:jc w:val="both"/>
        <w:rPr>
          <w:rFonts w:ascii="Times New Roman" w:hAnsi="Times New Roman" w:cs="Times New Roman"/>
          <w:color w:val="auto"/>
        </w:rPr>
      </w:pPr>
      <w:r w:rsidRPr="009B1F5D">
        <w:rPr>
          <w:rFonts w:ascii="Times New Roman" w:hAnsi="Times New Roman" w:cs="Times New Roman"/>
          <w:color w:val="auto"/>
        </w:rPr>
        <w:t xml:space="preserve">In 2007, a land cover mapping was done for Central Karakorum National Park (CKNP) situated in </w:t>
      </w:r>
      <w:proofErr w:type="spellStart"/>
      <w:r w:rsidRPr="009B1F5D">
        <w:rPr>
          <w:rFonts w:ascii="Times New Roman" w:hAnsi="Times New Roman" w:cs="Times New Roman"/>
          <w:color w:val="auto"/>
        </w:rPr>
        <w:t>Gilgit</w:t>
      </w:r>
      <w:proofErr w:type="spellEnd"/>
      <w:r w:rsidRPr="009B1F5D">
        <w:rPr>
          <w:rFonts w:ascii="Times New Roman" w:hAnsi="Times New Roman" w:cs="Times New Roman"/>
          <w:color w:val="auto"/>
        </w:rPr>
        <w:t xml:space="preserve"> – Baltistan. Previously there was no comprehensive information available on the Land Cover of the CKNP. The Park was not covered even under the national level Land Cover mapping initiatives in 1992 and 2004. To accomplish the Land Cover mapping of the area, ASTER satellite images of 15 meter spatial resolution for the year 2006 were acquired.  FAO’s LCCS was adopted and adjusted and improved to incorporate the local circumstances through field surveys to collect samples (57 sample plots, 209 GPS-linked descriptive data points and photographs). This was the first ever application of OBIA in Pakistan and was found to be very efficient and highly reliable (WWF, 2014). </w:t>
      </w:r>
    </w:p>
    <w:p w:rsidR="00A87C83" w:rsidRPr="009B1F5D" w:rsidRDefault="00A87C83" w:rsidP="00A87C83">
      <w:pPr>
        <w:spacing w:after="0"/>
        <w:ind w:firstLine="709"/>
        <w:jc w:val="both"/>
        <w:rPr>
          <w:rFonts w:ascii="Times New Roman" w:hAnsi="Times New Roman" w:cs="Times New Roman"/>
          <w:sz w:val="24"/>
          <w:szCs w:val="24"/>
        </w:rPr>
      </w:pPr>
    </w:p>
    <w:p w:rsidR="00A87C83" w:rsidRPr="009B1F5D" w:rsidRDefault="00A87C83" w:rsidP="00A87C83">
      <w:pPr>
        <w:pStyle w:val="Default"/>
        <w:spacing w:line="276" w:lineRule="auto"/>
        <w:ind w:firstLine="720"/>
        <w:jc w:val="both"/>
        <w:rPr>
          <w:rFonts w:ascii="Times New Roman" w:hAnsi="Times New Roman" w:cs="Times New Roman"/>
          <w:color w:val="auto"/>
        </w:rPr>
      </w:pPr>
      <w:r w:rsidRPr="009B1F5D">
        <w:rPr>
          <w:rFonts w:ascii="Times New Roman" w:hAnsi="Times New Roman" w:cs="Times New Roman"/>
          <w:color w:val="auto"/>
        </w:rPr>
        <w:lastRenderedPageBreak/>
        <w:t xml:space="preserve">In 2010, WWF – Pakistan conducted a study “Forest Cover Change Assessment using Satellite Images in Swat and </w:t>
      </w:r>
      <w:proofErr w:type="spellStart"/>
      <w:r w:rsidRPr="009B1F5D">
        <w:rPr>
          <w:rFonts w:ascii="Times New Roman" w:hAnsi="Times New Roman" w:cs="Times New Roman"/>
          <w:color w:val="auto"/>
        </w:rPr>
        <w:t>Shangla</w:t>
      </w:r>
      <w:proofErr w:type="spellEnd"/>
      <w:r w:rsidRPr="009B1F5D">
        <w:rPr>
          <w:rFonts w:ascii="Times New Roman" w:hAnsi="Times New Roman" w:cs="Times New Roman"/>
          <w:color w:val="auto"/>
        </w:rPr>
        <w:t xml:space="preserve"> Districts”. The study used satellite images with different spatial and spectral resolution. The study examined spatial and temporal land cover changes in Swat and </w:t>
      </w:r>
      <w:proofErr w:type="spellStart"/>
      <w:r w:rsidRPr="009B1F5D">
        <w:rPr>
          <w:rFonts w:ascii="Times New Roman" w:hAnsi="Times New Roman" w:cs="Times New Roman"/>
          <w:color w:val="auto"/>
        </w:rPr>
        <w:t>Shangla</w:t>
      </w:r>
      <w:proofErr w:type="spellEnd"/>
      <w:r w:rsidRPr="009B1F5D">
        <w:rPr>
          <w:rFonts w:ascii="Times New Roman" w:hAnsi="Times New Roman" w:cs="Times New Roman"/>
          <w:color w:val="auto"/>
        </w:rPr>
        <w:t xml:space="preserve"> to understand the deforestation patterns and extent using Land Sat satellite images of 2001 – 2009 (eight years) with 30 meter spatial resolution. High spatial resolution (2.5 m) SPOT satellite images were also used for areas of forest damage during conflict year (Oct. 2007 – Oct. 2008).  </w:t>
      </w:r>
    </w:p>
    <w:p w:rsidR="00A87C83" w:rsidRPr="009B1F5D" w:rsidRDefault="00A87C83" w:rsidP="00A87C83">
      <w:pPr>
        <w:spacing w:after="0"/>
        <w:ind w:firstLine="709"/>
        <w:jc w:val="both"/>
        <w:rPr>
          <w:rFonts w:ascii="Times New Roman" w:hAnsi="Times New Roman" w:cs="Times New Roman"/>
          <w:sz w:val="24"/>
          <w:szCs w:val="24"/>
        </w:rPr>
      </w:pPr>
    </w:p>
    <w:p w:rsidR="00A87C83" w:rsidRPr="009B1F5D" w:rsidRDefault="00A87C83" w:rsidP="00A87C83">
      <w:pPr>
        <w:spacing w:after="0"/>
        <w:ind w:firstLine="709"/>
        <w:jc w:val="both"/>
        <w:rPr>
          <w:rFonts w:ascii="Times New Roman" w:hAnsi="Times New Roman" w:cs="Times New Roman"/>
          <w:sz w:val="24"/>
          <w:szCs w:val="24"/>
        </w:rPr>
      </w:pPr>
      <w:r w:rsidRPr="009B1F5D">
        <w:rPr>
          <w:rFonts w:ascii="Times New Roman" w:hAnsi="Times New Roman" w:cs="Times New Roman"/>
          <w:sz w:val="24"/>
          <w:szCs w:val="24"/>
        </w:rPr>
        <w:t xml:space="preserve">In 2013, Land Cover Change Analysis of Murree Forest Division was conducted.  This study also used satellite images of SPOT - 5 with varying temporal and spatial resolutions. This was first study with pixel based classification of images. </w:t>
      </w:r>
    </w:p>
    <w:p w:rsidR="00A87C83" w:rsidRPr="009B1F5D" w:rsidRDefault="00A87C83" w:rsidP="00A87C83">
      <w:pPr>
        <w:spacing w:after="0"/>
        <w:ind w:firstLine="709"/>
        <w:jc w:val="both"/>
        <w:rPr>
          <w:rFonts w:ascii="Times New Roman" w:hAnsi="Times New Roman" w:cs="Times New Roman"/>
          <w:sz w:val="24"/>
          <w:szCs w:val="24"/>
        </w:rPr>
      </w:pPr>
    </w:p>
    <w:p w:rsidR="00A87C83" w:rsidRPr="009B1F5D" w:rsidRDefault="00A87C83" w:rsidP="00A87C83">
      <w:pPr>
        <w:spacing w:after="0"/>
        <w:ind w:firstLine="709"/>
        <w:jc w:val="both"/>
        <w:rPr>
          <w:rFonts w:ascii="Times New Roman" w:hAnsi="Times New Roman" w:cs="Times New Roman"/>
          <w:sz w:val="24"/>
          <w:szCs w:val="24"/>
        </w:rPr>
      </w:pPr>
      <w:r w:rsidRPr="009B1F5D">
        <w:rPr>
          <w:rFonts w:ascii="Times New Roman" w:hAnsi="Times New Roman" w:cs="Times New Roman"/>
          <w:sz w:val="24"/>
          <w:szCs w:val="24"/>
        </w:rPr>
        <w:t xml:space="preserve">The WWF – Pakistan in 2013, conducted another study i.e. “District Wise Forest Cover Assessment of Pakistan”.  A standardized legend based on the FAO’s Land Cover Classification System (LCCS) is used for this study. The study is primarily based on remote sensing and GIS technologies. The satellite data used in the research includes 30 meter spatial resolution Land sat Thematic Mapper (TM) images acquired in 2009-2010. In addition, the pixel based classification scheme i.e. 30 X 30 meter and a block of 3 x 3 pixels has been used to achieve ~ 1ha Minimum Mapping Unit (MMU) for forest mapping. The Land sat images were accessed freely from GLCF, University of Maryland, USA </w:t>
      </w:r>
      <w:hyperlink r:id="rId12" w:history="1">
        <w:r w:rsidRPr="009B1F5D">
          <w:rPr>
            <w:rStyle w:val="Hyperlink"/>
            <w:rFonts w:cs="Times New Roman"/>
            <w:color w:val="auto"/>
            <w:sz w:val="24"/>
            <w:szCs w:val="24"/>
          </w:rPr>
          <w:t>http://glcf.umiacs.umd.edu/</w:t>
        </w:r>
      </w:hyperlink>
      <w:r w:rsidRPr="009B1F5D">
        <w:rPr>
          <w:rFonts w:ascii="Times New Roman" w:hAnsi="Times New Roman" w:cs="Times New Roman"/>
          <w:sz w:val="24"/>
          <w:szCs w:val="24"/>
        </w:rPr>
        <w:t xml:space="preserve"> and USGS data portal. Extensive ground reference data was collected for image interpretation and post processing accuracy assessment was also performed and documented. Ancillary information on forest compartments and their relevant statistics were provided by the Forest Department to correlate the results of the study.</w:t>
      </w:r>
    </w:p>
    <w:p w:rsidR="00A87C83" w:rsidRPr="009B1F5D" w:rsidRDefault="00A87C83" w:rsidP="00A87C83">
      <w:pPr>
        <w:spacing w:after="0"/>
        <w:ind w:firstLine="709"/>
        <w:jc w:val="both"/>
        <w:rPr>
          <w:rFonts w:ascii="Times New Roman" w:hAnsi="Times New Roman" w:cs="Times New Roman"/>
          <w:sz w:val="24"/>
          <w:szCs w:val="24"/>
        </w:rPr>
      </w:pPr>
    </w:p>
    <w:p w:rsidR="00A87C83" w:rsidRPr="009B1F5D" w:rsidRDefault="00A87C83" w:rsidP="00A87C83">
      <w:pPr>
        <w:spacing w:after="0"/>
        <w:jc w:val="both"/>
        <w:rPr>
          <w:rFonts w:ascii="Times New Roman" w:hAnsi="Times New Roman" w:cs="Times New Roman"/>
          <w:b/>
          <w:sz w:val="24"/>
          <w:szCs w:val="24"/>
        </w:rPr>
      </w:pPr>
      <w:r w:rsidRPr="009B1F5D">
        <w:rPr>
          <w:rFonts w:ascii="Times New Roman" w:hAnsi="Times New Roman" w:cs="Times New Roman"/>
          <w:b/>
          <w:sz w:val="24"/>
          <w:szCs w:val="24"/>
        </w:rPr>
        <w:t>(b)</w:t>
      </w:r>
      <w:r w:rsidRPr="009B1F5D">
        <w:rPr>
          <w:rFonts w:ascii="Times New Roman" w:hAnsi="Times New Roman" w:cs="Times New Roman"/>
          <w:b/>
          <w:sz w:val="24"/>
          <w:szCs w:val="24"/>
        </w:rPr>
        <w:tab/>
        <w:t>Studies Conducted by ICIMOD - Nepal</w:t>
      </w:r>
    </w:p>
    <w:p w:rsidR="00A87C83" w:rsidRPr="009B1F5D" w:rsidRDefault="00A87C83" w:rsidP="00A87C83">
      <w:pPr>
        <w:spacing w:after="0"/>
        <w:ind w:firstLine="709"/>
        <w:jc w:val="both"/>
        <w:rPr>
          <w:rFonts w:ascii="Times New Roman" w:hAnsi="Times New Roman" w:cs="Times New Roman"/>
          <w:sz w:val="24"/>
          <w:szCs w:val="24"/>
        </w:rPr>
      </w:pPr>
    </w:p>
    <w:p w:rsidR="00A87C83" w:rsidRPr="009B1F5D" w:rsidRDefault="00A87C83" w:rsidP="00A87C83">
      <w:pPr>
        <w:spacing w:after="0"/>
        <w:ind w:firstLine="709"/>
        <w:jc w:val="both"/>
        <w:rPr>
          <w:rFonts w:ascii="Times New Roman" w:hAnsi="Times New Roman" w:cs="Times New Roman"/>
          <w:sz w:val="24"/>
          <w:szCs w:val="24"/>
        </w:rPr>
      </w:pPr>
      <w:r w:rsidRPr="009B1F5D">
        <w:rPr>
          <w:rFonts w:ascii="Times New Roman" w:hAnsi="Times New Roman" w:cs="Times New Roman"/>
          <w:sz w:val="24"/>
          <w:szCs w:val="24"/>
        </w:rPr>
        <w:t xml:space="preserve">In 2011, ICIMOD – Nepal conducted a study “Time Series (1990 – 2000 - 2010) Forest Cover Change Assessment in GB, KPK and AJK”.   The study investigated spatial and temporal distribution of Land Cover classes and change trends in Hindu Kush - Himalayans (HKH) region in Pakistan, which comprises of three provinces of Pakistan, </w:t>
      </w:r>
      <w:proofErr w:type="spellStart"/>
      <w:r w:rsidRPr="009B1F5D">
        <w:rPr>
          <w:rFonts w:ascii="Times New Roman" w:hAnsi="Times New Roman" w:cs="Times New Roman"/>
          <w:sz w:val="24"/>
          <w:szCs w:val="24"/>
        </w:rPr>
        <w:t>Gilgit</w:t>
      </w:r>
      <w:proofErr w:type="spellEnd"/>
      <w:r w:rsidRPr="009B1F5D">
        <w:rPr>
          <w:rFonts w:ascii="Times New Roman" w:hAnsi="Times New Roman" w:cs="Times New Roman"/>
          <w:sz w:val="24"/>
          <w:szCs w:val="24"/>
        </w:rPr>
        <w:t xml:space="preserve"> – Baltistan, Khyber Pakhtunkhwa, and Azad Jammu and Kashmir. Bi-temporal Land sat TM and ETM+ images have been used to assess the historical and current Land Cover of the area. The results reveal an overall decrease in all of the forest cover/vegetation classes of the selected HKH area in Pakistan. This document significantly provides baseline information of the land cover status and change pattern of the study area. However, it was a desk based job and not any specific field survey was conducted to collect sampling points. </w:t>
      </w:r>
    </w:p>
    <w:p w:rsidR="00A87C83" w:rsidRPr="009B1F5D" w:rsidRDefault="00A87C83" w:rsidP="00A87C83">
      <w:pPr>
        <w:spacing w:after="0"/>
        <w:ind w:firstLine="709"/>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ind w:firstLine="709"/>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One of the important study (still under review for publication) conducted by ICIMOD (</w:t>
      </w:r>
      <w:proofErr w:type="spellStart"/>
      <w:r w:rsidRPr="009B1F5D">
        <w:rPr>
          <w:rFonts w:ascii="Times New Roman" w:hAnsi="Times New Roman" w:cs="Times New Roman"/>
          <w:sz w:val="24"/>
          <w:szCs w:val="24"/>
          <w:shd w:val="clear" w:color="auto" w:fill="FFFFFF"/>
        </w:rPr>
        <w:t>Qamer</w:t>
      </w:r>
      <w:proofErr w:type="spellEnd"/>
      <w:r w:rsidRPr="009B1F5D">
        <w:rPr>
          <w:rFonts w:ascii="Times New Roman" w:hAnsi="Times New Roman" w:cs="Times New Roman"/>
          <w:sz w:val="24"/>
          <w:szCs w:val="24"/>
          <w:shd w:val="clear" w:color="auto" w:fill="FFFFFF"/>
        </w:rPr>
        <w:t xml:space="preserve"> et.al, 2014). The study covers three administrative units i.e. </w:t>
      </w:r>
      <w:proofErr w:type="spellStart"/>
      <w:r w:rsidRPr="009B1F5D">
        <w:rPr>
          <w:rFonts w:ascii="Times New Roman" w:hAnsi="Times New Roman" w:cs="Times New Roman"/>
          <w:sz w:val="24"/>
          <w:szCs w:val="24"/>
          <w:shd w:val="clear" w:color="auto" w:fill="FFFFFF"/>
        </w:rPr>
        <w:t>Gilgit</w:t>
      </w:r>
      <w:proofErr w:type="spellEnd"/>
      <w:r w:rsidRPr="009B1F5D">
        <w:rPr>
          <w:rFonts w:ascii="Times New Roman" w:hAnsi="Times New Roman" w:cs="Times New Roman"/>
          <w:sz w:val="24"/>
          <w:szCs w:val="24"/>
          <w:shd w:val="clear" w:color="auto" w:fill="FFFFFF"/>
        </w:rPr>
        <w:t>-Baltistan (GB), Khyber Pakhtunkhwa (KP) and Azad Jammu and Kashmir (AJK) containing approximately 67% of the total forest cover in the country. The KP also includes areas under the Federally Administered Tribal Area (FATA) to keep the statistics comparable with the previous national forest cover assessment studies (</w:t>
      </w:r>
      <w:proofErr w:type="spellStart"/>
      <w:r w:rsidRPr="009B1F5D">
        <w:rPr>
          <w:rFonts w:ascii="Times New Roman" w:hAnsi="Times New Roman" w:cs="Times New Roman"/>
          <w:sz w:val="24"/>
          <w:szCs w:val="24"/>
          <w:shd w:val="clear" w:color="auto" w:fill="FFFFFF"/>
        </w:rPr>
        <w:t>GoP</w:t>
      </w:r>
      <w:proofErr w:type="spellEnd"/>
      <w:r w:rsidRPr="009B1F5D">
        <w:rPr>
          <w:rFonts w:ascii="Times New Roman" w:hAnsi="Times New Roman" w:cs="Times New Roman"/>
          <w:sz w:val="24"/>
          <w:szCs w:val="24"/>
          <w:shd w:val="clear" w:color="auto" w:fill="FFFFFF"/>
        </w:rPr>
        <w:t xml:space="preserve"> 2002, </w:t>
      </w:r>
      <w:proofErr w:type="spellStart"/>
      <w:r w:rsidRPr="009B1F5D">
        <w:rPr>
          <w:rFonts w:ascii="Times New Roman" w:hAnsi="Times New Roman" w:cs="Times New Roman"/>
          <w:sz w:val="24"/>
          <w:szCs w:val="24"/>
          <w:shd w:val="clear" w:color="auto" w:fill="FFFFFF"/>
        </w:rPr>
        <w:t>GoP</w:t>
      </w:r>
      <w:proofErr w:type="spellEnd"/>
      <w:r w:rsidRPr="009B1F5D">
        <w:rPr>
          <w:rFonts w:ascii="Times New Roman" w:hAnsi="Times New Roman" w:cs="Times New Roman"/>
          <w:sz w:val="24"/>
          <w:szCs w:val="24"/>
          <w:shd w:val="clear" w:color="auto" w:fill="FFFFFF"/>
        </w:rPr>
        <w:t xml:space="preserve"> 1992). Level-one-terrain corrected </w:t>
      </w:r>
      <w:r w:rsidRPr="009B1F5D">
        <w:rPr>
          <w:rFonts w:ascii="Times New Roman" w:hAnsi="Times New Roman" w:cs="Times New Roman"/>
          <w:sz w:val="24"/>
          <w:szCs w:val="24"/>
          <w:shd w:val="clear" w:color="auto" w:fill="FFFFFF"/>
        </w:rPr>
        <w:lastRenderedPageBreak/>
        <w:t>product (L1T) temporal Landsat data from USGS EROS (http://eros.usgs.gov/) were chosen for the land cover assessment. Images were selected to represent the years 1990, 2000 and 2010, using the best image from within two years (±2) of the given date. Earlier studies were reviewed to ensure that the land cover classes would, as far as possible, be comparable with those reported previously. The studies included the Forestry Sector Master Plan (</w:t>
      </w:r>
      <w:proofErr w:type="spellStart"/>
      <w:r w:rsidRPr="009B1F5D">
        <w:rPr>
          <w:rFonts w:ascii="Times New Roman" w:hAnsi="Times New Roman" w:cs="Times New Roman"/>
          <w:sz w:val="24"/>
          <w:szCs w:val="24"/>
          <w:shd w:val="clear" w:color="auto" w:fill="FFFFFF"/>
        </w:rPr>
        <w:t>GoP</w:t>
      </w:r>
      <w:proofErr w:type="spellEnd"/>
      <w:r w:rsidRPr="009B1F5D">
        <w:rPr>
          <w:rFonts w:ascii="Times New Roman" w:hAnsi="Times New Roman" w:cs="Times New Roman"/>
          <w:sz w:val="24"/>
          <w:szCs w:val="24"/>
          <w:shd w:val="clear" w:color="auto" w:fill="FFFFFF"/>
        </w:rPr>
        <w:t xml:space="preserve"> 1992), National Forest and Range Resource Assessment (</w:t>
      </w:r>
      <w:proofErr w:type="spellStart"/>
      <w:r w:rsidRPr="009B1F5D">
        <w:rPr>
          <w:rFonts w:ascii="Times New Roman" w:hAnsi="Times New Roman" w:cs="Times New Roman"/>
          <w:sz w:val="24"/>
          <w:szCs w:val="24"/>
          <w:shd w:val="clear" w:color="auto" w:fill="FFFFFF"/>
        </w:rPr>
        <w:t>GoP</w:t>
      </w:r>
      <w:proofErr w:type="spellEnd"/>
      <w:r w:rsidRPr="009B1F5D">
        <w:rPr>
          <w:rFonts w:ascii="Times New Roman" w:hAnsi="Times New Roman" w:cs="Times New Roman"/>
          <w:sz w:val="24"/>
          <w:szCs w:val="24"/>
          <w:shd w:val="clear" w:color="auto" w:fill="FFFFFF"/>
        </w:rPr>
        <w:t xml:space="preserve"> 2004), the Provincial Forest Resource Inventory (PFRI) for Khyber Pakhtunkhwa then North West Frontier Province – Pakistan (</w:t>
      </w:r>
      <w:proofErr w:type="spellStart"/>
      <w:r w:rsidRPr="009B1F5D">
        <w:rPr>
          <w:rFonts w:ascii="Times New Roman" w:hAnsi="Times New Roman" w:cs="Times New Roman"/>
          <w:sz w:val="24"/>
          <w:szCs w:val="24"/>
          <w:shd w:val="clear" w:color="auto" w:fill="FFFFFF"/>
        </w:rPr>
        <w:t>Häusler</w:t>
      </w:r>
      <w:proofErr w:type="spellEnd"/>
      <w:r w:rsidRPr="009B1F5D">
        <w:rPr>
          <w:rFonts w:ascii="Times New Roman" w:hAnsi="Times New Roman" w:cs="Times New Roman"/>
          <w:sz w:val="24"/>
          <w:szCs w:val="24"/>
          <w:shd w:val="clear" w:color="auto" w:fill="FFFFFF"/>
        </w:rPr>
        <w:t xml:space="preserve"> et al. 2000), and the Ecological Mapping and Monitoring for the Mountain Areas Conservancy Project (Ashraf et al. 2002). A minimum mapping unit (MMU) of ~1ha (3x3 pixels) was chosen to quantify the forest cover. The land cover was classified into 13 classes i.e. six forest cover classes (dense and sparse coniferous forest, dense and sparse mixed forest, dense and sparse broadleaved forest), and seven non-forest cover classes (grasses/shrubs, alpine grassland, </w:t>
      </w:r>
      <w:proofErr w:type="spellStart"/>
      <w:r w:rsidRPr="009B1F5D">
        <w:rPr>
          <w:rFonts w:ascii="Times New Roman" w:hAnsi="Times New Roman" w:cs="Times New Roman"/>
          <w:sz w:val="24"/>
          <w:szCs w:val="24"/>
          <w:shd w:val="clear" w:color="auto" w:fill="FFFFFF"/>
        </w:rPr>
        <w:t>Peatland</w:t>
      </w:r>
      <w:proofErr w:type="spellEnd"/>
      <w:r w:rsidRPr="009B1F5D">
        <w:rPr>
          <w:rFonts w:ascii="Times New Roman" w:hAnsi="Times New Roman" w:cs="Times New Roman"/>
          <w:sz w:val="24"/>
          <w:szCs w:val="24"/>
          <w:shd w:val="clear" w:color="auto" w:fill="FFFFFF"/>
        </w:rPr>
        <w:t>, agriculture (cropped plus fallow), bare soil/rock, snow/glaciers/ice, water bodies). Transition from forest to non-forest was taken as deforestation and from dense forest to sparse forest was taken as degradation. The time series forest cover maps (1990-2000- 2010) revealed the extensive deforestation with a loss of 161, 556 ha of forest over twenty years with a rate of 0.36% per year. A further 43,922 ha had become severely degraded. A significant increase was observed in the rate of deforestation in the second half of the study period, with a substantial proportion along the western borders, which have faced security conflicts for at least a decade. This study is the first systematic effort to carry out wall-to-wall cover change mapping of forest over the greater part of the forest area of Pakistan. Deforestation hotspots identified at a sub-district level provide important insights into the deforestation patterns, and will facilitate the development of forest conservation and management strategies</w:t>
      </w:r>
    </w:p>
    <w:p w:rsidR="00A87C83" w:rsidRPr="009B1F5D" w:rsidRDefault="00A87C83" w:rsidP="00A87C83">
      <w:pPr>
        <w:autoSpaceDE w:val="0"/>
        <w:autoSpaceDN w:val="0"/>
        <w:adjustRightInd w:val="0"/>
        <w:spacing w:after="0"/>
        <w:ind w:firstLine="709"/>
        <w:jc w:val="both"/>
        <w:rPr>
          <w:rFonts w:ascii="Times New Roman" w:hAnsi="Times New Roman" w:cs="Times New Roman"/>
          <w:sz w:val="24"/>
          <w:szCs w:val="24"/>
        </w:rPr>
      </w:pPr>
    </w:p>
    <w:p w:rsidR="00A87C83" w:rsidRPr="009B1F5D" w:rsidRDefault="00A87C83" w:rsidP="00A87C83">
      <w:pPr>
        <w:spacing w:after="0"/>
        <w:ind w:left="-86" w:firstLine="795"/>
        <w:jc w:val="both"/>
        <w:rPr>
          <w:rFonts w:ascii="Times New Roman" w:hAnsi="Times New Roman" w:cs="Times New Roman"/>
          <w:sz w:val="24"/>
          <w:szCs w:val="24"/>
        </w:rPr>
      </w:pPr>
      <w:r w:rsidRPr="009B1F5D">
        <w:rPr>
          <w:rFonts w:ascii="Times New Roman" w:hAnsi="Times New Roman" w:cs="Times New Roman"/>
          <w:sz w:val="24"/>
          <w:szCs w:val="24"/>
        </w:rPr>
        <w:t xml:space="preserve">Beside above mentioned studies, there are several Land Cover/Land Use mapping/ carbon stock assessment and change analysis studies conducted by different </w:t>
      </w:r>
      <w:proofErr w:type="spellStart"/>
      <w:r w:rsidRPr="009B1F5D">
        <w:rPr>
          <w:rFonts w:ascii="Times New Roman" w:hAnsi="Times New Roman" w:cs="Times New Roman"/>
          <w:sz w:val="24"/>
          <w:szCs w:val="24"/>
        </w:rPr>
        <w:t>organisations</w:t>
      </w:r>
      <w:proofErr w:type="spellEnd"/>
      <w:r w:rsidRPr="009B1F5D">
        <w:rPr>
          <w:rFonts w:ascii="Times New Roman" w:hAnsi="Times New Roman" w:cs="Times New Roman"/>
          <w:sz w:val="24"/>
          <w:szCs w:val="24"/>
        </w:rPr>
        <w:t xml:space="preserve"> (SUPARCO, IUCN) and researchers (</w:t>
      </w:r>
      <w:proofErr w:type="spellStart"/>
      <w:r w:rsidRPr="009B1F5D">
        <w:rPr>
          <w:rFonts w:ascii="Times New Roman" w:hAnsi="Times New Roman" w:cs="Times New Roman"/>
          <w:sz w:val="24"/>
          <w:szCs w:val="24"/>
        </w:rPr>
        <w:t>Nizami</w:t>
      </w:r>
      <w:proofErr w:type="spellEnd"/>
      <w:r w:rsidRPr="009B1F5D">
        <w:rPr>
          <w:rFonts w:ascii="Times New Roman" w:hAnsi="Times New Roman" w:cs="Times New Roman"/>
          <w:sz w:val="24"/>
          <w:szCs w:val="24"/>
        </w:rPr>
        <w:t xml:space="preserve">, 2010). Most of the studies have been conducted at micro level mainly covering a valley, wetland, Protected Area or any other small area of interest. An over view of above satellite based studies are </w:t>
      </w:r>
      <w:proofErr w:type="spellStart"/>
      <w:r w:rsidRPr="009B1F5D">
        <w:rPr>
          <w:rFonts w:ascii="Times New Roman" w:hAnsi="Times New Roman" w:cs="Times New Roman"/>
          <w:sz w:val="24"/>
          <w:szCs w:val="24"/>
        </w:rPr>
        <w:t>summarised</w:t>
      </w:r>
      <w:proofErr w:type="spellEnd"/>
      <w:r w:rsidRPr="009B1F5D">
        <w:rPr>
          <w:rFonts w:ascii="Times New Roman" w:hAnsi="Times New Roman" w:cs="Times New Roman"/>
          <w:sz w:val="24"/>
          <w:szCs w:val="24"/>
        </w:rPr>
        <w:t xml:space="preserve"> in table 5.2 below.</w:t>
      </w:r>
    </w:p>
    <w:p w:rsidR="00A87C83" w:rsidRPr="009B1F5D" w:rsidRDefault="00A87C83" w:rsidP="00A87C83">
      <w:pPr>
        <w:spacing w:after="0"/>
        <w:rPr>
          <w:rFonts w:ascii="Times New Roman" w:hAnsi="Times New Roman" w:cs="Times New Roman"/>
          <w:b/>
          <w:sz w:val="24"/>
          <w:szCs w:val="24"/>
        </w:rPr>
      </w:pPr>
    </w:p>
    <w:p w:rsidR="00A87C83" w:rsidRPr="009B1F5D" w:rsidRDefault="00A87C83" w:rsidP="00A87C83">
      <w:pPr>
        <w:spacing w:after="0"/>
        <w:ind w:left="-142"/>
        <w:rPr>
          <w:rFonts w:ascii="Times New Roman" w:hAnsi="Times New Roman" w:cs="Times New Roman"/>
          <w:b/>
          <w:i/>
          <w:sz w:val="24"/>
          <w:szCs w:val="24"/>
        </w:rPr>
      </w:pPr>
      <w:r w:rsidRPr="009B1F5D">
        <w:rPr>
          <w:rFonts w:ascii="Times New Roman" w:hAnsi="Times New Roman" w:cs="Times New Roman"/>
          <w:b/>
          <w:i/>
          <w:sz w:val="24"/>
          <w:szCs w:val="24"/>
        </w:rPr>
        <w:t>Table 5.2:</w:t>
      </w:r>
      <w:r w:rsidRPr="009B1F5D">
        <w:rPr>
          <w:rFonts w:ascii="Times New Roman" w:hAnsi="Times New Roman" w:cs="Times New Roman"/>
          <w:b/>
          <w:i/>
          <w:sz w:val="24"/>
          <w:szCs w:val="24"/>
        </w:rPr>
        <w:tab/>
        <w:t xml:space="preserve">An Overview of Satellite Based Forest Inventories in Pakistan </w:t>
      </w:r>
    </w:p>
    <w:tbl>
      <w:tblPr>
        <w:tblStyle w:val="TableGrid"/>
        <w:tblW w:w="5000" w:type="pct"/>
        <w:tblLook w:val="04A0" w:firstRow="1" w:lastRow="0" w:firstColumn="1" w:lastColumn="0" w:noHBand="0" w:noVBand="1"/>
      </w:tblPr>
      <w:tblGrid>
        <w:gridCol w:w="1161"/>
        <w:gridCol w:w="1281"/>
        <w:gridCol w:w="1636"/>
        <w:gridCol w:w="3883"/>
        <w:gridCol w:w="1281"/>
      </w:tblGrid>
      <w:tr w:rsidR="00A87C83" w:rsidRPr="009B1F5D" w:rsidTr="00216B2F">
        <w:tc>
          <w:tcPr>
            <w:tcW w:w="628" w:type="pct"/>
            <w:shd w:val="clear" w:color="auto" w:fill="BFBFBF" w:themeFill="background1" w:themeFillShade="BF"/>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Name of Inventory</w:t>
            </w:r>
          </w:p>
        </w:tc>
        <w:tc>
          <w:tcPr>
            <w:tcW w:w="693" w:type="pct"/>
            <w:shd w:val="clear" w:color="auto" w:fill="BFBFBF" w:themeFill="background1" w:themeFillShade="BF"/>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 xml:space="preserve">Source </w:t>
            </w:r>
          </w:p>
        </w:tc>
        <w:tc>
          <w:tcPr>
            <w:tcW w:w="885" w:type="pct"/>
            <w:shd w:val="clear" w:color="auto" w:fill="BFBFBF" w:themeFill="background1" w:themeFillShade="BF"/>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 xml:space="preserve">Time that the data represents </w:t>
            </w:r>
          </w:p>
        </w:tc>
        <w:tc>
          <w:tcPr>
            <w:tcW w:w="2101" w:type="pct"/>
            <w:shd w:val="clear" w:color="auto" w:fill="BFBFBF" w:themeFill="background1" w:themeFillShade="BF"/>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Methodology Used</w:t>
            </w:r>
          </w:p>
          <w:p w:rsidR="00A87C83" w:rsidRPr="009B1F5D" w:rsidRDefault="00A87C83" w:rsidP="00216B2F">
            <w:pPr>
              <w:jc w:val="center"/>
              <w:rPr>
                <w:rFonts w:ascii="Times New Roman" w:hAnsi="Times New Roman" w:cs="Times New Roman"/>
                <w:b/>
                <w:sz w:val="16"/>
                <w:szCs w:val="16"/>
              </w:rPr>
            </w:pPr>
          </w:p>
        </w:tc>
        <w:tc>
          <w:tcPr>
            <w:tcW w:w="693" w:type="pct"/>
            <w:shd w:val="clear" w:color="auto" w:fill="BFBFBF" w:themeFill="background1" w:themeFillShade="BF"/>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Output Document</w:t>
            </w:r>
          </w:p>
        </w:tc>
      </w:tr>
      <w:tr w:rsidR="00A87C83" w:rsidRPr="009B1F5D" w:rsidTr="00216B2F">
        <w:tc>
          <w:tcPr>
            <w:tcW w:w="628"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Forestry Sector Master Plan - FSMP (1992)</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Government of Pakistan </w:t>
            </w:r>
          </w:p>
        </w:tc>
        <w:tc>
          <w:tcPr>
            <w:tcW w:w="885" w:type="pct"/>
          </w:tcPr>
          <w:p w:rsidR="00A87C83" w:rsidRPr="009B1F5D" w:rsidRDefault="00A87C83" w:rsidP="00216B2F">
            <w:pPr>
              <w:pStyle w:val="ListParagraph"/>
              <w:ind w:left="268"/>
              <w:rPr>
                <w:rFonts w:ascii="Times New Roman" w:hAnsi="Times New Roman" w:cs="Times New Roman"/>
                <w:sz w:val="16"/>
                <w:szCs w:val="16"/>
              </w:rPr>
            </w:pPr>
            <w:r w:rsidRPr="009B1F5D">
              <w:rPr>
                <w:rFonts w:ascii="Times New Roman" w:hAnsi="Times New Roman" w:cs="Times New Roman"/>
                <w:sz w:val="16"/>
                <w:szCs w:val="16"/>
              </w:rPr>
              <w:t>1990 - 1991</w:t>
            </w:r>
          </w:p>
        </w:tc>
        <w:tc>
          <w:tcPr>
            <w:tcW w:w="2101" w:type="pct"/>
          </w:tcPr>
          <w:p w:rsidR="00A87C83" w:rsidRPr="009B1F5D" w:rsidRDefault="00A87C83" w:rsidP="005C04E7">
            <w:pPr>
              <w:pStyle w:val="ListParagraph"/>
              <w:numPr>
                <w:ilvl w:val="0"/>
                <w:numId w:val="26"/>
              </w:numPr>
              <w:ind w:left="268"/>
              <w:rPr>
                <w:rFonts w:ascii="Times New Roman" w:hAnsi="Times New Roman" w:cs="Times New Roman"/>
                <w:sz w:val="16"/>
                <w:szCs w:val="16"/>
              </w:rPr>
            </w:pPr>
            <w:r w:rsidRPr="009B1F5D">
              <w:rPr>
                <w:rFonts w:ascii="Times New Roman" w:hAnsi="Times New Roman" w:cs="Times New Roman"/>
                <w:sz w:val="16"/>
                <w:szCs w:val="16"/>
              </w:rPr>
              <w:t xml:space="preserve">Used 54 Land satellite images of scale 1:250000  </w:t>
            </w:r>
          </w:p>
          <w:p w:rsidR="00A87C83" w:rsidRPr="009B1F5D" w:rsidRDefault="00A87C83" w:rsidP="005C04E7">
            <w:pPr>
              <w:pStyle w:val="ListParagraph"/>
              <w:numPr>
                <w:ilvl w:val="0"/>
                <w:numId w:val="26"/>
              </w:numPr>
              <w:ind w:left="268"/>
              <w:rPr>
                <w:rFonts w:ascii="Times New Roman" w:hAnsi="Times New Roman" w:cs="Times New Roman"/>
                <w:sz w:val="16"/>
                <w:szCs w:val="16"/>
              </w:rPr>
            </w:pPr>
            <w:r w:rsidRPr="009B1F5D">
              <w:rPr>
                <w:rFonts w:ascii="Times New Roman" w:hAnsi="Times New Roman" w:cs="Times New Roman"/>
                <w:sz w:val="16"/>
                <w:szCs w:val="16"/>
              </w:rPr>
              <w:t>Assessment was carried out by using one time (1990-1991) satellite data using on screen digitization method.</w:t>
            </w:r>
          </w:p>
          <w:p w:rsidR="00A87C83" w:rsidRPr="009B1F5D" w:rsidRDefault="00A87C83" w:rsidP="005C04E7">
            <w:pPr>
              <w:pStyle w:val="ListParagraph"/>
              <w:numPr>
                <w:ilvl w:val="0"/>
                <w:numId w:val="26"/>
              </w:numPr>
              <w:ind w:left="268"/>
              <w:rPr>
                <w:rFonts w:ascii="Times New Roman" w:hAnsi="Times New Roman" w:cs="Times New Roman"/>
                <w:sz w:val="16"/>
                <w:szCs w:val="16"/>
              </w:rPr>
            </w:pPr>
            <w:r w:rsidRPr="009B1F5D">
              <w:rPr>
                <w:rFonts w:ascii="Times New Roman" w:hAnsi="Times New Roman" w:cs="Times New Roman"/>
                <w:sz w:val="16"/>
                <w:szCs w:val="16"/>
              </w:rPr>
              <w:t>The land use classes were divided into two broad categories i.e. Forest land and Other Land which were further sub-divided into different categories.</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Forest cover maps of Pakistan </w:t>
            </w:r>
          </w:p>
        </w:tc>
      </w:tr>
      <w:tr w:rsidR="00A87C83" w:rsidRPr="009B1F5D" w:rsidTr="00216B2F">
        <w:tc>
          <w:tcPr>
            <w:tcW w:w="628"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National Land Use Plan - NLUP (2004)</w:t>
            </w:r>
          </w:p>
        </w:tc>
        <w:tc>
          <w:tcPr>
            <w:tcW w:w="693" w:type="pct"/>
          </w:tcPr>
          <w:p w:rsidR="00A87C83" w:rsidRPr="009B1F5D" w:rsidRDefault="00A87C83" w:rsidP="00216B2F">
            <w:pPr>
              <w:rPr>
                <w:rFonts w:ascii="Times New Roman" w:hAnsi="Times New Roman" w:cs="Times New Roman"/>
                <w:sz w:val="16"/>
                <w:szCs w:val="16"/>
              </w:rPr>
            </w:pPr>
          </w:p>
        </w:tc>
        <w:tc>
          <w:tcPr>
            <w:tcW w:w="885" w:type="pct"/>
          </w:tcPr>
          <w:p w:rsidR="00A87C83" w:rsidRPr="009B1F5D" w:rsidRDefault="00A87C83" w:rsidP="00216B2F">
            <w:pPr>
              <w:pStyle w:val="ListParagraph"/>
              <w:ind w:left="268"/>
              <w:rPr>
                <w:rFonts w:ascii="Times New Roman" w:hAnsi="Times New Roman" w:cs="Times New Roman"/>
                <w:sz w:val="16"/>
                <w:szCs w:val="16"/>
              </w:rPr>
            </w:pPr>
            <w:r w:rsidRPr="009B1F5D">
              <w:rPr>
                <w:rFonts w:ascii="Times New Roman" w:hAnsi="Times New Roman" w:cs="Times New Roman"/>
                <w:sz w:val="16"/>
                <w:szCs w:val="16"/>
              </w:rPr>
              <w:t>1998 – 1999</w:t>
            </w:r>
          </w:p>
        </w:tc>
        <w:tc>
          <w:tcPr>
            <w:tcW w:w="2101" w:type="pct"/>
          </w:tcPr>
          <w:p w:rsidR="00A87C83" w:rsidRPr="009B1F5D" w:rsidRDefault="00A87C83" w:rsidP="005C04E7">
            <w:pPr>
              <w:pStyle w:val="ListParagraph"/>
              <w:numPr>
                <w:ilvl w:val="0"/>
                <w:numId w:val="26"/>
              </w:numPr>
              <w:ind w:left="268"/>
              <w:rPr>
                <w:rFonts w:ascii="Times New Roman" w:hAnsi="Times New Roman" w:cs="Times New Roman"/>
                <w:sz w:val="16"/>
                <w:szCs w:val="16"/>
              </w:rPr>
            </w:pPr>
            <w:r w:rsidRPr="009B1F5D">
              <w:rPr>
                <w:rFonts w:ascii="Times New Roman" w:hAnsi="Times New Roman" w:cs="Times New Roman"/>
                <w:sz w:val="16"/>
                <w:szCs w:val="16"/>
              </w:rPr>
              <w:t xml:space="preserve">Used satellite images of Land Sat – 5 TM </w:t>
            </w:r>
          </w:p>
          <w:p w:rsidR="00A87C83" w:rsidRPr="009B1F5D" w:rsidRDefault="00A87C83" w:rsidP="005C04E7">
            <w:pPr>
              <w:pStyle w:val="ListParagraph"/>
              <w:numPr>
                <w:ilvl w:val="0"/>
                <w:numId w:val="26"/>
              </w:numPr>
              <w:ind w:left="268"/>
              <w:rPr>
                <w:rFonts w:ascii="Times New Roman" w:hAnsi="Times New Roman" w:cs="Times New Roman"/>
                <w:sz w:val="16"/>
                <w:szCs w:val="16"/>
              </w:rPr>
            </w:pPr>
            <w:r w:rsidRPr="009B1F5D">
              <w:rPr>
                <w:rFonts w:ascii="Times New Roman" w:hAnsi="Times New Roman" w:cs="Times New Roman"/>
                <w:sz w:val="16"/>
                <w:szCs w:val="16"/>
              </w:rPr>
              <w:t>Assessment was carried out by using one time (1998-1999) satellite data using on screen digitization method.</w:t>
            </w:r>
          </w:p>
          <w:p w:rsidR="00A87C83" w:rsidRPr="009B1F5D" w:rsidRDefault="00A87C83" w:rsidP="005C04E7">
            <w:pPr>
              <w:pStyle w:val="ListParagraph"/>
              <w:numPr>
                <w:ilvl w:val="0"/>
                <w:numId w:val="26"/>
              </w:numPr>
              <w:ind w:left="268"/>
              <w:rPr>
                <w:rFonts w:ascii="Times New Roman" w:hAnsi="Times New Roman" w:cs="Times New Roman"/>
                <w:sz w:val="16"/>
                <w:szCs w:val="16"/>
              </w:rPr>
            </w:pPr>
            <w:r w:rsidRPr="009B1F5D">
              <w:rPr>
                <w:rFonts w:ascii="Times New Roman" w:hAnsi="Times New Roman" w:cs="Times New Roman"/>
                <w:sz w:val="16"/>
                <w:szCs w:val="16"/>
              </w:rPr>
              <w:t>This study divided whole country into ten land use classes.</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Land Use Maps</w:t>
            </w:r>
          </w:p>
        </w:tc>
      </w:tr>
      <w:tr w:rsidR="00A87C83" w:rsidRPr="009B1F5D" w:rsidTr="00216B2F">
        <w:tc>
          <w:tcPr>
            <w:tcW w:w="628"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National Forest and Range Land Resource Assessment </w:t>
            </w:r>
            <w:r w:rsidRPr="009B1F5D">
              <w:rPr>
                <w:rFonts w:ascii="Times New Roman" w:hAnsi="Times New Roman" w:cs="Times New Roman"/>
                <w:sz w:val="16"/>
                <w:szCs w:val="16"/>
              </w:rPr>
              <w:lastRenderedPageBreak/>
              <w:t>Study – NFRRAS (2004)</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lastRenderedPageBreak/>
              <w:t>Pakistan Forest Institute (PFI)</w:t>
            </w:r>
          </w:p>
        </w:tc>
        <w:tc>
          <w:tcPr>
            <w:tcW w:w="885" w:type="pct"/>
          </w:tcPr>
          <w:p w:rsidR="00A87C83" w:rsidRPr="009B1F5D" w:rsidRDefault="00A87C83" w:rsidP="00216B2F">
            <w:pPr>
              <w:pStyle w:val="ListParagraph"/>
              <w:ind w:left="268"/>
              <w:rPr>
                <w:rFonts w:ascii="Times New Roman" w:hAnsi="Times New Roman" w:cs="Times New Roman"/>
                <w:sz w:val="16"/>
                <w:szCs w:val="16"/>
              </w:rPr>
            </w:pPr>
            <w:r w:rsidRPr="009B1F5D">
              <w:rPr>
                <w:rFonts w:ascii="Times New Roman" w:hAnsi="Times New Roman" w:cs="Times New Roman"/>
                <w:sz w:val="16"/>
                <w:szCs w:val="16"/>
              </w:rPr>
              <w:t xml:space="preserve">1997 – 2001 </w:t>
            </w:r>
          </w:p>
        </w:tc>
        <w:tc>
          <w:tcPr>
            <w:tcW w:w="2101" w:type="pct"/>
          </w:tcPr>
          <w:p w:rsidR="00A87C83" w:rsidRPr="009B1F5D" w:rsidRDefault="00A87C83" w:rsidP="005C04E7">
            <w:pPr>
              <w:pStyle w:val="ListParagraph"/>
              <w:numPr>
                <w:ilvl w:val="0"/>
                <w:numId w:val="26"/>
              </w:numPr>
              <w:ind w:left="268"/>
              <w:rPr>
                <w:rFonts w:ascii="Times New Roman" w:hAnsi="Times New Roman" w:cs="Times New Roman"/>
                <w:sz w:val="16"/>
                <w:szCs w:val="16"/>
              </w:rPr>
            </w:pPr>
            <w:r w:rsidRPr="009B1F5D">
              <w:rPr>
                <w:rFonts w:ascii="Times New Roman" w:hAnsi="Times New Roman" w:cs="Times New Roman"/>
                <w:sz w:val="16"/>
                <w:szCs w:val="16"/>
              </w:rPr>
              <w:t xml:space="preserve">Used satellite images of Land sat 30 </w:t>
            </w:r>
            <w:proofErr w:type="spellStart"/>
            <w:r w:rsidRPr="009B1F5D">
              <w:rPr>
                <w:rFonts w:ascii="Times New Roman" w:hAnsi="Times New Roman" w:cs="Times New Roman"/>
                <w:sz w:val="16"/>
                <w:szCs w:val="16"/>
              </w:rPr>
              <w:t>metre</w:t>
            </w:r>
            <w:proofErr w:type="spellEnd"/>
            <w:r w:rsidRPr="009B1F5D">
              <w:rPr>
                <w:rFonts w:ascii="Times New Roman" w:hAnsi="Times New Roman" w:cs="Times New Roman"/>
                <w:sz w:val="16"/>
                <w:szCs w:val="16"/>
              </w:rPr>
              <w:t xml:space="preserve"> resolution. </w:t>
            </w:r>
          </w:p>
          <w:p w:rsidR="00A87C83" w:rsidRPr="009B1F5D" w:rsidRDefault="00A87C83" w:rsidP="005C04E7">
            <w:pPr>
              <w:pStyle w:val="ListParagraph"/>
              <w:numPr>
                <w:ilvl w:val="0"/>
                <w:numId w:val="26"/>
              </w:numPr>
              <w:ind w:left="268"/>
              <w:rPr>
                <w:rFonts w:ascii="Times New Roman" w:hAnsi="Times New Roman" w:cs="Times New Roman"/>
                <w:sz w:val="16"/>
                <w:szCs w:val="16"/>
              </w:rPr>
            </w:pPr>
            <w:r w:rsidRPr="009B1F5D">
              <w:rPr>
                <w:rFonts w:ascii="Times New Roman" w:hAnsi="Times New Roman" w:cs="Times New Roman"/>
                <w:sz w:val="16"/>
                <w:szCs w:val="16"/>
              </w:rPr>
              <w:t xml:space="preserve">Assessment was carried out by using bi-temporal satellite data (1997-2001) using on screen </w:t>
            </w:r>
            <w:r w:rsidRPr="009B1F5D">
              <w:rPr>
                <w:rFonts w:ascii="Times New Roman" w:hAnsi="Times New Roman" w:cs="Times New Roman"/>
                <w:sz w:val="16"/>
                <w:szCs w:val="16"/>
              </w:rPr>
              <w:lastRenderedPageBreak/>
              <w:t xml:space="preserve">digitization method. </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lastRenderedPageBreak/>
              <w:t>Land and forest cover maps</w:t>
            </w:r>
          </w:p>
        </w:tc>
      </w:tr>
      <w:tr w:rsidR="00A87C83" w:rsidRPr="009B1F5D" w:rsidTr="00216B2F">
        <w:tc>
          <w:tcPr>
            <w:tcW w:w="628"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lastRenderedPageBreak/>
              <w:t>Land Cover Mapping of Central Karakorum National Park (2007)</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WWF-P</w:t>
            </w:r>
          </w:p>
        </w:tc>
        <w:tc>
          <w:tcPr>
            <w:tcW w:w="885" w:type="pct"/>
          </w:tcPr>
          <w:p w:rsidR="00A87C83" w:rsidRPr="009B1F5D" w:rsidRDefault="00A87C83" w:rsidP="00216B2F">
            <w:pPr>
              <w:pStyle w:val="Default"/>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2006</w:t>
            </w:r>
          </w:p>
        </w:tc>
        <w:tc>
          <w:tcPr>
            <w:tcW w:w="2101" w:type="pct"/>
          </w:tcPr>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Used ASTER satellite images of 15 meter spatial resolution of the year 2006</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Object based Image Analysis (OBIA) method was adopted</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LCCS standards were developed and used with extensive field surveys (57 sample plots)</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This was the first ever application of OBIA in Pakistan and was found to be very efficient and highly reliable (WWF, 2014).</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Land Cover map of central Karakorum national park </w:t>
            </w:r>
          </w:p>
        </w:tc>
      </w:tr>
      <w:tr w:rsidR="00A87C83" w:rsidRPr="009B1F5D" w:rsidTr="00216B2F">
        <w:tc>
          <w:tcPr>
            <w:tcW w:w="628"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Forest Cover Change Assessment in Swat and </w:t>
            </w:r>
            <w:proofErr w:type="spellStart"/>
            <w:r w:rsidRPr="009B1F5D">
              <w:rPr>
                <w:rFonts w:ascii="Times New Roman" w:hAnsi="Times New Roman" w:cs="Times New Roman"/>
                <w:sz w:val="16"/>
                <w:szCs w:val="16"/>
              </w:rPr>
              <w:t>Shangla</w:t>
            </w:r>
            <w:proofErr w:type="spellEnd"/>
            <w:r w:rsidRPr="009B1F5D">
              <w:rPr>
                <w:rFonts w:ascii="Times New Roman" w:hAnsi="Times New Roman" w:cs="Times New Roman"/>
                <w:sz w:val="16"/>
                <w:szCs w:val="16"/>
              </w:rPr>
              <w:t xml:space="preserve"> Districts (2010)</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WWF-P</w:t>
            </w:r>
          </w:p>
        </w:tc>
        <w:tc>
          <w:tcPr>
            <w:tcW w:w="885" w:type="pct"/>
          </w:tcPr>
          <w:p w:rsidR="00A87C83" w:rsidRPr="009B1F5D" w:rsidRDefault="00A87C83" w:rsidP="00216B2F">
            <w:pPr>
              <w:pStyle w:val="Default"/>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2001 - 2009</w:t>
            </w:r>
          </w:p>
        </w:tc>
        <w:tc>
          <w:tcPr>
            <w:tcW w:w="2101" w:type="pct"/>
          </w:tcPr>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Used satellite images with different spatial and spectral resolution i.e. Land sat (30 meter spatial resolution) and SPOT (2.5 meter spatial resolution) </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Assessment was carried out by using bi-temporal satellite data (2001-2009) using on screen digitization method.</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Object based Image Analysis (OBIA) method was adopted</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Forest cover change maps of Swat and </w:t>
            </w:r>
            <w:proofErr w:type="spellStart"/>
            <w:r w:rsidRPr="009B1F5D">
              <w:rPr>
                <w:rFonts w:ascii="Times New Roman" w:hAnsi="Times New Roman" w:cs="Times New Roman"/>
                <w:sz w:val="16"/>
                <w:szCs w:val="16"/>
              </w:rPr>
              <w:t>Shangla</w:t>
            </w:r>
            <w:proofErr w:type="spellEnd"/>
            <w:r w:rsidRPr="009B1F5D">
              <w:rPr>
                <w:rFonts w:ascii="Times New Roman" w:hAnsi="Times New Roman" w:cs="Times New Roman"/>
                <w:sz w:val="16"/>
                <w:szCs w:val="16"/>
              </w:rPr>
              <w:t xml:space="preserve"> districts </w:t>
            </w:r>
          </w:p>
        </w:tc>
      </w:tr>
      <w:tr w:rsidR="00A87C83" w:rsidRPr="009B1F5D" w:rsidTr="00216B2F">
        <w:tc>
          <w:tcPr>
            <w:tcW w:w="628"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Time series (1990 – 2000 - 2010) forest cover assessment for GB, KPK an AJK (2011)</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ICIMOD </w:t>
            </w:r>
          </w:p>
        </w:tc>
        <w:tc>
          <w:tcPr>
            <w:tcW w:w="885" w:type="pct"/>
          </w:tcPr>
          <w:p w:rsidR="00A87C83" w:rsidRPr="009B1F5D" w:rsidRDefault="00A87C83" w:rsidP="00216B2F">
            <w:pPr>
              <w:pStyle w:val="Default"/>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w:t>
            </w:r>
          </w:p>
        </w:tc>
        <w:tc>
          <w:tcPr>
            <w:tcW w:w="2101" w:type="pct"/>
          </w:tcPr>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Bi-temporal Land sat TM and ETM+ images have been used</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Object based Image Analysis (OBIA) method was adopted</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Land cover change maps of Hindukush Himalayan Regions in Pakistan i.e. (GB, AJK and KPK)</w:t>
            </w:r>
          </w:p>
        </w:tc>
      </w:tr>
      <w:tr w:rsidR="00A87C83" w:rsidRPr="009B1F5D" w:rsidTr="00216B2F">
        <w:tc>
          <w:tcPr>
            <w:tcW w:w="628"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Forest Atlas of Pakistan (2012)</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Pakistan Forest Institute (PFI)</w:t>
            </w:r>
          </w:p>
        </w:tc>
        <w:tc>
          <w:tcPr>
            <w:tcW w:w="885" w:type="pct"/>
          </w:tcPr>
          <w:p w:rsidR="00A87C83" w:rsidRPr="009B1F5D" w:rsidRDefault="00A87C83" w:rsidP="00216B2F">
            <w:pPr>
              <w:pStyle w:val="Default"/>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2007- 2008 </w:t>
            </w:r>
          </w:p>
        </w:tc>
        <w:tc>
          <w:tcPr>
            <w:tcW w:w="2101" w:type="pct"/>
          </w:tcPr>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Spot – 5 images of 2007 - 2008 (for KPK, GB and AJK) with 2.5 meter spatial resolution and Google Earth Images (for Sind, Baluchistan and Punjab) were used.</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On screen digitization method was adopted followed by ground </w:t>
            </w:r>
            <w:proofErr w:type="spellStart"/>
            <w:r w:rsidRPr="009B1F5D">
              <w:rPr>
                <w:rFonts w:ascii="Times New Roman" w:hAnsi="Times New Roman" w:cs="Times New Roman"/>
                <w:color w:val="auto"/>
                <w:sz w:val="16"/>
                <w:szCs w:val="16"/>
              </w:rPr>
              <w:t>truthing</w:t>
            </w:r>
            <w:proofErr w:type="spellEnd"/>
            <w:r w:rsidRPr="009B1F5D">
              <w:rPr>
                <w:rFonts w:ascii="Times New Roman" w:hAnsi="Times New Roman" w:cs="Times New Roman"/>
                <w:color w:val="auto"/>
                <w:sz w:val="16"/>
                <w:szCs w:val="16"/>
              </w:rPr>
              <w:t xml:space="preserve"> with stratified random sampling.</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Forest Atlas of Pakistan</w:t>
            </w:r>
          </w:p>
        </w:tc>
      </w:tr>
      <w:tr w:rsidR="00A87C83" w:rsidRPr="009B1F5D" w:rsidTr="00216B2F">
        <w:tc>
          <w:tcPr>
            <w:tcW w:w="628"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Land Cover Change Analysis of Murree Forest Division (2013)</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WWF-Pakistan</w:t>
            </w:r>
          </w:p>
        </w:tc>
        <w:tc>
          <w:tcPr>
            <w:tcW w:w="885" w:type="pct"/>
          </w:tcPr>
          <w:p w:rsidR="00A87C83" w:rsidRPr="009B1F5D" w:rsidRDefault="00A87C83" w:rsidP="00216B2F">
            <w:pPr>
              <w:pStyle w:val="Default"/>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w:t>
            </w:r>
          </w:p>
        </w:tc>
        <w:tc>
          <w:tcPr>
            <w:tcW w:w="2101" w:type="pct"/>
          </w:tcPr>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Used satellite images of SPOT - 5 with varying temporal and spatial resolutions</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Aerial photographs and </w:t>
            </w:r>
            <w:proofErr w:type="spellStart"/>
            <w:r w:rsidRPr="009B1F5D">
              <w:rPr>
                <w:rFonts w:ascii="Times New Roman" w:hAnsi="Times New Roman" w:cs="Times New Roman"/>
                <w:color w:val="auto"/>
                <w:sz w:val="16"/>
                <w:szCs w:val="16"/>
              </w:rPr>
              <w:t>Geoeye</w:t>
            </w:r>
            <w:proofErr w:type="spellEnd"/>
            <w:r w:rsidRPr="009B1F5D">
              <w:rPr>
                <w:rFonts w:ascii="Times New Roman" w:hAnsi="Times New Roman" w:cs="Times New Roman"/>
                <w:color w:val="auto"/>
                <w:sz w:val="16"/>
                <w:szCs w:val="16"/>
              </w:rPr>
              <w:t xml:space="preserve"> data was also used in classification</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OBIA method was adopted </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60 years Land Cover Change Maps of Murree </w:t>
            </w:r>
          </w:p>
        </w:tc>
      </w:tr>
      <w:tr w:rsidR="00A87C83" w:rsidRPr="009B1F5D" w:rsidTr="00216B2F">
        <w:tc>
          <w:tcPr>
            <w:tcW w:w="628"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District Wise Forest Cover Assessment of Pakistan (2013)</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WWF-Pakistan</w:t>
            </w:r>
          </w:p>
        </w:tc>
        <w:tc>
          <w:tcPr>
            <w:tcW w:w="885" w:type="pct"/>
          </w:tcPr>
          <w:p w:rsidR="00A87C83" w:rsidRPr="009B1F5D" w:rsidRDefault="00A87C83" w:rsidP="00216B2F">
            <w:pPr>
              <w:pStyle w:val="Default"/>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2009 – 2010</w:t>
            </w:r>
          </w:p>
        </w:tc>
        <w:tc>
          <w:tcPr>
            <w:tcW w:w="2101" w:type="pct"/>
          </w:tcPr>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FAO’s Land Cover Classification System (LCCS) is used</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Satellite data of 30 meter spatial resolution Land sat Thematic Mapper (TM) of 2009-2010.</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Pixel based classification scheme i.e. 30 X 30 meter and a block of 3 x 3 pixels has been used to achieve ~ 1ha Minimum Mapping Unit (MMU) for forest mapping</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Consultative sessions and ground </w:t>
            </w:r>
            <w:proofErr w:type="spellStart"/>
            <w:r w:rsidRPr="009B1F5D">
              <w:rPr>
                <w:rFonts w:ascii="Times New Roman" w:hAnsi="Times New Roman" w:cs="Times New Roman"/>
                <w:color w:val="auto"/>
                <w:sz w:val="16"/>
                <w:szCs w:val="16"/>
              </w:rPr>
              <w:t>truthing</w:t>
            </w:r>
            <w:proofErr w:type="spellEnd"/>
            <w:r w:rsidRPr="009B1F5D">
              <w:rPr>
                <w:rFonts w:ascii="Times New Roman" w:hAnsi="Times New Roman" w:cs="Times New Roman"/>
                <w:color w:val="auto"/>
                <w:sz w:val="16"/>
                <w:szCs w:val="16"/>
              </w:rPr>
              <w:t xml:space="preserve"> with provincial forest departments were carried out (not in KPK)</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District Wise Forest Cover Maps of  52 districts </w:t>
            </w:r>
          </w:p>
        </w:tc>
      </w:tr>
      <w:tr w:rsidR="00A87C83" w:rsidRPr="009B1F5D" w:rsidTr="00216B2F">
        <w:tc>
          <w:tcPr>
            <w:tcW w:w="628"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Patterns and processes of forest cover change in the Upper Indus Basin, western</w:t>
            </w:r>
          </w:p>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Himalaya, Pakistan (2014)</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ICIMOD (</w:t>
            </w:r>
            <w:proofErr w:type="spellStart"/>
            <w:r w:rsidRPr="009B1F5D">
              <w:rPr>
                <w:rFonts w:ascii="Times New Roman" w:hAnsi="Times New Roman" w:cs="Times New Roman"/>
                <w:sz w:val="16"/>
                <w:szCs w:val="16"/>
              </w:rPr>
              <w:t>Qamer</w:t>
            </w:r>
            <w:proofErr w:type="spellEnd"/>
            <w:r w:rsidRPr="009B1F5D">
              <w:rPr>
                <w:rFonts w:ascii="Times New Roman" w:hAnsi="Times New Roman" w:cs="Times New Roman"/>
                <w:sz w:val="16"/>
                <w:szCs w:val="16"/>
              </w:rPr>
              <w:t xml:space="preserve"> et.al., 2014)</w:t>
            </w:r>
          </w:p>
        </w:tc>
        <w:tc>
          <w:tcPr>
            <w:tcW w:w="885" w:type="pct"/>
          </w:tcPr>
          <w:p w:rsidR="00A87C83" w:rsidRPr="009B1F5D" w:rsidRDefault="00A87C83" w:rsidP="00216B2F">
            <w:pPr>
              <w:pStyle w:val="Default"/>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1990 – 2000 – 2010</w:t>
            </w:r>
          </w:p>
        </w:tc>
        <w:tc>
          <w:tcPr>
            <w:tcW w:w="2101" w:type="pct"/>
          </w:tcPr>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shd w:val="clear" w:color="auto" w:fill="FFFFFF"/>
              </w:rPr>
              <w:t>Level-one-terrain corrected product (L1T) temporal Landsat data from USGS EROS (http://eros.usgs.gov/) were chosen for the land cover assessment.</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shd w:val="clear" w:color="auto" w:fill="FFFFFF"/>
              </w:rPr>
              <w:t>Images were selected to represent the years 1990, 2000 and 2010, using the best image from within two years (±2) of the given date.</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shd w:val="clear" w:color="auto" w:fill="FFFFFF"/>
              </w:rPr>
              <w:t xml:space="preserve">A minimum mapping unit (MMU) of ~1ha (3x3 pixels) was chosen to quantify the forest cover. </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shd w:val="clear" w:color="auto" w:fill="FFFFFF"/>
              </w:rPr>
              <w:t>The land cover was classified into 13 classes</w:t>
            </w:r>
          </w:p>
          <w:p w:rsidR="00A87C83" w:rsidRPr="009B1F5D" w:rsidRDefault="00A87C83" w:rsidP="005C04E7">
            <w:pPr>
              <w:pStyle w:val="Default"/>
              <w:numPr>
                <w:ilvl w:val="0"/>
                <w:numId w:val="27"/>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shd w:val="clear" w:color="auto" w:fill="FFFFFF"/>
              </w:rPr>
              <w:t xml:space="preserve">Transition from forest to </w:t>
            </w:r>
            <w:proofErr w:type="spellStart"/>
            <w:r w:rsidRPr="009B1F5D">
              <w:rPr>
                <w:rFonts w:ascii="Times New Roman" w:hAnsi="Times New Roman" w:cs="Times New Roman"/>
                <w:color w:val="auto"/>
                <w:sz w:val="16"/>
                <w:szCs w:val="16"/>
                <w:shd w:val="clear" w:color="auto" w:fill="FFFFFF"/>
              </w:rPr>
              <w:t>non forest</w:t>
            </w:r>
            <w:proofErr w:type="spellEnd"/>
            <w:r w:rsidRPr="009B1F5D">
              <w:rPr>
                <w:rFonts w:ascii="Times New Roman" w:hAnsi="Times New Roman" w:cs="Times New Roman"/>
                <w:color w:val="auto"/>
                <w:sz w:val="16"/>
                <w:szCs w:val="16"/>
                <w:shd w:val="clear" w:color="auto" w:fill="FFFFFF"/>
              </w:rPr>
              <w:t xml:space="preserve"> was taken as deforestation and from dense forest to sparse forest was taken as degradation</w:t>
            </w:r>
            <w:r w:rsidRPr="009B1F5D">
              <w:rPr>
                <w:rFonts w:ascii="Times New Roman" w:hAnsi="Times New Roman" w:cs="Times New Roman"/>
                <w:color w:val="auto"/>
                <w:shd w:val="clear" w:color="auto" w:fill="FFFFFF"/>
              </w:rPr>
              <w:t>.</w:t>
            </w:r>
          </w:p>
        </w:tc>
        <w:tc>
          <w:tcPr>
            <w:tcW w:w="693" w:type="pc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The time series forest cover maps (1990-2000- 2010) disintegrated at sub-district level for UIB of Pakistan. </w:t>
            </w:r>
          </w:p>
        </w:tc>
      </w:tr>
    </w:tbl>
    <w:p w:rsidR="00A87C83" w:rsidRPr="009B1F5D" w:rsidRDefault="00A87C83" w:rsidP="00A87C83">
      <w:pPr>
        <w:spacing w:after="0" w:line="240" w:lineRule="auto"/>
        <w:ind w:left="-86" w:firstLine="795"/>
        <w:jc w:val="both"/>
        <w:rPr>
          <w:rFonts w:ascii="Times New Roman" w:hAnsi="Times New Roman" w:cs="Times New Roman"/>
        </w:rPr>
      </w:pPr>
    </w:p>
    <w:p w:rsidR="00A87C83" w:rsidRPr="009B1F5D" w:rsidRDefault="00A87C83" w:rsidP="00A87C83">
      <w:pPr>
        <w:pStyle w:val="Heading3"/>
        <w:spacing w:before="0"/>
        <w:rPr>
          <w:rFonts w:asciiTheme="majorBidi" w:hAnsiTheme="majorBidi"/>
          <w:color w:val="auto"/>
          <w:sz w:val="24"/>
          <w:szCs w:val="24"/>
        </w:rPr>
      </w:pPr>
      <w:bookmarkStart w:id="7" w:name="_Toc403065621"/>
      <w:r w:rsidRPr="009B1F5D">
        <w:rPr>
          <w:rFonts w:asciiTheme="majorBidi" w:hAnsiTheme="majorBidi"/>
          <w:color w:val="auto"/>
          <w:sz w:val="24"/>
          <w:szCs w:val="24"/>
        </w:rPr>
        <w:t>5.1.1</w:t>
      </w:r>
      <w:r w:rsidRPr="009B1F5D">
        <w:rPr>
          <w:rFonts w:asciiTheme="majorBidi" w:hAnsiTheme="majorBidi"/>
          <w:color w:val="auto"/>
          <w:sz w:val="24"/>
          <w:szCs w:val="24"/>
        </w:rPr>
        <w:tab/>
        <w:t>Data Availability and Accessibility</w:t>
      </w:r>
      <w:bookmarkEnd w:id="7"/>
    </w:p>
    <w:p w:rsidR="00A87C83" w:rsidRPr="009B1F5D" w:rsidRDefault="00A87C83" w:rsidP="00A87C83">
      <w:pPr>
        <w:pStyle w:val="Default"/>
        <w:ind w:firstLine="720"/>
        <w:jc w:val="both"/>
        <w:rPr>
          <w:rFonts w:ascii="Times New Roman" w:hAnsi="Times New Roman" w:cs="Times New Roman"/>
          <w:color w:val="auto"/>
        </w:rPr>
      </w:pPr>
    </w:p>
    <w:p w:rsidR="00A87C83" w:rsidRPr="009B1F5D" w:rsidRDefault="00A87C83" w:rsidP="00A87C83">
      <w:pPr>
        <w:pStyle w:val="Default"/>
        <w:ind w:firstLine="720"/>
        <w:jc w:val="both"/>
        <w:rPr>
          <w:rFonts w:ascii="Times New Roman" w:hAnsi="Times New Roman" w:cs="Times New Roman"/>
          <w:color w:val="auto"/>
        </w:rPr>
      </w:pPr>
      <w:r w:rsidRPr="009B1F5D">
        <w:rPr>
          <w:rFonts w:ascii="Times New Roman" w:hAnsi="Times New Roman" w:cs="Times New Roman"/>
          <w:color w:val="auto"/>
        </w:rPr>
        <w:t xml:space="preserve">The above studies reveal that the satellite based forest monitoring system has been used in Pakistan for the last two decades in Pakistan. The data that is currently used for </w:t>
      </w:r>
      <w:r w:rsidRPr="009B1F5D">
        <w:rPr>
          <w:rFonts w:ascii="Times New Roman" w:hAnsi="Times New Roman" w:cs="Times New Roman"/>
          <w:color w:val="auto"/>
        </w:rPr>
        <w:lastRenderedPageBreak/>
        <w:t xml:space="preserve">SLMS in the country includes satellite images i.e. medium (30 </w:t>
      </w:r>
      <w:proofErr w:type="spellStart"/>
      <w:r w:rsidRPr="009B1F5D">
        <w:rPr>
          <w:rFonts w:ascii="Times New Roman" w:hAnsi="Times New Roman" w:cs="Times New Roman"/>
          <w:color w:val="auto"/>
        </w:rPr>
        <w:t>metre</w:t>
      </w:r>
      <w:proofErr w:type="spellEnd"/>
      <w:r w:rsidRPr="009B1F5D">
        <w:rPr>
          <w:rFonts w:ascii="Times New Roman" w:hAnsi="Times New Roman" w:cs="Times New Roman"/>
          <w:color w:val="auto"/>
        </w:rPr>
        <w:t xml:space="preserve"> to high resolution 0.5 </w:t>
      </w:r>
      <w:proofErr w:type="spellStart"/>
      <w:r w:rsidRPr="009B1F5D">
        <w:rPr>
          <w:rFonts w:ascii="Times New Roman" w:hAnsi="Times New Roman" w:cs="Times New Roman"/>
          <w:color w:val="auto"/>
        </w:rPr>
        <w:t>metre</w:t>
      </w:r>
      <w:proofErr w:type="spellEnd"/>
      <w:r w:rsidRPr="009B1F5D">
        <w:rPr>
          <w:rFonts w:ascii="Times New Roman" w:hAnsi="Times New Roman" w:cs="Times New Roman"/>
          <w:color w:val="auto"/>
        </w:rPr>
        <w:t xml:space="preserve">), general topographic sheets, aerial photographs and </w:t>
      </w:r>
      <w:proofErr w:type="spellStart"/>
      <w:r w:rsidRPr="009B1F5D">
        <w:rPr>
          <w:rFonts w:ascii="Times New Roman" w:hAnsi="Times New Roman" w:cs="Times New Roman"/>
          <w:color w:val="auto"/>
        </w:rPr>
        <w:t>landuse</w:t>
      </w:r>
      <w:proofErr w:type="spellEnd"/>
      <w:r w:rsidRPr="009B1F5D">
        <w:rPr>
          <w:rFonts w:ascii="Times New Roman" w:hAnsi="Times New Roman" w:cs="Times New Roman"/>
          <w:color w:val="auto"/>
        </w:rPr>
        <w:t xml:space="preserve">/ forest cover map. But the data is scattered, inconsistent and incomplete among the provinces. The availability and accessibility is very limited within the respective forest departments except </w:t>
      </w:r>
      <w:proofErr w:type="spellStart"/>
      <w:r w:rsidRPr="009B1F5D">
        <w:rPr>
          <w:rFonts w:ascii="Times New Roman" w:hAnsi="Times New Roman" w:cs="Times New Roman"/>
          <w:color w:val="auto"/>
        </w:rPr>
        <w:t>Gilgit</w:t>
      </w:r>
      <w:proofErr w:type="spellEnd"/>
      <w:r w:rsidRPr="009B1F5D">
        <w:rPr>
          <w:rFonts w:ascii="Times New Roman" w:hAnsi="Times New Roman" w:cs="Times New Roman"/>
          <w:color w:val="auto"/>
        </w:rPr>
        <w:t xml:space="preserve">-Baltistan and Khyber Pakhtunkhwa provinces. The data is accessible in both digital and analogue formats mostly owned by non-government, semi government and other relevant government organizations such as WWF, ICIMOD, SUPARCO, PFI and Land Use Planning </w:t>
      </w:r>
      <w:proofErr w:type="spellStart"/>
      <w:r w:rsidRPr="009B1F5D">
        <w:rPr>
          <w:rFonts w:ascii="Times New Roman" w:hAnsi="Times New Roman" w:cs="Times New Roman"/>
          <w:color w:val="auto"/>
        </w:rPr>
        <w:t>etc</w:t>
      </w:r>
      <w:proofErr w:type="spellEnd"/>
      <w:r w:rsidRPr="009B1F5D">
        <w:rPr>
          <w:rFonts w:ascii="Times New Roman" w:hAnsi="Times New Roman" w:cs="Times New Roman"/>
          <w:color w:val="auto"/>
        </w:rPr>
        <w:t xml:space="preserve"> that have been working in close coordination with the respective forest departments in provinces and territories. The data is mostly acquired from freely available web domains at global level i.e. USGS, Earth Explorer etc. High resolution data is procured from both national and international institutions i.e. SUPARCO, JEXA etc. There are no country specific definitions available for REDD+ relevant satellite land monitoring and the existing definitions adopted for different Land use mapping and forest cover assessments are not clear. </w:t>
      </w:r>
    </w:p>
    <w:p w:rsidR="00A87C83" w:rsidRPr="009B1F5D" w:rsidRDefault="00A87C83" w:rsidP="00A87C83">
      <w:pPr>
        <w:pStyle w:val="Default"/>
        <w:ind w:firstLine="720"/>
        <w:jc w:val="both"/>
        <w:rPr>
          <w:rFonts w:ascii="Times New Roman" w:hAnsi="Times New Roman" w:cs="Times New Roman"/>
          <w:color w:val="auto"/>
        </w:rPr>
      </w:pPr>
    </w:p>
    <w:p w:rsidR="00A87C83" w:rsidRPr="009B1F5D" w:rsidRDefault="00A87C83" w:rsidP="00A87C83">
      <w:pPr>
        <w:pStyle w:val="Default"/>
        <w:ind w:firstLine="720"/>
        <w:jc w:val="both"/>
        <w:rPr>
          <w:rFonts w:ascii="Times New Roman" w:hAnsi="Times New Roman" w:cs="Times New Roman"/>
          <w:color w:val="auto"/>
        </w:rPr>
      </w:pPr>
      <w:r w:rsidRPr="009B1F5D">
        <w:rPr>
          <w:rFonts w:ascii="Times New Roman" w:hAnsi="Times New Roman" w:cs="Times New Roman"/>
          <w:color w:val="auto"/>
        </w:rPr>
        <w:t xml:space="preserve">So far, the SLMS related studies and inventories conducted in the country by different government and other related organizations are not harmonized in terms of use of forest definition, land use classification scheme, methodology, interpretation procedures and final results (Proceedings of National Consultation Workshop on SEPC for REDD+ Safeguards, 2012). Agreement on a standard methodology for satellite based land and forest monitoring is still lacking at national level. The uncertainties such as ground </w:t>
      </w:r>
      <w:proofErr w:type="spellStart"/>
      <w:r w:rsidRPr="009B1F5D">
        <w:rPr>
          <w:rFonts w:ascii="Times New Roman" w:hAnsi="Times New Roman" w:cs="Times New Roman"/>
          <w:color w:val="auto"/>
        </w:rPr>
        <w:t>truthing</w:t>
      </w:r>
      <w:proofErr w:type="spellEnd"/>
      <w:r w:rsidRPr="009B1F5D">
        <w:rPr>
          <w:rFonts w:ascii="Times New Roman" w:hAnsi="Times New Roman" w:cs="Times New Roman"/>
          <w:color w:val="auto"/>
        </w:rPr>
        <w:t xml:space="preserve">, data pre-processing and verification of accuracy through error matrix have also not been properly addressed. The most common constraints faced by the national expertise, in their existing capacity, while processing the satellite images are relief shadow effect (WWF – P, 2013), two dimensional geometric corrections and errors related to area calculations in hilly terrains (PFI, 2012). The SLMS related inventories conducted by national organizations, mostly used satellite images with spatial resolution of 30 meters while the international organizations like FAO and ICIMOD have used NOAA ANHHR at 1.1 km to monitor Pakistan’s forest and land cover changes (FAO, 2007).  </w:t>
      </w:r>
      <w:proofErr w:type="spellStart"/>
      <w:r w:rsidRPr="009B1F5D">
        <w:rPr>
          <w:rFonts w:ascii="Times New Roman" w:hAnsi="Times New Roman" w:cs="Times New Roman"/>
          <w:color w:val="auto"/>
        </w:rPr>
        <w:t>Qamer</w:t>
      </w:r>
      <w:proofErr w:type="spellEnd"/>
      <w:r w:rsidRPr="009B1F5D">
        <w:rPr>
          <w:rFonts w:ascii="Times New Roman" w:hAnsi="Times New Roman" w:cs="Times New Roman"/>
          <w:color w:val="auto"/>
        </w:rPr>
        <w:t xml:space="preserve"> </w:t>
      </w:r>
      <w:proofErr w:type="gramStart"/>
      <w:r w:rsidRPr="009B1F5D">
        <w:rPr>
          <w:rFonts w:ascii="Times New Roman" w:hAnsi="Times New Roman" w:cs="Times New Roman"/>
          <w:color w:val="auto"/>
        </w:rPr>
        <w:t>et</w:t>
      </w:r>
      <w:proofErr w:type="gramEnd"/>
      <w:r w:rsidRPr="009B1F5D">
        <w:rPr>
          <w:rFonts w:ascii="Times New Roman" w:hAnsi="Times New Roman" w:cs="Times New Roman"/>
          <w:color w:val="auto"/>
        </w:rPr>
        <w:t xml:space="preserve">. al. 2010 reported that a systematic base line data was missing to accurately measure the forest cover extent and deforestation rate at District or Tehsil level. However, </w:t>
      </w:r>
      <w:proofErr w:type="spellStart"/>
      <w:r w:rsidRPr="009B1F5D">
        <w:rPr>
          <w:rFonts w:ascii="Times New Roman" w:hAnsi="Times New Roman" w:cs="Times New Roman"/>
          <w:color w:val="auto"/>
        </w:rPr>
        <w:t>Qamer</w:t>
      </w:r>
      <w:proofErr w:type="spellEnd"/>
      <w:r w:rsidRPr="009B1F5D">
        <w:rPr>
          <w:rFonts w:ascii="Times New Roman" w:hAnsi="Times New Roman" w:cs="Times New Roman"/>
          <w:color w:val="auto"/>
        </w:rPr>
        <w:t xml:space="preserve"> </w:t>
      </w:r>
      <w:proofErr w:type="gramStart"/>
      <w:r w:rsidRPr="009B1F5D">
        <w:rPr>
          <w:rFonts w:ascii="Times New Roman" w:hAnsi="Times New Roman" w:cs="Times New Roman"/>
          <w:color w:val="auto"/>
        </w:rPr>
        <w:t>et</w:t>
      </w:r>
      <w:proofErr w:type="gramEnd"/>
      <w:r w:rsidRPr="009B1F5D">
        <w:rPr>
          <w:rFonts w:ascii="Times New Roman" w:hAnsi="Times New Roman" w:cs="Times New Roman"/>
          <w:color w:val="auto"/>
        </w:rPr>
        <w:t>. al., 2014 developed a baseline data for 67% of the Pakistan’s forests covering three provinces, namely GB, KPK and AJK and measured the forest cover extent and deforestation rate at sub-union level. The following SLMS related data is currently being used in the country (Proceedings of 1</w:t>
      </w:r>
      <w:r w:rsidRPr="009B1F5D">
        <w:rPr>
          <w:rFonts w:ascii="Times New Roman" w:hAnsi="Times New Roman" w:cs="Times New Roman"/>
          <w:color w:val="auto"/>
          <w:vertAlign w:val="superscript"/>
        </w:rPr>
        <w:t>st</w:t>
      </w:r>
      <w:r w:rsidRPr="009B1F5D">
        <w:rPr>
          <w:rFonts w:ascii="Times New Roman" w:hAnsi="Times New Roman" w:cs="Times New Roman"/>
          <w:color w:val="auto"/>
        </w:rPr>
        <w:t xml:space="preserve"> and 2</w:t>
      </w:r>
      <w:r w:rsidRPr="009B1F5D">
        <w:rPr>
          <w:rFonts w:ascii="Times New Roman" w:hAnsi="Times New Roman" w:cs="Times New Roman"/>
          <w:color w:val="auto"/>
          <w:vertAlign w:val="superscript"/>
        </w:rPr>
        <w:t>nd</w:t>
      </w:r>
      <w:r w:rsidRPr="009B1F5D">
        <w:rPr>
          <w:rFonts w:ascii="Times New Roman" w:hAnsi="Times New Roman" w:cs="Times New Roman"/>
          <w:color w:val="auto"/>
        </w:rPr>
        <w:t xml:space="preserve"> NFMS Working Group Meetings, 2012)</w:t>
      </w:r>
    </w:p>
    <w:p w:rsidR="00A87C83" w:rsidRPr="009B1F5D" w:rsidRDefault="00A87C83" w:rsidP="00A87C83">
      <w:pPr>
        <w:spacing w:after="0" w:line="240" w:lineRule="auto"/>
        <w:ind w:left="-86" w:firstLine="795"/>
        <w:rPr>
          <w:rFonts w:ascii="Times New Roman" w:hAnsi="Times New Roman" w:cs="Times New Roman"/>
          <w:sz w:val="24"/>
          <w:szCs w:val="24"/>
        </w:rPr>
      </w:pPr>
    </w:p>
    <w:p w:rsidR="00A87C83" w:rsidRPr="009B1F5D" w:rsidRDefault="00A87C83" w:rsidP="005C04E7">
      <w:pPr>
        <w:pStyle w:val="ListParagraph"/>
        <w:numPr>
          <w:ilvl w:val="0"/>
          <w:numId w:val="2"/>
        </w:numPr>
        <w:spacing w:after="0" w:line="240" w:lineRule="auto"/>
        <w:rPr>
          <w:rFonts w:ascii="Times New Roman" w:hAnsi="Times New Roman" w:cs="Times New Roman"/>
          <w:sz w:val="24"/>
          <w:szCs w:val="24"/>
        </w:rPr>
      </w:pPr>
      <w:r w:rsidRPr="009B1F5D">
        <w:rPr>
          <w:rFonts w:ascii="Times New Roman" w:hAnsi="Times New Roman" w:cs="Times New Roman"/>
          <w:sz w:val="24"/>
          <w:szCs w:val="24"/>
        </w:rPr>
        <w:t xml:space="preserve">Satellite Images (Landsat 8, Spot 5 (2.5m), ASTER, SRTM, ASTERDAM, ALOS, Quick bird, Spot, </w:t>
      </w:r>
      <w:proofErr w:type="spellStart"/>
      <w:r w:rsidRPr="009B1F5D">
        <w:rPr>
          <w:rFonts w:ascii="Times New Roman" w:hAnsi="Times New Roman" w:cs="Times New Roman"/>
          <w:sz w:val="24"/>
          <w:szCs w:val="24"/>
        </w:rPr>
        <w:t>Geoeye</w:t>
      </w:r>
      <w:proofErr w:type="spellEnd"/>
      <w:r w:rsidRPr="009B1F5D">
        <w:rPr>
          <w:rFonts w:ascii="Times New Roman" w:hAnsi="Times New Roman" w:cs="Times New Roman"/>
          <w:sz w:val="24"/>
          <w:szCs w:val="24"/>
        </w:rPr>
        <w:t xml:space="preserve">, </w:t>
      </w:r>
      <w:proofErr w:type="spellStart"/>
      <w:r w:rsidRPr="009B1F5D">
        <w:rPr>
          <w:rFonts w:ascii="Times New Roman" w:hAnsi="Times New Roman" w:cs="Times New Roman"/>
          <w:sz w:val="24"/>
          <w:szCs w:val="24"/>
        </w:rPr>
        <w:t>Orbveiw</w:t>
      </w:r>
      <w:proofErr w:type="spellEnd"/>
      <w:r w:rsidRPr="009B1F5D">
        <w:rPr>
          <w:rFonts w:ascii="Times New Roman" w:hAnsi="Times New Roman" w:cs="Times New Roman"/>
          <w:sz w:val="24"/>
          <w:szCs w:val="24"/>
        </w:rPr>
        <w:t xml:space="preserve">, </w:t>
      </w:r>
      <w:proofErr w:type="spellStart"/>
      <w:r w:rsidRPr="009B1F5D">
        <w:rPr>
          <w:rFonts w:ascii="Times New Roman" w:hAnsi="Times New Roman" w:cs="Times New Roman"/>
          <w:sz w:val="24"/>
          <w:szCs w:val="24"/>
        </w:rPr>
        <w:t>Pleaicles</w:t>
      </w:r>
      <w:proofErr w:type="spellEnd"/>
      <w:r w:rsidRPr="009B1F5D">
        <w:rPr>
          <w:rFonts w:ascii="Times New Roman" w:hAnsi="Times New Roman" w:cs="Times New Roman"/>
          <w:sz w:val="24"/>
          <w:szCs w:val="24"/>
        </w:rPr>
        <w:t>, PERI (KPK 1998) of both historic and current years are being used.</w:t>
      </w:r>
    </w:p>
    <w:p w:rsidR="00A87C83" w:rsidRPr="009B1F5D" w:rsidRDefault="00A87C83" w:rsidP="005C04E7">
      <w:pPr>
        <w:pStyle w:val="ListParagraph"/>
        <w:numPr>
          <w:ilvl w:val="0"/>
          <w:numId w:val="2"/>
        </w:numPr>
        <w:spacing w:after="0" w:line="240" w:lineRule="auto"/>
        <w:rPr>
          <w:rFonts w:ascii="Times New Roman" w:hAnsi="Times New Roman" w:cs="Times New Roman"/>
          <w:sz w:val="24"/>
          <w:szCs w:val="24"/>
        </w:rPr>
      </w:pPr>
      <w:r w:rsidRPr="009B1F5D">
        <w:rPr>
          <w:rFonts w:ascii="Times New Roman" w:hAnsi="Times New Roman" w:cs="Times New Roman"/>
          <w:sz w:val="24"/>
          <w:szCs w:val="24"/>
        </w:rPr>
        <w:t>Topographic sheets (1:250 k &amp; 1:50 k)</w:t>
      </w:r>
    </w:p>
    <w:p w:rsidR="00A87C83" w:rsidRPr="009B1F5D" w:rsidRDefault="00A87C83" w:rsidP="005C04E7">
      <w:pPr>
        <w:pStyle w:val="ListParagraph"/>
        <w:numPr>
          <w:ilvl w:val="0"/>
          <w:numId w:val="2"/>
        </w:numPr>
        <w:spacing w:after="0" w:line="240" w:lineRule="auto"/>
        <w:rPr>
          <w:rFonts w:ascii="Times New Roman" w:hAnsi="Times New Roman" w:cs="Times New Roman"/>
          <w:sz w:val="24"/>
          <w:szCs w:val="24"/>
        </w:rPr>
      </w:pPr>
      <w:r w:rsidRPr="009B1F5D">
        <w:rPr>
          <w:rFonts w:ascii="Times New Roman" w:hAnsi="Times New Roman" w:cs="Times New Roman"/>
          <w:sz w:val="24"/>
          <w:szCs w:val="24"/>
        </w:rPr>
        <w:t>Forest Atlas of Pakistan (PFI, 2012)</w:t>
      </w:r>
    </w:p>
    <w:p w:rsidR="00A87C83" w:rsidRPr="009B1F5D" w:rsidRDefault="00A87C83" w:rsidP="005C04E7">
      <w:pPr>
        <w:pStyle w:val="ListParagraph"/>
        <w:numPr>
          <w:ilvl w:val="0"/>
          <w:numId w:val="2"/>
        </w:numPr>
        <w:spacing w:after="0" w:line="240" w:lineRule="auto"/>
        <w:rPr>
          <w:rFonts w:ascii="Times New Roman" w:hAnsi="Times New Roman" w:cs="Times New Roman"/>
          <w:sz w:val="24"/>
          <w:szCs w:val="24"/>
        </w:rPr>
      </w:pPr>
      <w:r w:rsidRPr="009B1F5D">
        <w:rPr>
          <w:rFonts w:ascii="Times New Roman" w:hAnsi="Times New Roman" w:cs="Times New Roman"/>
          <w:sz w:val="24"/>
          <w:szCs w:val="24"/>
        </w:rPr>
        <w:t>FSMP (1992)</w:t>
      </w:r>
    </w:p>
    <w:p w:rsidR="00A87C83" w:rsidRPr="009B1F5D" w:rsidRDefault="00A87C83" w:rsidP="005C04E7">
      <w:pPr>
        <w:pStyle w:val="ListParagraph"/>
        <w:numPr>
          <w:ilvl w:val="0"/>
          <w:numId w:val="2"/>
        </w:numPr>
        <w:spacing w:after="0" w:line="240" w:lineRule="auto"/>
        <w:rPr>
          <w:rFonts w:ascii="Times New Roman" w:hAnsi="Times New Roman" w:cs="Times New Roman"/>
          <w:sz w:val="24"/>
          <w:szCs w:val="24"/>
        </w:rPr>
      </w:pPr>
      <w:r w:rsidRPr="009B1F5D">
        <w:rPr>
          <w:rFonts w:ascii="Times New Roman" w:hAnsi="Times New Roman" w:cs="Times New Roman"/>
          <w:sz w:val="24"/>
          <w:szCs w:val="24"/>
        </w:rPr>
        <w:t xml:space="preserve">NFRRAS (2006 - 07) </w:t>
      </w:r>
    </w:p>
    <w:p w:rsidR="00A87C83" w:rsidRPr="009B1F5D" w:rsidRDefault="00A87C83" w:rsidP="005C04E7">
      <w:pPr>
        <w:pStyle w:val="ListParagraph"/>
        <w:numPr>
          <w:ilvl w:val="0"/>
          <w:numId w:val="2"/>
        </w:numPr>
        <w:spacing w:after="0" w:line="240" w:lineRule="auto"/>
        <w:rPr>
          <w:rFonts w:ascii="Times New Roman" w:hAnsi="Times New Roman" w:cs="Times New Roman"/>
          <w:sz w:val="24"/>
          <w:szCs w:val="24"/>
        </w:rPr>
      </w:pPr>
      <w:r w:rsidRPr="009B1F5D">
        <w:rPr>
          <w:rFonts w:ascii="Times New Roman" w:hAnsi="Times New Roman" w:cs="Times New Roman"/>
          <w:sz w:val="24"/>
          <w:szCs w:val="24"/>
        </w:rPr>
        <w:t xml:space="preserve">Administrative boundaries </w:t>
      </w:r>
    </w:p>
    <w:p w:rsidR="00A87C83" w:rsidRPr="009B1F5D" w:rsidRDefault="00A87C83" w:rsidP="005C04E7">
      <w:pPr>
        <w:pStyle w:val="ListParagraph"/>
        <w:numPr>
          <w:ilvl w:val="0"/>
          <w:numId w:val="2"/>
        </w:numPr>
        <w:spacing w:after="0" w:line="240" w:lineRule="auto"/>
        <w:rPr>
          <w:rFonts w:ascii="Times New Roman" w:hAnsi="Times New Roman" w:cs="Times New Roman"/>
          <w:sz w:val="24"/>
          <w:szCs w:val="24"/>
        </w:rPr>
      </w:pPr>
      <w:r w:rsidRPr="009B1F5D">
        <w:rPr>
          <w:rFonts w:ascii="Times New Roman" w:hAnsi="Times New Roman" w:cs="Times New Roman"/>
          <w:sz w:val="24"/>
          <w:szCs w:val="24"/>
        </w:rPr>
        <w:t xml:space="preserve">Survey of India Topographic Maps (1870’s) </w:t>
      </w:r>
    </w:p>
    <w:p w:rsidR="00A87C83" w:rsidRPr="009B1F5D" w:rsidRDefault="00A87C83" w:rsidP="005C04E7">
      <w:pPr>
        <w:pStyle w:val="ListParagraph"/>
        <w:numPr>
          <w:ilvl w:val="0"/>
          <w:numId w:val="2"/>
        </w:numPr>
        <w:spacing w:after="0" w:line="240" w:lineRule="auto"/>
        <w:rPr>
          <w:rFonts w:ascii="Times New Roman" w:hAnsi="Times New Roman" w:cs="Times New Roman"/>
          <w:sz w:val="24"/>
          <w:szCs w:val="24"/>
        </w:rPr>
      </w:pPr>
      <w:r w:rsidRPr="009B1F5D">
        <w:rPr>
          <w:rFonts w:ascii="Times New Roman" w:hAnsi="Times New Roman" w:cs="Times New Roman"/>
          <w:sz w:val="24"/>
          <w:szCs w:val="24"/>
        </w:rPr>
        <w:t>NRM database (2013), LCCS (Sindhi &amp; Punjabi, SUPARCO ongoing), NFA (52 Districts, LS Maps WWF 2014), NEIMS, Aerial Photographs (1952 - 1962), PRISM</w:t>
      </w:r>
    </w:p>
    <w:p w:rsidR="00A87C83" w:rsidRPr="009B1F5D" w:rsidRDefault="00A87C83" w:rsidP="005C04E7">
      <w:pPr>
        <w:pStyle w:val="Default"/>
        <w:numPr>
          <w:ilvl w:val="0"/>
          <w:numId w:val="2"/>
        </w:numPr>
        <w:spacing w:after="37"/>
        <w:rPr>
          <w:rFonts w:ascii="Times New Roman" w:hAnsi="Times New Roman" w:cs="Times New Roman"/>
          <w:color w:val="auto"/>
        </w:rPr>
      </w:pPr>
      <w:r w:rsidRPr="009B1F5D">
        <w:rPr>
          <w:rFonts w:ascii="Times New Roman" w:hAnsi="Times New Roman" w:cs="Times New Roman"/>
          <w:color w:val="auto"/>
        </w:rPr>
        <w:t>Working Plans, History Files, Stock Maps</w:t>
      </w:r>
    </w:p>
    <w:p w:rsidR="00A87C83" w:rsidRPr="009B1F5D" w:rsidRDefault="00A87C83" w:rsidP="005C04E7">
      <w:pPr>
        <w:pStyle w:val="ListParagraph"/>
        <w:numPr>
          <w:ilvl w:val="0"/>
          <w:numId w:val="2"/>
        </w:numPr>
        <w:spacing w:after="0" w:line="240" w:lineRule="auto"/>
        <w:rPr>
          <w:rFonts w:ascii="Times New Roman" w:hAnsi="Times New Roman" w:cs="Times New Roman"/>
          <w:sz w:val="24"/>
          <w:szCs w:val="24"/>
        </w:rPr>
      </w:pPr>
      <w:r w:rsidRPr="009B1F5D">
        <w:rPr>
          <w:rFonts w:ascii="Times New Roman" w:hAnsi="Times New Roman" w:cs="Times New Roman"/>
          <w:sz w:val="24"/>
          <w:szCs w:val="24"/>
        </w:rPr>
        <w:t>Revenue Maps, Boundary Pillars (State and Private Lands)</w:t>
      </w:r>
    </w:p>
    <w:p w:rsidR="00A87C83" w:rsidRPr="009B1F5D" w:rsidRDefault="00A87C83" w:rsidP="005C04E7">
      <w:pPr>
        <w:pStyle w:val="Default"/>
        <w:numPr>
          <w:ilvl w:val="0"/>
          <w:numId w:val="2"/>
        </w:numPr>
        <w:rPr>
          <w:rFonts w:ascii="Times New Roman" w:hAnsi="Times New Roman" w:cs="Times New Roman"/>
          <w:color w:val="auto"/>
        </w:rPr>
      </w:pPr>
      <w:r w:rsidRPr="009B1F5D">
        <w:rPr>
          <w:rFonts w:ascii="Times New Roman" w:hAnsi="Times New Roman" w:cs="Times New Roman"/>
          <w:color w:val="auto"/>
        </w:rPr>
        <w:lastRenderedPageBreak/>
        <w:t>Survey data of various sites available at different organization such as SUPARCO, Forest Department, WWF etc.</w:t>
      </w:r>
    </w:p>
    <w:p w:rsidR="00A87C83" w:rsidRPr="009B1F5D" w:rsidRDefault="00A87C83" w:rsidP="005C04E7">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Inconsistent visual interpretation, unsupervised classification, supervised (pixel based, sub pixel and object based) image analysis are being used by different organizations (WWF-P, ICIMOD, SUPARCO) for the forest mapping and analysis. </w:t>
      </w:r>
    </w:p>
    <w:p w:rsidR="00A87C83" w:rsidRPr="009B1F5D" w:rsidRDefault="00A87C83" w:rsidP="00A87C83">
      <w:pPr>
        <w:pStyle w:val="ListParagraph"/>
        <w:autoSpaceDE w:val="0"/>
        <w:autoSpaceDN w:val="0"/>
        <w:adjustRightInd w:val="0"/>
        <w:spacing w:after="0" w:line="240" w:lineRule="auto"/>
        <w:ind w:left="1429"/>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line="240" w:lineRule="auto"/>
        <w:ind w:firstLine="709"/>
        <w:jc w:val="both"/>
        <w:rPr>
          <w:rFonts w:ascii="Times New Roman" w:hAnsi="Times New Roman" w:cs="Times New Roman"/>
          <w:sz w:val="24"/>
          <w:szCs w:val="24"/>
        </w:rPr>
      </w:pPr>
      <w:r w:rsidRPr="009B1F5D">
        <w:rPr>
          <w:rFonts w:ascii="Times New Roman" w:hAnsi="Times New Roman" w:cs="Times New Roman"/>
          <w:sz w:val="24"/>
          <w:szCs w:val="24"/>
        </w:rPr>
        <w:t xml:space="preserve">The existing provincial capacities and identified gaps regarding data availability and accessibility for SLMS for REDD+ are highlighted in table 5.3 below. </w:t>
      </w:r>
    </w:p>
    <w:p w:rsidR="00A87C83" w:rsidRPr="009B1F5D" w:rsidRDefault="00A87C83" w:rsidP="00A87C83">
      <w:pPr>
        <w:autoSpaceDE w:val="0"/>
        <w:autoSpaceDN w:val="0"/>
        <w:adjustRightInd w:val="0"/>
        <w:spacing w:after="0" w:line="240" w:lineRule="auto"/>
        <w:ind w:firstLine="709"/>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line="240" w:lineRule="auto"/>
        <w:jc w:val="both"/>
        <w:rPr>
          <w:rFonts w:ascii="Times New Roman" w:hAnsi="Times New Roman" w:cs="Times New Roman"/>
          <w:b/>
          <w:i/>
          <w:sz w:val="24"/>
          <w:szCs w:val="24"/>
        </w:rPr>
      </w:pPr>
      <w:r w:rsidRPr="009B1F5D">
        <w:rPr>
          <w:rFonts w:ascii="Times New Roman" w:hAnsi="Times New Roman" w:cs="Times New Roman"/>
          <w:b/>
          <w:i/>
          <w:sz w:val="24"/>
          <w:szCs w:val="24"/>
        </w:rPr>
        <w:t>Table 5.3</w:t>
      </w:r>
      <w:r w:rsidRPr="009B1F5D">
        <w:rPr>
          <w:rFonts w:ascii="Times New Roman" w:hAnsi="Times New Roman" w:cs="Times New Roman"/>
          <w:b/>
          <w:i/>
          <w:sz w:val="24"/>
          <w:szCs w:val="24"/>
        </w:rPr>
        <w:tab/>
        <w:t>Existing provincial capacities and identified gaps regarding data availability and accessibility for SLMS for REDD+</w:t>
      </w:r>
    </w:p>
    <w:tbl>
      <w:tblPr>
        <w:tblStyle w:val="TableGrid"/>
        <w:tblW w:w="0" w:type="auto"/>
        <w:tblLook w:val="04A0" w:firstRow="1" w:lastRow="0" w:firstColumn="1" w:lastColumn="0" w:noHBand="0" w:noVBand="1"/>
      </w:tblPr>
      <w:tblGrid>
        <w:gridCol w:w="696"/>
        <w:gridCol w:w="741"/>
        <w:gridCol w:w="3702"/>
        <w:gridCol w:w="3300"/>
        <w:gridCol w:w="803"/>
      </w:tblGrid>
      <w:tr w:rsidR="00A87C83" w:rsidRPr="009B1F5D" w:rsidTr="00216B2F">
        <w:tc>
          <w:tcPr>
            <w:tcW w:w="1437"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Province/ Territory </w:t>
            </w:r>
          </w:p>
        </w:tc>
        <w:tc>
          <w:tcPr>
            <w:tcW w:w="3702" w:type="dxa"/>
            <w:shd w:val="clear" w:color="auto" w:fill="808080" w:themeFill="background1" w:themeFillShade="80"/>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Existing Capacity </w:t>
            </w:r>
          </w:p>
        </w:tc>
        <w:tc>
          <w:tcPr>
            <w:tcW w:w="3300" w:type="dxa"/>
            <w:shd w:val="clear" w:color="auto" w:fill="808080" w:themeFill="background1" w:themeFillShade="80"/>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Gaps Identified </w:t>
            </w:r>
          </w:p>
        </w:tc>
        <w:tc>
          <w:tcPr>
            <w:tcW w:w="803" w:type="dxa"/>
            <w:shd w:val="clear" w:color="auto" w:fill="808080" w:themeFill="background1" w:themeFillShade="80"/>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Ranking </w:t>
            </w:r>
          </w:p>
        </w:tc>
      </w:tr>
      <w:tr w:rsidR="00A87C83" w:rsidRPr="009B1F5D" w:rsidTr="00216B2F">
        <w:tc>
          <w:tcPr>
            <w:tcW w:w="1437"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3702" w:type="dxa"/>
          </w:tcPr>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0.5 m resolution image of quick bird eye covering the whole </w:t>
            </w: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 xml:space="preserve">-Baltistan purchased from SUPARCO worth </w:t>
            </w:r>
            <w:proofErr w:type="spellStart"/>
            <w:r w:rsidRPr="009B1F5D">
              <w:rPr>
                <w:rFonts w:ascii="Times New Roman" w:hAnsi="Times New Roman" w:cs="Times New Roman"/>
                <w:sz w:val="16"/>
                <w:szCs w:val="16"/>
              </w:rPr>
              <w:t>Rs</w:t>
            </w:r>
            <w:proofErr w:type="spellEnd"/>
            <w:r w:rsidRPr="009B1F5D">
              <w:rPr>
                <w:rFonts w:ascii="Times New Roman" w:hAnsi="Times New Roman" w:cs="Times New Roman"/>
                <w:sz w:val="16"/>
                <w:szCs w:val="16"/>
              </w:rPr>
              <w:t xml:space="preserve">. 10.2 million available in digital raw format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30 m resolution images of land sat are accessible free of charge at global web domains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General Topographic Sheets are available in analogue format</w:t>
            </w:r>
          </w:p>
        </w:tc>
        <w:tc>
          <w:tcPr>
            <w:tcW w:w="3300" w:type="dxa"/>
          </w:tcPr>
          <w:p w:rsidR="00A87C83" w:rsidRPr="009B1F5D" w:rsidRDefault="00A87C83" w:rsidP="005C04E7">
            <w:pPr>
              <w:pStyle w:val="ListParagraph"/>
              <w:numPr>
                <w:ilvl w:val="0"/>
                <w:numId w:val="14"/>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Most of the RS based studies are done with medium resolution satellite data by external sources on project bases. </w:t>
            </w:r>
          </w:p>
          <w:p w:rsidR="00A87C83" w:rsidRPr="009B1F5D" w:rsidRDefault="00A87C83" w:rsidP="005C04E7">
            <w:pPr>
              <w:pStyle w:val="ListParagraph"/>
              <w:numPr>
                <w:ilvl w:val="0"/>
                <w:numId w:val="14"/>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Rely on external sources for forest cover maps.  </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Lack of regular satellite based land monitoring</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IPCC standard methodology for SLMS not followed. </w:t>
            </w:r>
          </w:p>
          <w:p w:rsidR="00A87C83" w:rsidRPr="009B1F5D" w:rsidRDefault="00A87C83" w:rsidP="005C04E7">
            <w:pPr>
              <w:pStyle w:val="ListParagraph"/>
              <w:numPr>
                <w:ilvl w:val="0"/>
                <w:numId w:val="16"/>
              </w:numPr>
              <w:autoSpaceDE w:val="0"/>
              <w:autoSpaceDN w:val="0"/>
              <w:adjustRightInd w:val="0"/>
              <w:ind w:left="317"/>
              <w:rPr>
                <w:rFonts w:ascii="Times New Roman" w:hAnsi="Times New Roman" w:cs="Times New Roman"/>
                <w:sz w:val="16"/>
                <w:szCs w:val="16"/>
              </w:rPr>
            </w:pPr>
            <w:r w:rsidRPr="009B1F5D">
              <w:rPr>
                <w:rFonts w:ascii="Times New Roman" w:hAnsi="Times New Roman" w:cs="Times New Roman"/>
                <w:sz w:val="16"/>
                <w:szCs w:val="16"/>
              </w:rPr>
              <w:t>Trees outside of forest areas are not considered</w:t>
            </w:r>
          </w:p>
          <w:p w:rsidR="00A87C83" w:rsidRPr="009B1F5D" w:rsidRDefault="00A87C83" w:rsidP="005C04E7">
            <w:pPr>
              <w:pStyle w:val="ListParagraph"/>
              <w:numPr>
                <w:ilvl w:val="0"/>
                <w:numId w:val="14"/>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Lack of stratification</w:t>
            </w:r>
          </w:p>
        </w:tc>
        <w:tc>
          <w:tcPr>
            <w:tcW w:w="803"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c>
          <w:tcPr>
            <w:tcW w:w="1437"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Khyber Pakhtunkhwa</w:t>
            </w:r>
          </w:p>
        </w:tc>
        <w:tc>
          <w:tcPr>
            <w:tcW w:w="3702" w:type="dxa"/>
          </w:tcPr>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2.5 m and 10 m resolution images of SPOT 5 with spectral resolution of 4 bands available for whole province. The data is procured from national institutions i.e. SUPARCO</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30 m resolution images of land sat are accessible free of charge at global web domains </w:t>
            </w:r>
          </w:p>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GT sheets of scale 1:50000 and 1: 250000 are available in digital format </w:t>
            </w:r>
          </w:p>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Aerial Photographs of 1967 of scale 1:10000 available in analogue form for specific forest areas </w:t>
            </w:r>
          </w:p>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Land cover mapping at district level was conducted by forest department and data base is developed at PFI Land use forest cover maps of 2006-2007 and 2012-2013</w:t>
            </w:r>
          </w:p>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FAO standard definitions on forest, other land uses and the land use classification scheme has been used for forest cover maps of 2006-2007 and 2012-2013. </w:t>
            </w:r>
          </w:p>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PFRI has developed a standard methodology for SLMS which is being followed in the province. </w:t>
            </w:r>
          </w:p>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The above data is accessible within the department and with PFI both in digital and analogue forms.</w:t>
            </w:r>
          </w:p>
        </w:tc>
        <w:tc>
          <w:tcPr>
            <w:tcW w:w="3300" w:type="dxa"/>
          </w:tcPr>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Lack of regular satellite based land monitoring</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High resolution i.e. 0.5 m resolution images not available</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Country specific definitions on forest and other land uses for SLMS are missing </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IPCC standard methodology for SLMS not followed. </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Uncertainties are not addressed properly </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Ground </w:t>
            </w:r>
            <w:proofErr w:type="spellStart"/>
            <w:r w:rsidRPr="009B1F5D">
              <w:rPr>
                <w:rFonts w:ascii="Times New Roman" w:hAnsi="Times New Roman" w:cs="Times New Roman"/>
                <w:sz w:val="16"/>
                <w:szCs w:val="16"/>
              </w:rPr>
              <w:t>truthing</w:t>
            </w:r>
            <w:proofErr w:type="spellEnd"/>
            <w:r w:rsidRPr="009B1F5D">
              <w:rPr>
                <w:rFonts w:ascii="Times New Roman" w:hAnsi="Times New Roman" w:cs="Times New Roman"/>
                <w:sz w:val="16"/>
                <w:szCs w:val="16"/>
              </w:rPr>
              <w:t xml:space="preserve"> has not been done for 2012 - 2013 district level forest cover maps i.e. Forest Atlas of Pakistan except for few selected sites. </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Land use forest cover maps of 2006-2007 and 2012-2013 prepared using visual interpretation (object based) and on screen digitization method. </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Methodology used for each periodic</w:t>
            </w:r>
          </w:p>
          <w:p w:rsidR="00A87C83" w:rsidRPr="009B1F5D" w:rsidRDefault="00A87C83" w:rsidP="00216B2F">
            <w:pPr>
              <w:autoSpaceDE w:val="0"/>
              <w:autoSpaceDN w:val="0"/>
              <w:adjustRightInd w:val="0"/>
              <w:ind w:left="317"/>
              <w:rPr>
                <w:rFonts w:ascii="Times New Roman" w:hAnsi="Times New Roman" w:cs="Times New Roman"/>
                <w:sz w:val="16"/>
                <w:szCs w:val="16"/>
              </w:rPr>
            </w:pPr>
            <w:r w:rsidRPr="009B1F5D">
              <w:rPr>
                <w:rFonts w:ascii="Times New Roman" w:hAnsi="Times New Roman" w:cs="Times New Roman"/>
                <w:sz w:val="16"/>
                <w:szCs w:val="16"/>
              </w:rPr>
              <w:t>inventory differs, making them</w:t>
            </w:r>
          </w:p>
          <w:p w:rsidR="00A87C83" w:rsidRPr="009B1F5D" w:rsidRDefault="00A87C83" w:rsidP="00216B2F">
            <w:pPr>
              <w:autoSpaceDE w:val="0"/>
              <w:autoSpaceDN w:val="0"/>
              <w:adjustRightInd w:val="0"/>
              <w:ind w:left="317"/>
              <w:rPr>
                <w:rFonts w:ascii="Times New Roman" w:hAnsi="Times New Roman" w:cs="Times New Roman"/>
                <w:sz w:val="16"/>
                <w:szCs w:val="16"/>
              </w:rPr>
            </w:pPr>
            <w:r w:rsidRPr="009B1F5D">
              <w:rPr>
                <w:rFonts w:ascii="Times New Roman" w:hAnsi="Times New Roman" w:cs="Times New Roman"/>
                <w:sz w:val="16"/>
                <w:szCs w:val="16"/>
              </w:rPr>
              <w:t>incompatible with other inventories</w:t>
            </w:r>
          </w:p>
          <w:p w:rsidR="00A87C83" w:rsidRPr="009B1F5D" w:rsidRDefault="00A87C83" w:rsidP="005C04E7">
            <w:pPr>
              <w:pStyle w:val="ListParagraph"/>
              <w:numPr>
                <w:ilvl w:val="0"/>
                <w:numId w:val="16"/>
              </w:numPr>
              <w:autoSpaceDE w:val="0"/>
              <w:autoSpaceDN w:val="0"/>
              <w:adjustRightInd w:val="0"/>
              <w:ind w:left="317"/>
              <w:rPr>
                <w:rFonts w:ascii="Times New Roman" w:hAnsi="Times New Roman" w:cs="Times New Roman"/>
                <w:sz w:val="16"/>
                <w:szCs w:val="16"/>
              </w:rPr>
            </w:pPr>
            <w:r w:rsidRPr="009B1F5D">
              <w:rPr>
                <w:rFonts w:ascii="Times New Roman" w:hAnsi="Times New Roman" w:cs="Times New Roman"/>
                <w:sz w:val="16"/>
                <w:szCs w:val="16"/>
              </w:rPr>
              <w:t>Trees outside of forest areas were not considered</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Lack of stratification</w:t>
            </w:r>
          </w:p>
        </w:tc>
        <w:tc>
          <w:tcPr>
            <w:tcW w:w="803"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c>
          <w:tcPr>
            <w:tcW w:w="1437"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Azad Jammu o Kashmir</w:t>
            </w:r>
          </w:p>
        </w:tc>
        <w:tc>
          <w:tcPr>
            <w:tcW w:w="3702" w:type="dxa"/>
          </w:tcPr>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2.5 m resolutions images of SPOT 5 with 4 bands and 0.5 m resolution image of Quick Bird Eye are available for whole AJK. The data is procured from national institutions i.e. SUPARCO</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30 m resolution images of land sat are accessible free of charge at global web domains </w:t>
            </w:r>
          </w:p>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GT sheets of scale 1:50000  before 2000 are available in analogue format acquired from Survey of Pakistan</w:t>
            </w:r>
          </w:p>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Aerial Photographs of 1978 of scale 1:30000 available with Land Use Planning Unit of Planning and Development Department of AJK in analogue form for specific forest areas </w:t>
            </w:r>
          </w:p>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Land cover maps before 2000 are partially available with  Land Use Planning Unit of Planning and Development Department of AJK in analogue form</w:t>
            </w:r>
          </w:p>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lastRenderedPageBreak/>
              <w:t>The land use classification scheme is adopted from Pakistan Forest Manual.</w:t>
            </w:r>
          </w:p>
        </w:tc>
        <w:tc>
          <w:tcPr>
            <w:tcW w:w="3300" w:type="dxa"/>
          </w:tcPr>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lastRenderedPageBreak/>
              <w:t>Lack of regular satellite based land monitoring</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IPCC standard methodology for SLMS not followed</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Country specific definitions on forest and other land uses for SLMS are missing </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The data is not owned by the forest department and is accessible with other government organization i.e. Land Use Planning Unit of Planning and Development Department of AJK</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There is no agreement on standard methodology for SLMS</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Uncertainties are not addressed properly </w:t>
            </w:r>
          </w:p>
          <w:p w:rsidR="00A87C83" w:rsidRPr="009B1F5D" w:rsidRDefault="00A87C83" w:rsidP="005C04E7">
            <w:pPr>
              <w:pStyle w:val="ListParagraph"/>
              <w:numPr>
                <w:ilvl w:val="0"/>
                <w:numId w:val="16"/>
              </w:numPr>
              <w:autoSpaceDE w:val="0"/>
              <w:autoSpaceDN w:val="0"/>
              <w:adjustRightInd w:val="0"/>
              <w:ind w:left="317"/>
              <w:rPr>
                <w:rFonts w:ascii="Times New Roman" w:hAnsi="Times New Roman" w:cs="Times New Roman"/>
                <w:sz w:val="16"/>
                <w:szCs w:val="16"/>
              </w:rPr>
            </w:pPr>
            <w:r w:rsidRPr="009B1F5D">
              <w:rPr>
                <w:rFonts w:ascii="Times New Roman" w:hAnsi="Times New Roman" w:cs="Times New Roman"/>
                <w:sz w:val="16"/>
                <w:szCs w:val="16"/>
              </w:rPr>
              <w:t>Trees outside of forest areas were not considered</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Lack of stratification</w:t>
            </w:r>
          </w:p>
          <w:p w:rsidR="00A87C83" w:rsidRPr="009B1F5D" w:rsidRDefault="00A87C83" w:rsidP="00216B2F">
            <w:pPr>
              <w:pStyle w:val="ListParagraph"/>
              <w:autoSpaceDE w:val="0"/>
              <w:autoSpaceDN w:val="0"/>
              <w:adjustRightInd w:val="0"/>
              <w:ind w:left="317"/>
              <w:jc w:val="both"/>
              <w:rPr>
                <w:rFonts w:ascii="Times New Roman" w:hAnsi="Times New Roman" w:cs="Times New Roman"/>
                <w:sz w:val="16"/>
                <w:szCs w:val="16"/>
              </w:rPr>
            </w:pPr>
          </w:p>
        </w:tc>
        <w:tc>
          <w:tcPr>
            <w:tcW w:w="803"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c>
          <w:tcPr>
            <w:tcW w:w="1437"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lastRenderedPageBreak/>
              <w:t>Punjab</w:t>
            </w:r>
          </w:p>
        </w:tc>
        <w:tc>
          <w:tcPr>
            <w:tcW w:w="3702" w:type="dxa"/>
          </w:tcPr>
          <w:p w:rsidR="00A87C83" w:rsidRPr="009B1F5D" w:rsidRDefault="00A87C83" w:rsidP="005C04E7">
            <w:pPr>
              <w:pStyle w:val="ListParagraph"/>
              <w:numPr>
                <w:ilvl w:val="0"/>
                <w:numId w:val="15"/>
              </w:numPr>
              <w:autoSpaceDE w:val="0"/>
              <w:autoSpaceDN w:val="0"/>
              <w:adjustRightInd w:val="0"/>
              <w:ind w:left="318"/>
              <w:jc w:val="both"/>
              <w:rPr>
                <w:rFonts w:ascii="Times New Roman" w:hAnsi="Times New Roman" w:cs="Times New Roman"/>
                <w:sz w:val="16"/>
                <w:szCs w:val="16"/>
              </w:rPr>
            </w:pPr>
            <w:r w:rsidRPr="009B1F5D">
              <w:rPr>
                <w:rFonts w:ascii="Times New Roman" w:hAnsi="Times New Roman" w:cs="Times New Roman"/>
                <w:sz w:val="16"/>
                <w:szCs w:val="16"/>
              </w:rPr>
              <w:t>2.5 m resolutions images of SPOT 5 (2014) with 4 bands and 0.5 m resolution images of Pleiades (2014) are available for specific forest areas.  The data is procured from national institutions i.e. SUPARCO</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30 m resolution images of land sat are accessible free of charge at global web domains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Land use/forest cover maps of 2013 are available in digital format within the forest department.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Country specific definitions on forest and other land uses adopted</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Uncertainties have been addressed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The data is accessible within the forest department as well as with WWF</w:t>
            </w:r>
          </w:p>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3300" w:type="dxa"/>
          </w:tcPr>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Lack of regular satellite based land monitoring</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GT sheets not available </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There is no agreement on standard methodology for SLMS</w:t>
            </w:r>
          </w:p>
          <w:p w:rsidR="00A87C83" w:rsidRPr="009B1F5D" w:rsidRDefault="00A87C83" w:rsidP="005C04E7">
            <w:pPr>
              <w:pStyle w:val="ListParagraph"/>
              <w:numPr>
                <w:ilvl w:val="0"/>
                <w:numId w:val="16"/>
              </w:numPr>
              <w:autoSpaceDE w:val="0"/>
              <w:autoSpaceDN w:val="0"/>
              <w:adjustRightInd w:val="0"/>
              <w:ind w:left="317"/>
              <w:rPr>
                <w:rFonts w:ascii="Times New Roman" w:hAnsi="Times New Roman" w:cs="Times New Roman"/>
                <w:sz w:val="16"/>
                <w:szCs w:val="16"/>
              </w:rPr>
            </w:pPr>
            <w:r w:rsidRPr="009B1F5D">
              <w:rPr>
                <w:rFonts w:ascii="Times New Roman" w:hAnsi="Times New Roman" w:cs="Times New Roman"/>
                <w:sz w:val="16"/>
                <w:szCs w:val="16"/>
              </w:rPr>
              <w:t>Trees outside of forest areas were not considered</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Lack of stratification</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IPCC standard methodology for SLMS not followed</w:t>
            </w:r>
          </w:p>
          <w:p w:rsidR="00A87C83" w:rsidRPr="009B1F5D" w:rsidRDefault="00A87C83" w:rsidP="005C04E7">
            <w:pPr>
              <w:pStyle w:val="ListParagraph"/>
              <w:numPr>
                <w:ilvl w:val="0"/>
                <w:numId w:val="15"/>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Historic data is missing </w:t>
            </w:r>
          </w:p>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803"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c>
          <w:tcPr>
            <w:tcW w:w="1437"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Baluchistan</w:t>
            </w:r>
          </w:p>
        </w:tc>
        <w:tc>
          <w:tcPr>
            <w:tcW w:w="3702"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The data is not available within the forest department. However, private organizations like WWF-P and IUCN have some data on Coastal Forest areas, Juniper Forests of </w:t>
            </w:r>
            <w:proofErr w:type="spellStart"/>
            <w:r w:rsidRPr="009B1F5D">
              <w:rPr>
                <w:rFonts w:ascii="Times New Roman" w:hAnsi="Times New Roman" w:cs="Times New Roman"/>
                <w:sz w:val="16"/>
                <w:szCs w:val="16"/>
              </w:rPr>
              <w:t>Ziarat</w:t>
            </w:r>
            <w:proofErr w:type="spellEnd"/>
            <w:r w:rsidRPr="009B1F5D">
              <w:rPr>
                <w:rFonts w:ascii="Times New Roman" w:hAnsi="Times New Roman" w:cs="Times New Roman"/>
                <w:sz w:val="16"/>
                <w:szCs w:val="16"/>
              </w:rPr>
              <w:t xml:space="preserve"> and </w:t>
            </w:r>
            <w:proofErr w:type="spellStart"/>
            <w:r w:rsidRPr="009B1F5D">
              <w:rPr>
                <w:rFonts w:ascii="Times New Roman" w:hAnsi="Times New Roman" w:cs="Times New Roman"/>
                <w:sz w:val="16"/>
                <w:szCs w:val="16"/>
              </w:rPr>
              <w:t>Chilgoza</w:t>
            </w:r>
            <w:proofErr w:type="spellEnd"/>
            <w:r w:rsidRPr="009B1F5D">
              <w:rPr>
                <w:rFonts w:ascii="Times New Roman" w:hAnsi="Times New Roman" w:cs="Times New Roman"/>
                <w:sz w:val="16"/>
                <w:szCs w:val="16"/>
              </w:rPr>
              <w:t xml:space="preserve"> Forests of </w:t>
            </w:r>
            <w:proofErr w:type="spellStart"/>
            <w:r w:rsidRPr="009B1F5D">
              <w:rPr>
                <w:rFonts w:ascii="Times New Roman" w:hAnsi="Times New Roman" w:cs="Times New Roman"/>
                <w:sz w:val="16"/>
                <w:szCs w:val="16"/>
              </w:rPr>
              <w:t>Balochistan</w:t>
            </w:r>
            <w:proofErr w:type="spellEnd"/>
            <w:r w:rsidRPr="009B1F5D">
              <w:rPr>
                <w:rFonts w:ascii="Times New Roman" w:hAnsi="Times New Roman" w:cs="Times New Roman"/>
                <w:sz w:val="16"/>
                <w:szCs w:val="16"/>
              </w:rPr>
              <w:t xml:space="preserve"> </w:t>
            </w:r>
          </w:p>
        </w:tc>
        <w:tc>
          <w:tcPr>
            <w:tcW w:w="3300" w:type="dxa"/>
          </w:tcPr>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Satellite images not available for the whole province </w:t>
            </w:r>
          </w:p>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GT sheets not available</w:t>
            </w:r>
          </w:p>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Ariel photographs not available</w:t>
            </w:r>
          </w:p>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Land use/ forest cover maps are available with external sources only for some Coastal Forest areas, Juniper Forests of </w:t>
            </w:r>
            <w:proofErr w:type="spellStart"/>
            <w:r w:rsidRPr="009B1F5D">
              <w:rPr>
                <w:rFonts w:ascii="Times New Roman" w:hAnsi="Times New Roman" w:cs="Times New Roman"/>
                <w:sz w:val="16"/>
                <w:szCs w:val="16"/>
              </w:rPr>
              <w:t>Ziarat</w:t>
            </w:r>
            <w:proofErr w:type="spellEnd"/>
            <w:r w:rsidRPr="009B1F5D">
              <w:rPr>
                <w:rFonts w:ascii="Times New Roman" w:hAnsi="Times New Roman" w:cs="Times New Roman"/>
                <w:sz w:val="16"/>
                <w:szCs w:val="16"/>
              </w:rPr>
              <w:t xml:space="preserve"> and </w:t>
            </w:r>
            <w:proofErr w:type="spellStart"/>
            <w:r w:rsidRPr="009B1F5D">
              <w:rPr>
                <w:rFonts w:ascii="Times New Roman" w:hAnsi="Times New Roman" w:cs="Times New Roman"/>
                <w:sz w:val="16"/>
                <w:szCs w:val="16"/>
              </w:rPr>
              <w:t>Chilgoza</w:t>
            </w:r>
            <w:proofErr w:type="spellEnd"/>
            <w:r w:rsidRPr="009B1F5D">
              <w:rPr>
                <w:rFonts w:ascii="Times New Roman" w:hAnsi="Times New Roman" w:cs="Times New Roman"/>
                <w:sz w:val="16"/>
                <w:szCs w:val="16"/>
              </w:rPr>
              <w:t xml:space="preserve"> Forests of </w:t>
            </w:r>
            <w:proofErr w:type="spellStart"/>
            <w:r w:rsidRPr="009B1F5D">
              <w:rPr>
                <w:rFonts w:ascii="Times New Roman" w:hAnsi="Times New Roman" w:cs="Times New Roman"/>
                <w:sz w:val="16"/>
                <w:szCs w:val="16"/>
              </w:rPr>
              <w:t>Balochistan</w:t>
            </w:r>
            <w:proofErr w:type="spellEnd"/>
            <w:r w:rsidRPr="009B1F5D">
              <w:rPr>
                <w:rFonts w:ascii="Times New Roman" w:hAnsi="Times New Roman" w:cs="Times New Roman"/>
                <w:sz w:val="16"/>
                <w:szCs w:val="16"/>
              </w:rPr>
              <w:t xml:space="preserve">. </w:t>
            </w:r>
          </w:p>
        </w:tc>
        <w:tc>
          <w:tcPr>
            <w:tcW w:w="803"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c>
          <w:tcPr>
            <w:tcW w:w="1437"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Sindh</w:t>
            </w:r>
          </w:p>
        </w:tc>
        <w:tc>
          <w:tcPr>
            <w:tcW w:w="3702"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The data is not available within the forest department. However, private organizations like WWF have some satellite data on coastal forest areas of Sindh</w:t>
            </w:r>
          </w:p>
        </w:tc>
        <w:tc>
          <w:tcPr>
            <w:tcW w:w="3300" w:type="dxa"/>
          </w:tcPr>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Satellite images not available for the whole province </w:t>
            </w:r>
          </w:p>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GT sheets not available</w:t>
            </w:r>
          </w:p>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Land use/ forest cover maps are available with external sources only for some coastal Mangroves of Sindh.</w:t>
            </w:r>
          </w:p>
        </w:tc>
        <w:tc>
          <w:tcPr>
            <w:tcW w:w="803"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c>
          <w:tcPr>
            <w:tcW w:w="1437"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FATA</w:t>
            </w:r>
          </w:p>
        </w:tc>
        <w:tc>
          <w:tcPr>
            <w:tcW w:w="3702"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No existing capacity on SLMS</w:t>
            </w:r>
          </w:p>
        </w:tc>
        <w:tc>
          <w:tcPr>
            <w:tcW w:w="3300" w:type="dxa"/>
          </w:tcPr>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Satellite images not available  </w:t>
            </w:r>
          </w:p>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GT sheets not available</w:t>
            </w:r>
          </w:p>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Land use/ forest cover maps are available with external sources only i.e. PFI and WWF-P.</w:t>
            </w:r>
          </w:p>
        </w:tc>
        <w:tc>
          <w:tcPr>
            <w:tcW w:w="803" w:type="dxa"/>
            <w:tcBorders>
              <w:bottom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trHeight w:val="201"/>
        </w:trPr>
        <w:tc>
          <w:tcPr>
            <w:tcW w:w="696" w:type="dxa"/>
            <w:vMerge w:val="restart"/>
            <w:tcBorders>
              <w:righ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Federal </w:t>
            </w:r>
          </w:p>
        </w:tc>
        <w:tc>
          <w:tcPr>
            <w:tcW w:w="741" w:type="dxa"/>
            <w:tcBorders>
              <w:left w:val="single" w:sz="4" w:space="0" w:color="auto"/>
              <w:bottom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CCD (</w:t>
            </w:r>
            <w:proofErr w:type="spellStart"/>
            <w:r w:rsidRPr="009B1F5D">
              <w:rPr>
                <w:rFonts w:ascii="Times New Roman" w:hAnsi="Times New Roman" w:cs="Times New Roman"/>
                <w:sz w:val="16"/>
                <w:szCs w:val="16"/>
              </w:rPr>
              <w:t>Foretry</w:t>
            </w:r>
            <w:proofErr w:type="spellEnd"/>
            <w:r w:rsidRPr="009B1F5D">
              <w:rPr>
                <w:rFonts w:ascii="Times New Roman" w:hAnsi="Times New Roman" w:cs="Times New Roman"/>
                <w:sz w:val="16"/>
                <w:szCs w:val="16"/>
              </w:rPr>
              <w:t xml:space="preserve"> Wing)</w:t>
            </w:r>
          </w:p>
        </w:tc>
        <w:tc>
          <w:tcPr>
            <w:tcW w:w="3702" w:type="dxa"/>
            <w:tcBorders>
              <w:bottom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 No existing capacity on SLMS</w:t>
            </w:r>
          </w:p>
        </w:tc>
        <w:tc>
          <w:tcPr>
            <w:tcW w:w="3300" w:type="dxa"/>
            <w:tcBorders>
              <w:bottom w:val="single" w:sz="4" w:space="0" w:color="auto"/>
            </w:tcBorders>
          </w:tcPr>
          <w:p w:rsidR="00A87C83" w:rsidRPr="009B1F5D" w:rsidRDefault="00A87C83" w:rsidP="005C04E7">
            <w:pPr>
              <w:pStyle w:val="ListParagraph"/>
              <w:numPr>
                <w:ilvl w:val="0"/>
                <w:numId w:val="33"/>
              </w:numPr>
              <w:autoSpaceDE w:val="0"/>
              <w:autoSpaceDN w:val="0"/>
              <w:adjustRightInd w:val="0"/>
              <w:ind w:left="248" w:hanging="284"/>
              <w:jc w:val="both"/>
              <w:rPr>
                <w:rFonts w:ascii="Times New Roman" w:hAnsi="Times New Roman" w:cs="Times New Roman"/>
                <w:sz w:val="16"/>
                <w:szCs w:val="16"/>
              </w:rPr>
            </w:pPr>
            <w:r w:rsidRPr="009B1F5D">
              <w:rPr>
                <w:rFonts w:ascii="Times New Roman" w:hAnsi="Times New Roman" w:cs="Times New Roman"/>
                <w:sz w:val="16"/>
                <w:szCs w:val="16"/>
              </w:rPr>
              <w:t xml:space="preserve"> Satellite Images are not available</w:t>
            </w:r>
          </w:p>
          <w:p w:rsidR="00A87C83" w:rsidRPr="009B1F5D" w:rsidRDefault="00A87C83" w:rsidP="005C04E7">
            <w:pPr>
              <w:pStyle w:val="ListParagraph"/>
              <w:numPr>
                <w:ilvl w:val="0"/>
                <w:numId w:val="33"/>
              </w:numPr>
              <w:autoSpaceDE w:val="0"/>
              <w:autoSpaceDN w:val="0"/>
              <w:adjustRightInd w:val="0"/>
              <w:ind w:left="248" w:hanging="284"/>
              <w:jc w:val="both"/>
              <w:rPr>
                <w:rFonts w:ascii="Times New Roman" w:hAnsi="Times New Roman" w:cs="Times New Roman"/>
                <w:sz w:val="16"/>
                <w:szCs w:val="16"/>
              </w:rPr>
            </w:pPr>
            <w:r w:rsidRPr="009B1F5D">
              <w:rPr>
                <w:rFonts w:ascii="Times New Roman" w:hAnsi="Times New Roman" w:cs="Times New Roman"/>
                <w:sz w:val="16"/>
                <w:szCs w:val="16"/>
              </w:rPr>
              <w:t xml:space="preserve"> GT sheets not available</w:t>
            </w:r>
          </w:p>
          <w:p w:rsidR="00A87C83" w:rsidRPr="009B1F5D" w:rsidRDefault="00A87C83" w:rsidP="005C04E7">
            <w:pPr>
              <w:pStyle w:val="ListParagraph"/>
              <w:numPr>
                <w:ilvl w:val="0"/>
                <w:numId w:val="33"/>
              </w:numPr>
              <w:autoSpaceDE w:val="0"/>
              <w:autoSpaceDN w:val="0"/>
              <w:adjustRightInd w:val="0"/>
              <w:ind w:left="248" w:hanging="284"/>
              <w:jc w:val="both"/>
              <w:rPr>
                <w:rFonts w:ascii="Times New Roman" w:hAnsi="Times New Roman" w:cs="Times New Roman"/>
                <w:sz w:val="16"/>
                <w:szCs w:val="16"/>
              </w:rPr>
            </w:pPr>
            <w:r w:rsidRPr="009B1F5D">
              <w:rPr>
                <w:rFonts w:ascii="Times New Roman" w:hAnsi="Times New Roman" w:cs="Times New Roman"/>
                <w:sz w:val="16"/>
                <w:szCs w:val="16"/>
              </w:rPr>
              <w:t xml:space="preserve"> Land use/ forest cover map are </w:t>
            </w:r>
            <w:proofErr w:type="gramStart"/>
            <w:r w:rsidRPr="009B1F5D">
              <w:rPr>
                <w:rFonts w:ascii="Times New Roman" w:hAnsi="Times New Roman" w:cs="Times New Roman"/>
                <w:sz w:val="16"/>
                <w:szCs w:val="16"/>
              </w:rPr>
              <w:t>acquired  from</w:t>
            </w:r>
            <w:proofErr w:type="gramEnd"/>
            <w:r w:rsidRPr="009B1F5D">
              <w:rPr>
                <w:rFonts w:ascii="Times New Roman" w:hAnsi="Times New Roman" w:cs="Times New Roman"/>
                <w:sz w:val="16"/>
                <w:szCs w:val="16"/>
              </w:rPr>
              <w:t xml:space="preserve"> provinces/ NGOs on request. </w:t>
            </w:r>
          </w:p>
        </w:tc>
        <w:tc>
          <w:tcPr>
            <w:tcW w:w="803" w:type="dxa"/>
            <w:tcBorders>
              <w:top w:val="single" w:sz="4" w:space="0" w:color="auto"/>
              <w:bottom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trHeight w:val="223"/>
        </w:trPr>
        <w:tc>
          <w:tcPr>
            <w:tcW w:w="696" w:type="dxa"/>
            <w:vMerge/>
            <w:tcBorders>
              <w:righ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741" w:type="dxa"/>
            <w:tcBorders>
              <w:top w:val="single" w:sz="4" w:space="0" w:color="auto"/>
              <w:lef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CDA</w:t>
            </w:r>
          </w:p>
        </w:tc>
        <w:tc>
          <w:tcPr>
            <w:tcW w:w="3702" w:type="dxa"/>
            <w:tcBorders>
              <w:top w:val="single" w:sz="4" w:space="0" w:color="auto"/>
            </w:tcBorders>
          </w:tcPr>
          <w:p w:rsidR="00A87C83" w:rsidRPr="009B1F5D" w:rsidRDefault="00A87C83" w:rsidP="005C04E7">
            <w:pPr>
              <w:pStyle w:val="ListParagraph"/>
              <w:numPr>
                <w:ilvl w:val="0"/>
                <w:numId w:val="34"/>
              </w:numPr>
              <w:autoSpaceDE w:val="0"/>
              <w:autoSpaceDN w:val="0"/>
              <w:adjustRightInd w:val="0"/>
              <w:ind w:left="264" w:hanging="264"/>
              <w:jc w:val="both"/>
              <w:rPr>
                <w:rFonts w:ascii="Times New Roman" w:hAnsi="Times New Roman" w:cs="Times New Roman"/>
                <w:sz w:val="16"/>
                <w:szCs w:val="16"/>
              </w:rPr>
            </w:pPr>
            <w:r w:rsidRPr="009B1F5D">
              <w:rPr>
                <w:rFonts w:ascii="Times New Roman" w:hAnsi="Times New Roman" w:cs="Times New Roman"/>
                <w:sz w:val="16"/>
                <w:szCs w:val="16"/>
              </w:rPr>
              <w:t>Land use/ forest cover maps of federal territory developed by external sources are available within the organization.</w:t>
            </w:r>
          </w:p>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GT sheets of federal territory are available within the organization</w:t>
            </w:r>
          </w:p>
        </w:tc>
        <w:tc>
          <w:tcPr>
            <w:tcW w:w="3300" w:type="dxa"/>
            <w:tcBorders>
              <w:top w:val="single" w:sz="4" w:space="0" w:color="auto"/>
            </w:tcBorders>
          </w:tcPr>
          <w:p w:rsidR="00A87C83" w:rsidRPr="009B1F5D" w:rsidRDefault="00A87C83" w:rsidP="005C04E7">
            <w:pPr>
              <w:pStyle w:val="ListParagraph"/>
              <w:numPr>
                <w:ilvl w:val="0"/>
                <w:numId w:val="17"/>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Satellite images not available  </w:t>
            </w:r>
          </w:p>
          <w:p w:rsidR="00A87C83" w:rsidRPr="009B1F5D" w:rsidRDefault="00A87C83" w:rsidP="00216B2F">
            <w:pPr>
              <w:pStyle w:val="ListParagraph"/>
              <w:autoSpaceDE w:val="0"/>
              <w:autoSpaceDN w:val="0"/>
              <w:adjustRightInd w:val="0"/>
              <w:ind w:left="317"/>
              <w:jc w:val="both"/>
              <w:rPr>
                <w:rFonts w:ascii="Times New Roman" w:hAnsi="Times New Roman" w:cs="Times New Roman"/>
                <w:sz w:val="16"/>
                <w:szCs w:val="16"/>
              </w:rPr>
            </w:pPr>
          </w:p>
        </w:tc>
        <w:tc>
          <w:tcPr>
            <w:tcW w:w="803" w:type="dxa"/>
            <w:tcBorders>
              <w:top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w:t>
            </w:r>
          </w:p>
        </w:tc>
      </w:tr>
    </w:tbl>
    <w:p w:rsidR="00A87C83" w:rsidRPr="009B1F5D" w:rsidRDefault="00A87C83" w:rsidP="00A87C83">
      <w:pPr>
        <w:autoSpaceDE w:val="0"/>
        <w:autoSpaceDN w:val="0"/>
        <w:adjustRightInd w:val="0"/>
        <w:spacing w:after="0" w:line="240" w:lineRule="auto"/>
        <w:jc w:val="both"/>
        <w:rPr>
          <w:rFonts w:ascii="Times New Roman" w:hAnsi="Times New Roman" w:cs="Times New Roman"/>
        </w:rPr>
      </w:pPr>
    </w:p>
    <w:p w:rsidR="00A87C83" w:rsidRPr="009B1F5D" w:rsidRDefault="00A87C83" w:rsidP="00A87C83">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The key gaps in Pakistan’s SLMS with respect to REDD+ MMRV and IPCC guiding principles are highlighted in table 5.4 below.</w:t>
      </w:r>
    </w:p>
    <w:p w:rsidR="00A87C83" w:rsidRPr="009B1F5D" w:rsidRDefault="00A87C83" w:rsidP="00A87C83">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A87C83" w:rsidRPr="009B1F5D" w:rsidRDefault="00A87C83" w:rsidP="00A87C83">
      <w:pPr>
        <w:autoSpaceDE w:val="0"/>
        <w:autoSpaceDN w:val="0"/>
        <w:adjustRightInd w:val="0"/>
        <w:spacing w:after="0" w:line="240" w:lineRule="auto"/>
        <w:jc w:val="both"/>
        <w:rPr>
          <w:rFonts w:ascii="Times New Roman" w:hAnsi="Times New Roman" w:cs="Times New Roman"/>
          <w:b/>
          <w:i/>
          <w:sz w:val="24"/>
          <w:szCs w:val="24"/>
          <w:shd w:val="clear" w:color="auto" w:fill="FFFFFF"/>
        </w:rPr>
      </w:pPr>
      <w:r w:rsidRPr="009B1F5D">
        <w:rPr>
          <w:rFonts w:ascii="Times New Roman" w:hAnsi="Times New Roman" w:cs="Times New Roman"/>
          <w:b/>
          <w:i/>
          <w:sz w:val="24"/>
          <w:szCs w:val="24"/>
          <w:shd w:val="clear" w:color="auto" w:fill="FFFFFF"/>
        </w:rPr>
        <w:t>Table 5.4:</w:t>
      </w:r>
      <w:r w:rsidRPr="009B1F5D">
        <w:rPr>
          <w:rFonts w:ascii="Times New Roman" w:hAnsi="Times New Roman" w:cs="Times New Roman"/>
          <w:b/>
          <w:i/>
          <w:sz w:val="24"/>
          <w:szCs w:val="24"/>
          <w:shd w:val="clear" w:color="auto" w:fill="FFFFFF"/>
        </w:rPr>
        <w:tab/>
        <w:t>Pakistan’s SLMS Status with respect to REDD+ MMRV and IPCC Indicators</w:t>
      </w:r>
    </w:p>
    <w:tbl>
      <w:tblPr>
        <w:tblStyle w:val="TableGrid"/>
        <w:tblW w:w="0" w:type="auto"/>
        <w:tblLook w:val="04A0" w:firstRow="1" w:lastRow="0" w:firstColumn="1" w:lastColumn="0" w:noHBand="0" w:noVBand="1"/>
      </w:tblPr>
      <w:tblGrid>
        <w:gridCol w:w="2518"/>
        <w:gridCol w:w="6724"/>
      </w:tblGrid>
      <w:tr w:rsidR="00A87C83" w:rsidRPr="009B1F5D" w:rsidTr="00216B2F">
        <w:tc>
          <w:tcPr>
            <w:tcW w:w="2518"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highlight w:val="lightGray"/>
                <w:shd w:val="clear" w:color="auto" w:fill="FFFFFF"/>
              </w:rPr>
              <w:t>IPCC Indicators</w:t>
            </w:r>
            <w:r w:rsidRPr="009B1F5D">
              <w:rPr>
                <w:rFonts w:ascii="Times New Roman" w:hAnsi="Times New Roman" w:cs="Times New Roman"/>
                <w:b/>
                <w:sz w:val="16"/>
                <w:szCs w:val="16"/>
                <w:shd w:val="clear" w:color="auto" w:fill="FFFFFF"/>
              </w:rPr>
              <w:t xml:space="preserve"> </w:t>
            </w:r>
          </w:p>
        </w:tc>
        <w:tc>
          <w:tcPr>
            <w:tcW w:w="6724"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highlight w:val="lightGray"/>
                <w:shd w:val="clear" w:color="auto" w:fill="FFFFFF"/>
              </w:rPr>
              <w:t>Pakistan’s Satellite Land Monitoring Status</w:t>
            </w:r>
          </w:p>
        </w:tc>
      </w:tr>
      <w:tr w:rsidR="00A87C83" w:rsidRPr="009B1F5D" w:rsidTr="00216B2F">
        <w:tc>
          <w:tcPr>
            <w:tcW w:w="2518" w:type="dxa"/>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Consistency</w:t>
            </w:r>
          </w:p>
        </w:tc>
        <w:tc>
          <w:tcPr>
            <w:tcW w:w="6724" w:type="dxa"/>
          </w:tcPr>
          <w:p w:rsidR="00A87C83" w:rsidRPr="009B1F5D" w:rsidRDefault="00A87C83" w:rsidP="00216B2F">
            <w:p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 xml:space="preserve">The available satellite based studies show that the systematic approaches and methods used for the spatial analysis of forest cover and forest cover change assessments are inconsistent. There is lack of regular forest monitoring in Pakistan. </w:t>
            </w:r>
          </w:p>
        </w:tc>
      </w:tr>
      <w:tr w:rsidR="00A87C83" w:rsidRPr="009B1F5D" w:rsidTr="00216B2F">
        <w:tc>
          <w:tcPr>
            <w:tcW w:w="2518" w:type="dxa"/>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 xml:space="preserve">Comparability </w:t>
            </w:r>
          </w:p>
        </w:tc>
        <w:tc>
          <w:tcPr>
            <w:tcW w:w="6724" w:type="dxa"/>
          </w:tcPr>
          <w:p w:rsidR="00A87C83" w:rsidRPr="009B1F5D" w:rsidRDefault="00A87C83" w:rsidP="00216B2F">
            <w:p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 xml:space="preserve">Since methods and approaches used for past satellite based forest inventories are inconsistent, the data is not comparable. </w:t>
            </w:r>
          </w:p>
        </w:tc>
      </w:tr>
      <w:tr w:rsidR="00A87C83" w:rsidRPr="009B1F5D" w:rsidTr="00216B2F">
        <w:tc>
          <w:tcPr>
            <w:tcW w:w="2518" w:type="dxa"/>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Completeness</w:t>
            </w:r>
          </w:p>
        </w:tc>
        <w:tc>
          <w:tcPr>
            <w:tcW w:w="6724" w:type="dxa"/>
          </w:tcPr>
          <w:p w:rsidR="00A87C83" w:rsidRPr="009B1F5D" w:rsidRDefault="00A87C83" w:rsidP="00216B2F">
            <w:p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The data is not complete as it did not meet the following IPCC and UNFCCC guidelines:</w:t>
            </w:r>
          </w:p>
          <w:p w:rsidR="00A87C83" w:rsidRPr="009B1F5D" w:rsidRDefault="00A87C83" w:rsidP="005C04E7">
            <w:pPr>
              <w:pStyle w:val="ListParagraph"/>
              <w:numPr>
                <w:ilvl w:val="0"/>
                <w:numId w:val="30"/>
              </w:num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 xml:space="preserve">Consistent land representation </w:t>
            </w:r>
          </w:p>
          <w:p w:rsidR="00A87C83" w:rsidRPr="009B1F5D" w:rsidRDefault="00A87C83" w:rsidP="005C04E7">
            <w:pPr>
              <w:pStyle w:val="ListParagraph"/>
              <w:numPr>
                <w:ilvl w:val="0"/>
                <w:numId w:val="30"/>
              </w:num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 xml:space="preserve">Data uncertainty management </w:t>
            </w:r>
          </w:p>
          <w:p w:rsidR="00A87C83" w:rsidRPr="009B1F5D" w:rsidRDefault="00A87C83" w:rsidP="005C04E7">
            <w:pPr>
              <w:pStyle w:val="ListParagraph"/>
              <w:numPr>
                <w:ilvl w:val="0"/>
                <w:numId w:val="30"/>
              </w:num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 xml:space="preserve">Clarity of definitions, methods and procedures </w:t>
            </w:r>
          </w:p>
        </w:tc>
      </w:tr>
      <w:tr w:rsidR="00A87C83" w:rsidRPr="009B1F5D" w:rsidTr="00216B2F">
        <w:tc>
          <w:tcPr>
            <w:tcW w:w="2518" w:type="dxa"/>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 xml:space="preserve">Transparency </w:t>
            </w:r>
          </w:p>
        </w:tc>
        <w:tc>
          <w:tcPr>
            <w:tcW w:w="6724" w:type="dxa"/>
          </w:tcPr>
          <w:p w:rsidR="00A87C83" w:rsidRPr="009B1F5D" w:rsidRDefault="00A87C83" w:rsidP="00216B2F">
            <w:p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 xml:space="preserve">The transparency is partially ensured in the past satellite based inventories as some of the studies are available for public review and lacks clarity of data verification (quality control). </w:t>
            </w:r>
          </w:p>
        </w:tc>
      </w:tr>
      <w:tr w:rsidR="00A87C83" w:rsidRPr="009B1F5D" w:rsidTr="00216B2F">
        <w:tc>
          <w:tcPr>
            <w:tcW w:w="2518" w:type="dxa"/>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 xml:space="preserve">Accuracy </w:t>
            </w:r>
          </w:p>
        </w:tc>
        <w:tc>
          <w:tcPr>
            <w:tcW w:w="6724" w:type="dxa"/>
          </w:tcPr>
          <w:p w:rsidR="00A87C83" w:rsidRPr="009B1F5D" w:rsidRDefault="00A87C83" w:rsidP="00216B2F">
            <w:p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Sources of errors and uncertainty issues are not properly addressed.</w:t>
            </w:r>
          </w:p>
        </w:tc>
      </w:tr>
    </w:tbl>
    <w:p w:rsidR="00A87C83" w:rsidRPr="009B1F5D" w:rsidRDefault="00A87C83" w:rsidP="00A87C83">
      <w:pPr>
        <w:autoSpaceDE w:val="0"/>
        <w:autoSpaceDN w:val="0"/>
        <w:adjustRightInd w:val="0"/>
        <w:spacing w:after="0" w:line="240" w:lineRule="auto"/>
        <w:jc w:val="both"/>
        <w:rPr>
          <w:rFonts w:ascii="Times New Roman" w:hAnsi="Times New Roman" w:cs="Times New Roman"/>
        </w:rPr>
      </w:pPr>
    </w:p>
    <w:p w:rsidR="00A87C83" w:rsidRPr="009B1F5D" w:rsidRDefault="00A87C83" w:rsidP="00A87C83">
      <w:pPr>
        <w:autoSpaceDE w:val="0"/>
        <w:autoSpaceDN w:val="0"/>
        <w:adjustRightInd w:val="0"/>
        <w:spacing w:after="0" w:line="240" w:lineRule="auto"/>
        <w:jc w:val="both"/>
        <w:rPr>
          <w:rFonts w:ascii="Times New Roman" w:hAnsi="Times New Roman" w:cs="Times New Roman"/>
          <w:b/>
          <w:sz w:val="24"/>
          <w:szCs w:val="24"/>
        </w:rPr>
      </w:pPr>
    </w:p>
    <w:p w:rsidR="00A87C83" w:rsidRPr="009B1F5D" w:rsidRDefault="00A87C83" w:rsidP="00A87C83">
      <w:pPr>
        <w:autoSpaceDE w:val="0"/>
        <w:autoSpaceDN w:val="0"/>
        <w:adjustRightInd w:val="0"/>
        <w:spacing w:after="0" w:line="240" w:lineRule="auto"/>
        <w:jc w:val="both"/>
        <w:rPr>
          <w:rFonts w:ascii="Times New Roman" w:hAnsi="Times New Roman" w:cs="Times New Roman"/>
          <w:b/>
          <w:sz w:val="24"/>
          <w:szCs w:val="24"/>
        </w:rPr>
      </w:pPr>
      <w:r w:rsidRPr="009B1F5D">
        <w:rPr>
          <w:rFonts w:ascii="Times New Roman" w:hAnsi="Times New Roman" w:cs="Times New Roman"/>
          <w:b/>
          <w:sz w:val="24"/>
          <w:szCs w:val="24"/>
        </w:rPr>
        <w:t>5.1.2</w:t>
      </w:r>
      <w:r w:rsidRPr="009B1F5D">
        <w:rPr>
          <w:rFonts w:ascii="Times New Roman" w:hAnsi="Times New Roman" w:cs="Times New Roman"/>
          <w:b/>
          <w:sz w:val="24"/>
          <w:szCs w:val="24"/>
        </w:rPr>
        <w:tab/>
        <w:t>Technical Capabilities (Equipment and Logistics)</w:t>
      </w:r>
    </w:p>
    <w:p w:rsidR="00A87C83" w:rsidRPr="009B1F5D" w:rsidRDefault="00A87C83" w:rsidP="00A87C83">
      <w:pPr>
        <w:pStyle w:val="Default"/>
        <w:ind w:firstLine="720"/>
        <w:jc w:val="both"/>
        <w:rPr>
          <w:rFonts w:ascii="Times New Roman" w:hAnsi="Times New Roman" w:cs="Times New Roman"/>
          <w:color w:val="auto"/>
        </w:rPr>
      </w:pPr>
    </w:p>
    <w:p w:rsidR="00A87C83" w:rsidRPr="009B1F5D" w:rsidRDefault="00A87C83" w:rsidP="00A87C83">
      <w:pPr>
        <w:pStyle w:val="Default"/>
        <w:ind w:firstLine="720"/>
        <w:jc w:val="both"/>
        <w:rPr>
          <w:rFonts w:ascii="Times New Roman" w:hAnsi="Times New Roman" w:cs="Times New Roman"/>
          <w:color w:val="auto"/>
        </w:rPr>
      </w:pPr>
      <w:r w:rsidRPr="009B1F5D">
        <w:rPr>
          <w:rFonts w:ascii="Times New Roman" w:hAnsi="Times New Roman" w:cs="Times New Roman"/>
          <w:color w:val="auto"/>
        </w:rPr>
        <w:t xml:space="preserve">The technical capabilities (equipment and logistics) for SLMS are not well developed and/ or established. However, several measures are being taken both at federal and provincial level to comply with the requirements of NFMS for REDD+ MMRV. The technical potential of remote sensing and operational tools (high definition computer machines, high speed internet connection, licensed software, web hosting service, web domain, high accuracy handled GPS system, field equipment for ground </w:t>
      </w:r>
      <w:proofErr w:type="spellStart"/>
      <w:r w:rsidRPr="009B1F5D">
        <w:rPr>
          <w:rFonts w:ascii="Times New Roman" w:hAnsi="Times New Roman" w:cs="Times New Roman"/>
          <w:color w:val="auto"/>
        </w:rPr>
        <w:t>truthing</w:t>
      </w:r>
      <w:proofErr w:type="spellEnd"/>
      <w:r w:rsidRPr="009B1F5D">
        <w:rPr>
          <w:rFonts w:ascii="Times New Roman" w:hAnsi="Times New Roman" w:cs="Times New Roman"/>
          <w:color w:val="auto"/>
        </w:rPr>
        <w:t xml:space="preserve"> </w:t>
      </w:r>
      <w:proofErr w:type="spellStart"/>
      <w:r w:rsidRPr="009B1F5D">
        <w:rPr>
          <w:rFonts w:ascii="Times New Roman" w:hAnsi="Times New Roman" w:cs="Times New Roman"/>
          <w:color w:val="auto"/>
        </w:rPr>
        <w:t>etc</w:t>
      </w:r>
      <w:proofErr w:type="spellEnd"/>
      <w:r w:rsidRPr="009B1F5D">
        <w:rPr>
          <w:rFonts w:ascii="Times New Roman" w:hAnsi="Times New Roman" w:cs="Times New Roman"/>
          <w:color w:val="auto"/>
        </w:rPr>
        <w:t xml:space="preserve">) for project monitoring at local scale partially exists within the forest departments of some of the provinces. The national and/ or provincial policies relevant to SLMS for REDD+ MMRV are not developed yet. Some provinces are in a process of revision of forest policies and subsequent acts and rules to incorporate the legality of various components of REDD+ MMRV including SLMS and have also taken measures for institutional arrangements relevant to SLMS and committed to ensure continuity of satellite observation. The provincial departments have GIS Laboratories being funded by different projects, but unfortunately, the budgets of the forest departments (Except GB and KPK) do not incorporate the cost of the satellite images in their ADP. Once project is withdrawn the effective use of the equipment and man power cannot be sustained due to lack of funds problem. Latest software and </w:t>
      </w:r>
      <w:proofErr w:type="spellStart"/>
      <w:r w:rsidRPr="009B1F5D">
        <w:rPr>
          <w:rFonts w:ascii="Times New Roman" w:hAnsi="Times New Roman" w:cs="Times New Roman"/>
          <w:color w:val="auto"/>
        </w:rPr>
        <w:t>equipments</w:t>
      </w:r>
      <w:proofErr w:type="spellEnd"/>
      <w:r w:rsidRPr="009B1F5D">
        <w:rPr>
          <w:rFonts w:ascii="Times New Roman" w:hAnsi="Times New Roman" w:cs="Times New Roman"/>
          <w:color w:val="auto"/>
        </w:rPr>
        <w:t xml:space="preserve"> are available with only few </w:t>
      </w:r>
      <w:proofErr w:type="spellStart"/>
      <w:r w:rsidRPr="009B1F5D">
        <w:rPr>
          <w:rFonts w:ascii="Times New Roman" w:hAnsi="Times New Roman" w:cs="Times New Roman"/>
          <w:color w:val="auto"/>
        </w:rPr>
        <w:t>organisations</w:t>
      </w:r>
      <w:proofErr w:type="spellEnd"/>
      <w:r w:rsidRPr="009B1F5D">
        <w:rPr>
          <w:rFonts w:ascii="Times New Roman" w:hAnsi="Times New Roman" w:cs="Times New Roman"/>
          <w:color w:val="auto"/>
        </w:rPr>
        <w:t xml:space="preserve"> and departments due to the expensive licenses.  Delineation of forest Boundaries is being carried out by Survey of Pakistan (</w:t>
      </w:r>
      <w:proofErr w:type="spellStart"/>
      <w:r w:rsidRPr="009B1F5D">
        <w:rPr>
          <w:rFonts w:ascii="Times New Roman" w:hAnsi="Times New Roman" w:cs="Times New Roman"/>
          <w:color w:val="auto"/>
        </w:rPr>
        <w:t>SoP</w:t>
      </w:r>
      <w:proofErr w:type="spellEnd"/>
      <w:r w:rsidRPr="009B1F5D">
        <w:rPr>
          <w:rFonts w:ascii="Times New Roman" w:hAnsi="Times New Roman" w:cs="Times New Roman"/>
          <w:color w:val="auto"/>
        </w:rPr>
        <w:t xml:space="preserve">), Provincial Forest Departments and various </w:t>
      </w:r>
      <w:proofErr w:type="spellStart"/>
      <w:r w:rsidRPr="009B1F5D">
        <w:rPr>
          <w:rFonts w:ascii="Times New Roman" w:hAnsi="Times New Roman" w:cs="Times New Roman"/>
          <w:color w:val="auto"/>
        </w:rPr>
        <w:t>organisations</w:t>
      </w:r>
      <w:proofErr w:type="spellEnd"/>
      <w:r w:rsidRPr="009B1F5D">
        <w:rPr>
          <w:rFonts w:ascii="Times New Roman" w:hAnsi="Times New Roman" w:cs="Times New Roman"/>
          <w:color w:val="auto"/>
        </w:rPr>
        <w:t xml:space="preserve"> using single frequency Global Positioning System (GPS), Differential GPS (DGPS) and total stations. </w:t>
      </w:r>
      <w:proofErr w:type="spellStart"/>
      <w:r w:rsidRPr="009B1F5D">
        <w:rPr>
          <w:rFonts w:ascii="Times New Roman" w:hAnsi="Times New Roman" w:cs="Times New Roman"/>
          <w:color w:val="auto"/>
        </w:rPr>
        <w:t>Standardised</w:t>
      </w:r>
      <w:proofErr w:type="spellEnd"/>
      <w:r w:rsidRPr="009B1F5D">
        <w:rPr>
          <w:rFonts w:ascii="Times New Roman" w:hAnsi="Times New Roman" w:cs="Times New Roman"/>
          <w:color w:val="auto"/>
        </w:rPr>
        <w:t xml:space="preserve"> field data forms are not available. The existing provincial capacities and identified gaps regarding technical capabilities related to SLMS for REDD+ MMRV is highlighted in table 5.5 below. </w:t>
      </w:r>
    </w:p>
    <w:p w:rsidR="00A87C83" w:rsidRPr="009B1F5D" w:rsidRDefault="00A87C83" w:rsidP="00A87C83">
      <w:pPr>
        <w:pStyle w:val="Default"/>
        <w:ind w:firstLine="720"/>
        <w:jc w:val="both"/>
        <w:rPr>
          <w:rFonts w:ascii="Times New Roman" w:hAnsi="Times New Roman" w:cs="Times New Roman"/>
          <w:color w:val="auto"/>
        </w:rPr>
      </w:pPr>
      <w:r w:rsidRPr="009B1F5D">
        <w:rPr>
          <w:rFonts w:ascii="Times New Roman" w:hAnsi="Times New Roman" w:cs="Times New Roman"/>
          <w:color w:val="auto"/>
        </w:rPr>
        <w:t xml:space="preserve">   </w:t>
      </w:r>
    </w:p>
    <w:p w:rsidR="00A87C83" w:rsidRPr="009B1F5D" w:rsidRDefault="00A87C83" w:rsidP="00A87C83">
      <w:pPr>
        <w:pStyle w:val="Default"/>
        <w:jc w:val="both"/>
        <w:rPr>
          <w:rFonts w:ascii="Times New Roman" w:hAnsi="Times New Roman" w:cs="Times New Roman"/>
          <w:b/>
          <w:i/>
          <w:color w:val="auto"/>
        </w:rPr>
      </w:pPr>
      <w:r w:rsidRPr="009B1F5D">
        <w:rPr>
          <w:rFonts w:ascii="Times New Roman" w:hAnsi="Times New Roman" w:cs="Times New Roman"/>
          <w:b/>
          <w:i/>
          <w:color w:val="auto"/>
        </w:rPr>
        <w:t>Table 5.5</w:t>
      </w:r>
      <w:r w:rsidRPr="009B1F5D">
        <w:rPr>
          <w:rFonts w:ascii="Times New Roman" w:hAnsi="Times New Roman" w:cs="Times New Roman"/>
          <w:b/>
          <w:i/>
          <w:color w:val="auto"/>
        </w:rPr>
        <w:tab/>
        <w:t>Existing provincial capacities and identified gaps regarding technical capabilities related to SLMS for REDD+ MMRV</w:t>
      </w:r>
    </w:p>
    <w:tbl>
      <w:tblPr>
        <w:tblStyle w:val="TableGrid"/>
        <w:tblW w:w="0" w:type="auto"/>
        <w:tblLook w:val="04A0" w:firstRow="1" w:lastRow="0" w:firstColumn="1" w:lastColumn="0" w:noHBand="0" w:noVBand="1"/>
      </w:tblPr>
      <w:tblGrid>
        <w:gridCol w:w="696"/>
        <w:gridCol w:w="803"/>
        <w:gridCol w:w="3261"/>
        <w:gridCol w:w="3441"/>
        <w:gridCol w:w="1041"/>
      </w:tblGrid>
      <w:tr w:rsidR="00A87C83" w:rsidRPr="009B1F5D" w:rsidTr="00216B2F">
        <w:tc>
          <w:tcPr>
            <w:tcW w:w="1499" w:type="dxa"/>
            <w:gridSpan w:val="2"/>
            <w:tcBorders>
              <w:bottom w:val="single" w:sz="4" w:space="0" w:color="000000" w:themeColor="text1"/>
            </w:tcBorders>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 xml:space="preserve">Province/ Territory </w:t>
            </w:r>
          </w:p>
        </w:tc>
        <w:tc>
          <w:tcPr>
            <w:tcW w:w="3261" w:type="dxa"/>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Existing Capacity</w:t>
            </w:r>
          </w:p>
        </w:tc>
        <w:tc>
          <w:tcPr>
            <w:tcW w:w="3441" w:type="dxa"/>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Gaps Identified</w:t>
            </w:r>
          </w:p>
        </w:tc>
        <w:tc>
          <w:tcPr>
            <w:tcW w:w="1041" w:type="dxa"/>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 xml:space="preserve">Ranking </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3261" w:type="dxa"/>
          </w:tcPr>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A GIS Lab established with in the forest department (</w:t>
            </w: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 with required GIS/ RS facility and is currently functional</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Relevant Forest Policies, Laws and Rules are being revised to mainstream SLMS procedures for regular forest monitoring.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The lab has a high definition computer machines but low internet speed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All the relevant equipment for field data collection including high accuracy handled GPS system is available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WWF and Karakorum International University are the potential government and private sector organizations respectively with relevant technical capabilities. </w:t>
            </w:r>
          </w:p>
        </w:tc>
        <w:tc>
          <w:tcPr>
            <w:tcW w:w="3441" w:type="dxa"/>
          </w:tcPr>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An Archive system has not yet been developed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The storage capacity of the computers need to be enhanced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Licensed software not available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Web hosting service is not developed </w:t>
            </w:r>
          </w:p>
          <w:p w:rsidR="00A87C83" w:rsidRPr="009B1F5D" w:rsidRDefault="00A87C83" w:rsidP="00216B2F">
            <w:pPr>
              <w:pStyle w:val="ListParagraph"/>
              <w:autoSpaceDE w:val="0"/>
              <w:autoSpaceDN w:val="0"/>
              <w:adjustRightInd w:val="0"/>
              <w:ind w:left="243"/>
              <w:jc w:val="both"/>
              <w:rPr>
                <w:rFonts w:ascii="Times New Roman" w:hAnsi="Times New Roman" w:cs="Times New Roman"/>
                <w:sz w:val="16"/>
                <w:szCs w:val="16"/>
              </w:rPr>
            </w:pPr>
          </w:p>
          <w:p w:rsidR="00A87C83" w:rsidRPr="009B1F5D" w:rsidRDefault="00A87C83" w:rsidP="00216B2F">
            <w:pPr>
              <w:pStyle w:val="Default"/>
              <w:jc w:val="both"/>
              <w:rPr>
                <w:rFonts w:ascii="Times New Roman" w:hAnsi="Times New Roman" w:cs="Times New Roman"/>
                <w:color w:val="auto"/>
                <w:sz w:val="16"/>
                <w:szCs w:val="16"/>
              </w:rPr>
            </w:pPr>
          </w:p>
        </w:tc>
        <w:tc>
          <w:tcPr>
            <w:tcW w:w="1041" w:type="dxa"/>
          </w:tcPr>
          <w:p w:rsidR="00A87C83" w:rsidRPr="009B1F5D" w:rsidRDefault="00A87C83" w:rsidP="00216B2F">
            <w:pPr>
              <w:pStyle w:val="Default"/>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2</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Khyber Pakhtunkhwa</w:t>
            </w:r>
          </w:p>
        </w:tc>
        <w:tc>
          <w:tcPr>
            <w:tcW w:w="3261" w:type="dxa"/>
          </w:tcPr>
          <w:p w:rsidR="00A87C83" w:rsidRPr="009B1F5D" w:rsidRDefault="00A87C83" w:rsidP="005C04E7">
            <w:pPr>
              <w:pStyle w:val="Default"/>
              <w:numPr>
                <w:ilvl w:val="0"/>
                <w:numId w:val="18"/>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Two GIS/ RS labs established one each in the Planning and Monitoring Circle of KP Forest Department (Peshawar) and Pakistan Forest Institute.  </w:t>
            </w:r>
          </w:p>
          <w:p w:rsidR="00A87C83" w:rsidRPr="009B1F5D" w:rsidRDefault="00A87C83" w:rsidP="005C04E7">
            <w:pPr>
              <w:pStyle w:val="Default"/>
              <w:numPr>
                <w:ilvl w:val="0"/>
                <w:numId w:val="18"/>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Both labs have high definition computer machines to store heavy data and high internet speed. </w:t>
            </w:r>
          </w:p>
          <w:p w:rsidR="00A87C83" w:rsidRPr="009B1F5D" w:rsidRDefault="00A87C83" w:rsidP="005C04E7">
            <w:pPr>
              <w:pStyle w:val="Default"/>
              <w:numPr>
                <w:ilvl w:val="0"/>
                <w:numId w:val="18"/>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Both labs have licensed software of Arc View and </w:t>
            </w:r>
            <w:proofErr w:type="spellStart"/>
            <w:r w:rsidRPr="009B1F5D">
              <w:rPr>
                <w:rFonts w:ascii="Times New Roman" w:hAnsi="Times New Roman" w:cs="Times New Roman"/>
                <w:color w:val="auto"/>
                <w:sz w:val="16"/>
                <w:szCs w:val="16"/>
              </w:rPr>
              <w:t>Erdas</w:t>
            </w:r>
            <w:proofErr w:type="spellEnd"/>
            <w:r w:rsidRPr="009B1F5D">
              <w:rPr>
                <w:rFonts w:ascii="Times New Roman" w:hAnsi="Times New Roman" w:cs="Times New Roman"/>
                <w:color w:val="auto"/>
                <w:sz w:val="16"/>
                <w:szCs w:val="16"/>
              </w:rPr>
              <w:t xml:space="preserve"> Imagine </w:t>
            </w:r>
          </w:p>
          <w:p w:rsidR="00A87C83" w:rsidRPr="009B1F5D" w:rsidRDefault="00A87C83" w:rsidP="005C04E7">
            <w:pPr>
              <w:pStyle w:val="ListParagraph"/>
              <w:numPr>
                <w:ilvl w:val="0"/>
                <w:numId w:val="14"/>
              </w:numPr>
              <w:autoSpaceDE w:val="0"/>
              <w:autoSpaceDN w:val="0"/>
              <w:adjustRightInd w:val="0"/>
              <w:ind w:left="243" w:hanging="243"/>
              <w:jc w:val="both"/>
              <w:rPr>
                <w:rFonts w:ascii="Times New Roman" w:hAnsi="Times New Roman" w:cs="Times New Roman"/>
                <w:sz w:val="16"/>
                <w:szCs w:val="16"/>
              </w:rPr>
            </w:pPr>
            <w:r w:rsidRPr="009B1F5D">
              <w:rPr>
                <w:rFonts w:ascii="Times New Roman" w:hAnsi="Times New Roman" w:cs="Times New Roman"/>
                <w:sz w:val="16"/>
                <w:szCs w:val="16"/>
              </w:rPr>
              <w:t xml:space="preserve">All the relevant equipment for field data collection including GPS system </w:t>
            </w:r>
            <w:proofErr w:type="gramStart"/>
            <w:r w:rsidRPr="009B1F5D">
              <w:rPr>
                <w:rFonts w:ascii="Times New Roman" w:hAnsi="Times New Roman" w:cs="Times New Roman"/>
                <w:sz w:val="16"/>
                <w:szCs w:val="16"/>
              </w:rPr>
              <w:t>are</w:t>
            </w:r>
            <w:proofErr w:type="gramEnd"/>
            <w:r w:rsidRPr="009B1F5D">
              <w:rPr>
                <w:rFonts w:ascii="Times New Roman" w:hAnsi="Times New Roman" w:cs="Times New Roman"/>
                <w:sz w:val="16"/>
                <w:szCs w:val="16"/>
              </w:rPr>
              <w:t xml:space="preserve"> available but outdated.</w:t>
            </w:r>
          </w:p>
          <w:p w:rsidR="00A87C83" w:rsidRPr="009B1F5D" w:rsidRDefault="00A87C83" w:rsidP="005C04E7">
            <w:pPr>
              <w:pStyle w:val="Default"/>
              <w:numPr>
                <w:ilvl w:val="0"/>
                <w:numId w:val="18"/>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Wildlife Department, Environmental Protection Agency, SUPARCO and Geology and Geography Department of University of Peshawar are the potential private sector organizations with relevant technical capabilities  </w:t>
            </w:r>
          </w:p>
        </w:tc>
        <w:tc>
          <w:tcPr>
            <w:tcW w:w="3441" w:type="dxa"/>
          </w:tcPr>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Web hosting service not developed </w:t>
            </w:r>
          </w:p>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GPS system is outdated </w:t>
            </w:r>
          </w:p>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Legal procedures for satellite based regular forest monitoring are not defined </w:t>
            </w:r>
          </w:p>
          <w:p w:rsidR="00A87C83" w:rsidRPr="009B1F5D" w:rsidRDefault="00A87C83" w:rsidP="00216B2F">
            <w:pPr>
              <w:pStyle w:val="Default"/>
              <w:ind w:left="342"/>
              <w:jc w:val="both"/>
              <w:rPr>
                <w:rFonts w:ascii="Times New Roman" w:hAnsi="Times New Roman" w:cs="Times New Roman"/>
                <w:color w:val="auto"/>
                <w:sz w:val="16"/>
                <w:szCs w:val="16"/>
              </w:rPr>
            </w:pPr>
          </w:p>
        </w:tc>
        <w:tc>
          <w:tcPr>
            <w:tcW w:w="1041" w:type="dxa"/>
          </w:tcPr>
          <w:p w:rsidR="00A87C83" w:rsidRPr="009B1F5D" w:rsidRDefault="00A87C83" w:rsidP="00216B2F">
            <w:pPr>
              <w:pStyle w:val="Default"/>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2</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lastRenderedPageBreak/>
              <w:t>Azad Jammu o Kashmir</w:t>
            </w:r>
          </w:p>
        </w:tc>
        <w:tc>
          <w:tcPr>
            <w:tcW w:w="3261" w:type="dxa"/>
          </w:tcPr>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GIS Lab has been established in Forest department (Muzaffarabad) but it is not functional.</w:t>
            </w:r>
          </w:p>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Strong coordination has been established with Planning and Development Department of AJK. Currently, the technical capabilities are being provided by Land Use Planning unit of Planning and Development Department of AJK. </w:t>
            </w:r>
          </w:p>
          <w:p w:rsidR="00A87C83" w:rsidRPr="009B1F5D" w:rsidRDefault="00A87C83" w:rsidP="00216B2F">
            <w:pPr>
              <w:pStyle w:val="Default"/>
              <w:ind w:left="318"/>
              <w:jc w:val="both"/>
              <w:rPr>
                <w:rFonts w:ascii="Times New Roman" w:hAnsi="Times New Roman" w:cs="Times New Roman"/>
                <w:color w:val="auto"/>
                <w:sz w:val="16"/>
                <w:szCs w:val="16"/>
              </w:rPr>
            </w:pPr>
          </w:p>
        </w:tc>
        <w:tc>
          <w:tcPr>
            <w:tcW w:w="3441" w:type="dxa"/>
          </w:tcPr>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Web hosting service not developed </w:t>
            </w:r>
          </w:p>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All the relevant equipment for field data collection including GPS system are available but outdated</w:t>
            </w:r>
          </w:p>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The GIS/ RS experts lack understanding of forestry and REDD+ concepts. There are no foresters working in the unit.  </w:t>
            </w:r>
          </w:p>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Legal procedures for satellite based regular forest monitoring are not defined </w:t>
            </w:r>
          </w:p>
          <w:p w:rsidR="00A87C83" w:rsidRPr="009B1F5D" w:rsidRDefault="00A87C83" w:rsidP="005C04E7">
            <w:pPr>
              <w:pStyle w:val="Default"/>
              <w:numPr>
                <w:ilvl w:val="0"/>
                <w:numId w:val="19"/>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 internet connection </w:t>
            </w:r>
          </w:p>
          <w:p w:rsidR="00A87C83" w:rsidRPr="009B1F5D" w:rsidRDefault="00A87C83" w:rsidP="005C04E7">
            <w:pPr>
              <w:pStyle w:val="Default"/>
              <w:numPr>
                <w:ilvl w:val="0"/>
                <w:numId w:val="19"/>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Licensed software not available</w:t>
            </w:r>
          </w:p>
          <w:p w:rsidR="00A87C83" w:rsidRPr="009B1F5D" w:rsidRDefault="00A87C83" w:rsidP="00216B2F">
            <w:pPr>
              <w:pStyle w:val="Default"/>
              <w:ind w:left="342"/>
              <w:jc w:val="both"/>
              <w:rPr>
                <w:rFonts w:ascii="Times New Roman" w:hAnsi="Times New Roman" w:cs="Times New Roman"/>
                <w:color w:val="auto"/>
                <w:sz w:val="16"/>
                <w:szCs w:val="16"/>
              </w:rPr>
            </w:pPr>
          </w:p>
        </w:tc>
        <w:tc>
          <w:tcPr>
            <w:tcW w:w="1041" w:type="dxa"/>
          </w:tcPr>
          <w:p w:rsidR="00A87C83" w:rsidRPr="009B1F5D" w:rsidRDefault="00A87C83" w:rsidP="00216B2F">
            <w:pPr>
              <w:pStyle w:val="Default"/>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Punjab</w:t>
            </w:r>
          </w:p>
        </w:tc>
        <w:tc>
          <w:tcPr>
            <w:tcW w:w="3261" w:type="dxa"/>
          </w:tcPr>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A GIS Lab has been established in Forest department (Lahore) and is currently functional.</w:t>
            </w:r>
          </w:p>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The lab has high definition computer machines (core </w:t>
            </w:r>
            <w:proofErr w:type="spellStart"/>
            <w:r w:rsidRPr="009B1F5D">
              <w:rPr>
                <w:rFonts w:ascii="Times New Roman" w:hAnsi="Times New Roman" w:cs="Times New Roman"/>
                <w:color w:val="auto"/>
                <w:sz w:val="16"/>
                <w:szCs w:val="16"/>
              </w:rPr>
              <w:t>i</w:t>
            </w:r>
            <w:proofErr w:type="spellEnd"/>
            <w:r w:rsidRPr="009B1F5D">
              <w:rPr>
                <w:rFonts w:ascii="Times New Roman" w:hAnsi="Times New Roman" w:cs="Times New Roman"/>
                <w:color w:val="auto"/>
                <w:sz w:val="16"/>
                <w:szCs w:val="16"/>
              </w:rPr>
              <w:t xml:space="preserve"> 7) and high speed (4 </w:t>
            </w:r>
            <w:proofErr w:type="spellStart"/>
            <w:r w:rsidRPr="009B1F5D">
              <w:rPr>
                <w:rFonts w:ascii="Times New Roman" w:hAnsi="Times New Roman" w:cs="Times New Roman"/>
                <w:color w:val="auto"/>
                <w:sz w:val="16"/>
                <w:szCs w:val="16"/>
              </w:rPr>
              <w:t>mb</w:t>
            </w:r>
            <w:proofErr w:type="spellEnd"/>
            <w:r w:rsidRPr="009B1F5D">
              <w:rPr>
                <w:rFonts w:ascii="Times New Roman" w:hAnsi="Times New Roman" w:cs="Times New Roman"/>
                <w:color w:val="auto"/>
                <w:sz w:val="16"/>
                <w:szCs w:val="16"/>
              </w:rPr>
              <w:t xml:space="preserve">) internet connection </w:t>
            </w:r>
          </w:p>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Licensed software (Arc GIS 10.1) is available </w:t>
            </w:r>
          </w:p>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Web hosting service developed</w:t>
            </w:r>
          </w:p>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All the relevant equipment for field data collection including high accuracy handled GPS system (2D GPS) available.</w:t>
            </w:r>
          </w:p>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Strong coordination has been developed with other potential institutions like Urban Unit, SUPARCO, PITB, WWF, University of Punjab and University of Engineering and Technology Lahore having relevant technical capabilities. </w:t>
            </w:r>
          </w:p>
        </w:tc>
        <w:tc>
          <w:tcPr>
            <w:tcW w:w="3441" w:type="dxa"/>
          </w:tcPr>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Legal procedures for satellite based regular forest monitoring are not defined </w:t>
            </w:r>
          </w:p>
          <w:p w:rsidR="00A87C83" w:rsidRPr="009B1F5D" w:rsidRDefault="00A87C83" w:rsidP="00216B2F">
            <w:pPr>
              <w:pStyle w:val="Default"/>
              <w:ind w:left="342"/>
              <w:jc w:val="both"/>
              <w:rPr>
                <w:rFonts w:ascii="Times New Roman" w:hAnsi="Times New Roman" w:cs="Times New Roman"/>
                <w:color w:val="auto"/>
                <w:sz w:val="16"/>
                <w:szCs w:val="16"/>
              </w:rPr>
            </w:pPr>
          </w:p>
        </w:tc>
        <w:tc>
          <w:tcPr>
            <w:tcW w:w="1041" w:type="dxa"/>
          </w:tcPr>
          <w:p w:rsidR="00A87C83" w:rsidRPr="009B1F5D" w:rsidRDefault="00A87C83" w:rsidP="00216B2F">
            <w:pPr>
              <w:pStyle w:val="Default"/>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2</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Baluchistan</w:t>
            </w:r>
          </w:p>
        </w:tc>
        <w:tc>
          <w:tcPr>
            <w:tcW w:w="3261" w:type="dxa"/>
          </w:tcPr>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GIS Lab has been established in Forest department (Quetta) but it is not functional.</w:t>
            </w:r>
          </w:p>
          <w:p w:rsidR="00A87C83" w:rsidRPr="009B1F5D" w:rsidRDefault="00A87C83" w:rsidP="005C04E7">
            <w:pPr>
              <w:pStyle w:val="Default"/>
              <w:numPr>
                <w:ilvl w:val="0"/>
                <w:numId w:val="20"/>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Strong coordination has been developed with other potential institutions like IUCN having relevant technical capabilities. The technical capabilities are being provided by IUCN on project need basis. </w:t>
            </w:r>
          </w:p>
        </w:tc>
        <w:tc>
          <w:tcPr>
            <w:tcW w:w="3441" w:type="dxa"/>
          </w:tcPr>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Web hosting service not developed </w:t>
            </w:r>
          </w:p>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The relevant equipment for field data collection including GPS system is not available </w:t>
            </w:r>
          </w:p>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Legal procedures for satellite based regular forest monitoring are not defined </w:t>
            </w:r>
          </w:p>
          <w:p w:rsidR="00A87C83" w:rsidRPr="009B1F5D" w:rsidRDefault="00A87C83" w:rsidP="005C04E7">
            <w:pPr>
              <w:pStyle w:val="Default"/>
              <w:numPr>
                <w:ilvl w:val="0"/>
                <w:numId w:val="19"/>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 internet connection </w:t>
            </w:r>
          </w:p>
          <w:p w:rsidR="00A87C83" w:rsidRPr="009B1F5D" w:rsidRDefault="00A87C83" w:rsidP="005C04E7">
            <w:pPr>
              <w:pStyle w:val="Default"/>
              <w:numPr>
                <w:ilvl w:val="0"/>
                <w:numId w:val="19"/>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Licensed software not available</w:t>
            </w:r>
          </w:p>
          <w:p w:rsidR="00A87C83" w:rsidRPr="009B1F5D" w:rsidRDefault="00A87C83" w:rsidP="00216B2F">
            <w:pPr>
              <w:pStyle w:val="Default"/>
              <w:jc w:val="both"/>
              <w:rPr>
                <w:rFonts w:ascii="Times New Roman" w:hAnsi="Times New Roman" w:cs="Times New Roman"/>
                <w:color w:val="auto"/>
                <w:sz w:val="16"/>
                <w:szCs w:val="16"/>
              </w:rPr>
            </w:pPr>
          </w:p>
        </w:tc>
        <w:tc>
          <w:tcPr>
            <w:tcW w:w="1041" w:type="dxa"/>
          </w:tcPr>
          <w:p w:rsidR="00A87C83" w:rsidRPr="009B1F5D" w:rsidRDefault="00A87C83" w:rsidP="00216B2F">
            <w:pPr>
              <w:pStyle w:val="Default"/>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Sindh</w:t>
            </w:r>
          </w:p>
        </w:tc>
        <w:tc>
          <w:tcPr>
            <w:tcW w:w="3261" w:type="dxa"/>
          </w:tcPr>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GIS Lab has been established in Forest department (Hyderabad) but it is not functional.</w:t>
            </w:r>
          </w:p>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Strong coordination has been developed with other potential institutions like WWF, IUCN and SUPARCO having relevant technical capabilities. The technical capabilities are being provided on project need basis.</w:t>
            </w:r>
          </w:p>
        </w:tc>
        <w:tc>
          <w:tcPr>
            <w:tcW w:w="3441" w:type="dxa"/>
          </w:tcPr>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Web hosting service not developed </w:t>
            </w:r>
          </w:p>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The relevant equipment for field data collection including GPS system are not available </w:t>
            </w:r>
          </w:p>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Legal procedures for satellite based regular forest monitoring are not defined </w:t>
            </w:r>
          </w:p>
          <w:p w:rsidR="00A87C83" w:rsidRPr="009B1F5D" w:rsidRDefault="00A87C83" w:rsidP="005C04E7">
            <w:pPr>
              <w:pStyle w:val="Default"/>
              <w:numPr>
                <w:ilvl w:val="0"/>
                <w:numId w:val="19"/>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 internet connection </w:t>
            </w:r>
          </w:p>
          <w:p w:rsidR="00A87C83" w:rsidRPr="009B1F5D" w:rsidRDefault="00A87C83" w:rsidP="005C04E7">
            <w:pPr>
              <w:pStyle w:val="Default"/>
              <w:numPr>
                <w:ilvl w:val="0"/>
                <w:numId w:val="19"/>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Licensed software not available</w:t>
            </w:r>
          </w:p>
          <w:p w:rsidR="00A87C83" w:rsidRPr="009B1F5D" w:rsidRDefault="00A87C83" w:rsidP="00216B2F">
            <w:pPr>
              <w:pStyle w:val="Default"/>
              <w:jc w:val="both"/>
              <w:rPr>
                <w:rFonts w:ascii="Times New Roman" w:hAnsi="Times New Roman" w:cs="Times New Roman"/>
                <w:color w:val="auto"/>
                <w:sz w:val="16"/>
                <w:szCs w:val="16"/>
              </w:rPr>
            </w:pPr>
          </w:p>
        </w:tc>
        <w:tc>
          <w:tcPr>
            <w:tcW w:w="1041" w:type="dxa"/>
          </w:tcPr>
          <w:p w:rsidR="00A87C83" w:rsidRPr="009B1F5D" w:rsidRDefault="00A87C83" w:rsidP="00216B2F">
            <w:pPr>
              <w:pStyle w:val="Default"/>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FATA</w:t>
            </w:r>
          </w:p>
        </w:tc>
        <w:tc>
          <w:tcPr>
            <w:tcW w:w="3261" w:type="dxa"/>
          </w:tcPr>
          <w:p w:rsidR="00A87C83" w:rsidRPr="009B1F5D" w:rsidRDefault="00A87C83" w:rsidP="005C04E7">
            <w:pPr>
              <w:pStyle w:val="Default"/>
              <w:numPr>
                <w:ilvl w:val="0"/>
                <w:numId w:val="21"/>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Technical capabilities do not exist </w:t>
            </w:r>
          </w:p>
        </w:tc>
        <w:tc>
          <w:tcPr>
            <w:tcW w:w="3441" w:type="dxa"/>
          </w:tcPr>
          <w:p w:rsidR="00A87C83" w:rsidRPr="009B1F5D" w:rsidRDefault="00A87C83" w:rsidP="005C04E7">
            <w:pPr>
              <w:pStyle w:val="Default"/>
              <w:numPr>
                <w:ilvl w:val="0"/>
                <w:numId w:val="21"/>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Technical capabilities for SLMS do not exist</w:t>
            </w:r>
          </w:p>
        </w:tc>
        <w:tc>
          <w:tcPr>
            <w:tcW w:w="1041" w:type="dxa"/>
          </w:tcPr>
          <w:p w:rsidR="00A87C83" w:rsidRPr="009B1F5D" w:rsidRDefault="00A87C83" w:rsidP="00216B2F">
            <w:pPr>
              <w:pStyle w:val="Default"/>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1</w:t>
            </w:r>
          </w:p>
        </w:tc>
      </w:tr>
      <w:tr w:rsidR="00A87C83" w:rsidRPr="009B1F5D" w:rsidTr="00216B2F">
        <w:trPr>
          <w:trHeight w:val="325"/>
        </w:trPr>
        <w:tc>
          <w:tcPr>
            <w:tcW w:w="696" w:type="dxa"/>
            <w:vMerge w:val="restart"/>
            <w:tcBorders>
              <w:righ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Federal</w:t>
            </w:r>
          </w:p>
          <w:p w:rsidR="00A87C83" w:rsidRPr="009B1F5D" w:rsidRDefault="00A87C83" w:rsidP="00216B2F">
            <w:pPr>
              <w:autoSpaceDE w:val="0"/>
              <w:autoSpaceDN w:val="0"/>
              <w:adjustRightInd w:val="0"/>
              <w:jc w:val="both"/>
              <w:rPr>
                <w:rFonts w:ascii="Times New Roman" w:hAnsi="Times New Roman" w:cs="Times New Roman"/>
                <w:sz w:val="16"/>
                <w:szCs w:val="16"/>
              </w:rPr>
            </w:pPr>
          </w:p>
          <w:p w:rsidR="00A87C83" w:rsidRPr="009B1F5D" w:rsidRDefault="00A87C83" w:rsidP="00216B2F">
            <w:pPr>
              <w:autoSpaceDE w:val="0"/>
              <w:autoSpaceDN w:val="0"/>
              <w:adjustRightInd w:val="0"/>
              <w:jc w:val="both"/>
              <w:rPr>
                <w:rFonts w:ascii="Times New Roman" w:hAnsi="Times New Roman" w:cs="Times New Roman"/>
                <w:sz w:val="16"/>
                <w:szCs w:val="16"/>
              </w:rPr>
            </w:pPr>
          </w:p>
          <w:p w:rsidR="00A87C83" w:rsidRPr="009B1F5D" w:rsidRDefault="00A87C83" w:rsidP="00216B2F">
            <w:pPr>
              <w:autoSpaceDE w:val="0"/>
              <w:autoSpaceDN w:val="0"/>
              <w:adjustRightInd w:val="0"/>
              <w:jc w:val="both"/>
              <w:rPr>
                <w:rFonts w:ascii="Times New Roman" w:hAnsi="Times New Roman" w:cs="Times New Roman"/>
                <w:sz w:val="16"/>
                <w:szCs w:val="16"/>
              </w:rPr>
            </w:pPr>
          </w:p>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803" w:type="dxa"/>
            <w:tcBorders>
              <w:left w:val="single" w:sz="4" w:space="0" w:color="auto"/>
              <w:bottom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CCD (Forestry wing)</w:t>
            </w:r>
          </w:p>
        </w:tc>
        <w:tc>
          <w:tcPr>
            <w:tcW w:w="3261" w:type="dxa"/>
            <w:tcBorders>
              <w:bottom w:val="single" w:sz="4" w:space="0" w:color="auto"/>
            </w:tcBorders>
          </w:tcPr>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Technical capabilities do not exist</w:t>
            </w:r>
          </w:p>
        </w:tc>
        <w:tc>
          <w:tcPr>
            <w:tcW w:w="3441" w:type="dxa"/>
            <w:tcBorders>
              <w:bottom w:val="single" w:sz="4" w:space="0" w:color="auto"/>
            </w:tcBorders>
          </w:tcPr>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Technical capabilities for SLMS do not exist</w:t>
            </w:r>
          </w:p>
        </w:tc>
        <w:tc>
          <w:tcPr>
            <w:tcW w:w="1041" w:type="dxa"/>
            <w:tcBorders>
              <w:bottom w:val="single" w:sz="4" w:space="0" w:color="auto"/>
            </w:tcBorders>
          </w:tcPr>
          <w:p w:rsidR="00A87C83" w:rsidRPr="009B1F5D" w:rsidRDefault="00A87C83" w:rsidP="00216B2F">
            <w:pPr>
              <w:pStyle w:val="Default"/>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1</w:t>
            </w:r>
          </w:p>
        </w:tc>
      </w:tr>
      <w:tr w:rsidR="00A87C83" w:rsidRPr="009B1F5D" w:rsidTr="00216B2F">
        <w:trPr>
          <w:trHeight w:val="288"/>
        </w:trPr>
        <w:tc>
          <w:tcPr>
            <w:tcW w:w="696" w:type="dxa"/>
            <w:vMerge/>
            <w:tcBorders>
              <w:righ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803" w:type="dxa"/>
            <w:tcBorders>
              <w:top w:val="single" w:sz="4" w:space="0" w:color="auto"/>
              <w:lef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CDA</w:t>
            </w:r>
          </w:p>
        </w:tc>
        <w:tc>
          <w:tcPr>
            <w:tcW w:w="3261" w:type="dxa"/>
            <w:tcBorders>
              <w:top w:val="single" w:sz="4" w:space="0" w:color="auto"/>
            </w:tcBorders>
          </w:tcPr>
          <w:p w:rsidR="00A87C83" w:rsidRPr="009B1F5D" w:rsidRDefault="00A87C83" w:rsidP="005C04E7">
            <w:pPr>
              <w:pStyle w:val="Default"/>
              <w:numPr>
                <w:ilvl w:val="0"/>
                <w:numId w:val="19"/>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Technical capabilities do not exist. </w:t>
            </w:r>
          </w:p>
        </w:tc>
        <w:tc>
          <w:tcPr>
            <w:tcW w:w="3441" w:type="dxa"/>
            <w:tcBorders>
              <w:top w:val="single" w:sz="4" w:space="0" w:color="auto"/>
            </w:tcBorders>
          </w:tcPr>
          <w:p w:rsidR="00A87C83" w:rsidRPr="009B1F5D" w:rsidRDefault="00A87C83" w:rsidP="005C04E7">
            <w:pPr>
              <w:pStyle w:val="Default"/>
              <w:numPr>
                <w:ilvl w:val="0"/>
                <w:numId w:val="18"/>
              </w:numPr>
              <w:ind w:left="342"/>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Technical capabilities for SLMS do not exist</w:t>
            </w:r>
          </w:p>
        </w:tc>
        <w:tc>
          <w:tcPr>
            <w:tcW w:w="1041" w:type="dxa"/>
            <w:tcBorders>
              <w:top w:val="single" w:sz="4" w:space="0" w:color="auto"/>
            </w:tcBorders>
          </w:tcPr>
          <w:p w:rsidR="00A87C83" w:rsidRPr="009B1F5D" w:rsidRDefault="00A87C83" w:rsidP="00216B2F">
            <w:pPr>
              <w:pStyle w:val="Default"/>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1</w:t>
            </w:r>
          </w:p>
        </w:tc>
      </w:tr>
    </w:tbl>
    <w:p w:rsidR="00A87C83" w:rsidRPr="009B1F5D" w:rsidRDefault="00A87C83" w:rsidP="00A87C83">
      <w:pPr>
        <w:pStyle w:val="Default"/>
        <w:jc w:val="both"/>
        <w:rPr>
          <w:rFonts w:ascii="Times New Roman" w:hAnsi="Times New Roman" w:cs="Times New Roman"/>
          <w:color w:val="auto"/>
        </w:rPr>
      </w:pPr>
    </w:p>
    <w:p w:rsidR="00A87C83" w:rsidRPr="009B1F5D" w:rsidRDefault="00A87C83" w:rsidP="00A87C83">
      <w:pPr>
        <w:pStyle w:val="Heading3"/>
        <w:spacing w:before="0"/>
        <w:rPr>
          <w:rFonts w:asciiTheme="majorBidi" w:hAnsiTheme="majorBidi"/>
          <w:color w:val="auto"/>
          <w:sz w:val="24"/>
          <w:szCs w:val="24"/>
        </w:rPr>
      </w:pPr>
      <w:bookmarkStart w:id="8" w:name="_Toc403065622"/>
      <w:r w:rsidRPr="009B1F5D">
        <w:rPr>
          <w:rFonts w:asciiTheme="majorBidi" w:hAnsiTheme="majorBidi"/>
          <w:color w:val="auto"/>
          <w:sz w:val="24"/>
          <w:szCs w:val="24"/>
        </w:rPr>
        <w:t>5.1.3</w:t>
      </w:r>
      <w:r w:rsidRPr="009B1F5D">
        <w:rPr>
          <w:rFonts w:asciiTheme="majorBidi" w:hAnsiTheme="majorBidi"/>
          <w:color w:val="auto"/>
          <w:sz w:val="24"/>
          <w:szCs w:val="24"/>
        </w:rPr>
        <w:tab/>
        <w:t xml:space="preserve">Human Capacity to Process and </w:t>
      </w:r>
      <w:proofErr w:type="spellStart"/>
      <w:r w:rsidRPr="009B1F5D">
        <w:rPr>
          <w:rFonts w:asciiTheme="majorBidi" w:hAnsiTheme="majorBidi"/>
          <w:color w:val="auto"/>
          <w:sz w:val="24"/>
          <w:szCs w:val="24"/>
        </w:rPr>
        <w:t>Analyse</w:t>
      </w:r>
      <w:proofErr w:type="spellEnd"/>
      <w:r w:rsidRPr="009B1F5D">
        <w:rPr>
          <w:rFonts w:asciiTheme="majorBidi" w:hAnsiTheme="majorBidi"/>
          <w:color w:val="auto"/>
          <w:sz w:val="24"/>
          <w:szCs w:val="24"/>
        </w:rPr>
        <w:t xml:space="preserve"> Information related to SLMS</w:t>
      </w:r>
      <w:bookmarkEnd w:id="8"/>
      <w:r w:rsidRPr="009B1F5D">
        <w:rPr>
          <w:rFonts w:asciiTheme="majorBidi" w:hAnsiTheme="majorBidi"/>
          <w:color w:val="auto"/>
          <w:sz w:val="24"/>
          <w:szCs w:val="24"/>
        </w:rPr>
        <w:t xml:space="preserve"> </w:t>
      </w:r>
    </w:p>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Current human capacities within the forest departments for analysis of satellite imagery, forestry information management, socio-economic analysis and projection are partially available but none of these is specific to the development of RELs/RLs. At provincial level, human capacity with the knowledge and understanding of IPCC guidance and REDD+ relevant national and international negotiations and decisions is very limited. The expertise and human resources on accessing, processing and interpretation of multi-data remote sensing imagery for forest changes (GIS/ RS experts), dealing with technical challenges of image interpretation (cloud cover, geo referencing, missing data, topographic and elevation factors etc.) are either scarce or unavailable within the forest departments. </w:t>
      </w:r>
      <w:r w:rsidRPr="009B1F5D">
        <w:rPr>
          <w:rFonts w:ascii="Times New Roman" w:hAnsi="Times New Roman" w:cs="Times New Roman"/>
          <w:sz w:val="24"/>
          <w:szCs w:val="24"/>
        </w:rPr>
        <w:lastRenderedPageBreak/>
        <w:t xml:space="preserve">However, the expertise to use GPS system in the field for ground </w:t>
      </w:r>
      <w:proofErr w:type="spellStart"/>
      <w:r w:rsidRPr="009B1F5D">
        <w:rPr>
          <w:rFonts w:ascii="Times New Roman" w:hAnsi="Times New Roman" w:cs="Times New Roman"/>
          <w:sz w:val="24"/>
          <w:szCs w:val="24"/>
        </w:rPr>
        <w:t>truthing</w:t>
      </w:r>
      <w:proofErr w:type="spellEnd"/>
      <w:r w:rsidRPr="009B1F5D">
        <w:rPr>
          <w:rFonts w:ascii="Times New Roman" w:hAnsi="Times New Roman" w:cs="Times New Roman"/>
          <w:sz w:val="24"/>
          <w:szCs w:val="24"/>
        </w:rPr>
        <w:t xml:space="preserve"> is adequate. Satellite image analysts in different organizations use different software algorithms for atmospheric and geometric rectification, image enhancement, classification schemes, image classification and post-classification refinement. Usually pros and cons of alternative mathematical and statistical algorithms are not given due consideration by the concerned organizations. Furthermore, level of ground </w:t>
      </w:r>
      <w:proofErr w:type="spellStart"/>
      <w:r w:rsidRPr="009B1F5D">
        <w:rPr>
          <w:rFonts w:ascii="Times New Roman" w:hAnsi="Times New Roman" w:cs="Times New Roman"/>
          <w:sz w:val="24"/>
          <w:szCs w:val="24"/>
        </w:rPr>
        <w:t>truthing</w:t>
      </w:r>
      <w:proofErr w:type="spellEnd"/>
      <w:r w:rsidRPr="009B1F5D">
        <w:rPr>
          <w:rFonts w:ascii="Times New Roman" w:hAnsi="Times New Roman" w:cs="Times New Roman"/>
          <w:sz w:val="24"/>
          <w:szCs w:val="24"/>
        </w:rPr>
        <w:t xml:space="preserve"> and accordingly accuracy vary widely from case to case. None of the organizations concerned with forest assessment and monitoring report on the statistically reliable accuracy of remote sensing results (FAO, 2007). The expertise to use SRS data is limited and scattered. The capacities to use satellite images vary in different departments. Expertise in image interpretation is limited and generally On Screen </w:t>
      </w:r>
      <w:proofErr w:type="spellStart"/>
      <w:r w:rsidRPr="009B1F5D">
        <w:rPr>
          <w:rFonts w:ascii="Times New Roman" w:hAnsi="Times New Roman" w:cs="Times New Roman"/>
          <w:sz w:val="24"/>
          <w:szCs w:val="24"/>
        </w:rPr>
        <w:t>Digitisation</w:t>
      </w:r>
      <w:proofErr w:type="spellEnd"/>
      <w:r w:rsidRPr="009B1F5D">
        <w:rPr>
          <w:rFonts w:ascii="Times New Roman" w:hAnsi="Times New Roman" w:cs="Times New Roman"/>
          <w:sz w:val="24"/>
          <w:szCs w:val="24"/>
        </w:rPr>
        <w:t xml:space="preserve"> and ISODATA classification are being used which leads to compromising on accuracy of forest area estimation.  In Pakistan, limited knowledge on the utilization of SAR and LIDAR data is a major constraint for the total carbon stock assessment of an area (Proceedings of the 1</w:t>
      </w:r>
      <w:r w:rsidRPr="009B1F5D">
        <w:rPr>
          <w:rFonts w:ascii="Times New Roman" w:hAnsi="Times New Roman" w:cs="Times New Roman"/>
          <w:sz w:val="24"/>
          <w:szCs w:val="24"/>
          <w:vertAlign w:val="superscript"/>
        </w:rPr>
        <w:t>st</w:t>
      </w:r>
      <w:r w:rsidRPr="009B1F5D">
        <w:rPr>
          <w:rFonts w:ascii="Times New Roman" w:hAnsi="Times New Roman" w:cs="Times New Roman"/>
          <w:sz w:val="24"/>
          <w:szCs w:val="24"/>
        </w:rPr>
        <w:t xml:space="preserve"> and 2</w:t>
      </w:r>
      <w:r w:rsidRPr="009B1F5D">
        <w:rPr>
          <w:rFonts w:ascii="Times New Roman" w:hAnsi="Times New Roman" w:cs="Times New Roman"/>
          <w:sz w:val="24"/>
          <w:szCs w:val="24"/>
          <w:vertAlign w:val="superscript"/>
        </w:rPr>
        <w:t>nd</w:t>
      </w:r>
      <w:r w:rsidRPr="009B1F5D">
        <w:rPr>
          <w:rFonts w:ascii="Times New Roman" w:hAnsi="Times New Roman" w:cs="Times New Roman"/>
          <w:sz w:val="24"/>
          <w:szCs w:val="24"/>
        </w:rPr>
        <w:t xml:space="preserve"> WG Meeting, 2013). Furthermore, the institutional capacities to conduct such studies are limited both at Government Level and other relevant non-governmental organizations except WWF-Pakistan.  Following are the institutions that have the relevant human capacity for SLMS: </w:t>
      </w:r>
    </w:p>
    <w:p w:rsidR="00A87C83" w:rsidRPr="009B1F5D" w:rsidRDefault="00A87C83" w:rsidP="00A87C83">
      <w:pPr>
        <w:pStyle w:val="Default"/>
        <w:spacing w:line="276" w:lineRule="auto"/>
        <w:ind w:firstLine="709"/>
        <w:rPr>
          <w:rFonts w:ascii="Times New Roman" w:hAnsi="Times New Roman" w:cs="Times New Roman"/>
          <w:color w:val="auto"/>
        </w:rPr>
      </w:pPr>
    </w:p>
    <w:p w:rsidR="00A87C83" w:rsidRPr="009B1F5D" w:rsidRDefault="00A87C83" w:rsidP="005C04E7">
      <w:pPr>
        <w:pStyle w:val="Default"/>
        <w:numPr>
          <w:ilvl w:val="0"/>
          <w:numId w:val="4"/>
        </w:numPr>
        <w:spacing w:after="34" w:line="276" w:lineRule="auto"/>
        <w:rPr>
          <w:rFonts w:ascii="Times New Roman" w:hAnsi="Times New Roman" w:cs="Times New Roman"/>
          <w:color w:val="auto"/>
        </w:rPr>
      </w:pPr>
      <w:r w:rsidRPr="009B1F5D">
        <w:rPr>
          <w:rFonts w:ascii="Times New Roman" w:hAnsi="Times New Roman" w:cs="Times New Roman"/>
          <w:color w:val="auto"/>
        </w:rPr>
        <w:t xml:space="preserve">GCISC </w:t>
      </w:r>
    </w:p>
    <w:p w:rsidR="00A87C83" w:rsidRPr="009B1F5D" w:rsidRDefault="00A87C83" w:rsidP="005C04E7">
      <w:pPr>
        <w:pStyle w:val="Default"/>
        <w:numPr>
          <w:ilvl w:val="0"/>
          <w:numId w:val="4"/>
        </w:numPr>
        <w:spacing w:after="34" w:line="276" w:lineRule="auto"/>
        <w:rPr>
          <w:rFonts w:ascii="Times New Roman" w:hAnsi="Times New Roman" w:cs="Times New Roman"/>
          <w:color w:val="auto"/>
        </w:rPr>
      </w:pPr>
      <w:r w:rsidRPr="009B1F5D">
        <w:rPr>
          <w:rFonts w:ascii="Times New Roman" w:hAnsi="Times New Roman" w:cs="Times New Roman"/>
          <w:color w:val="auto"/>
        </w:rPr>
        <w:t xml:space="preserve">SUPPARCO </w:t>
      </w:r>
    </w:p>
    <w:p w:rsidR="00A87C83" w:rsidRPr="009B1F5D" w:rsidRDefault="00A87C83" w:rsidP="005C04E7">
      <w:pPr>
        <w:pStyle w:val="Default"/>
        <w:numPr>
          <w:ilvl w:val="0"/>
          <w:numId w:val="4"/>
        </w:numPr>
        <w:spacing w:after="34" w:line="276" w:lineRule="auto"/>
        <w:rPr>
          <w:rFonts w:ascii="Times New Roman" w:hAnsi="Times New Roman" w:cs="Times New Roman"/>
          <w:color w:val="auto"/>
        </w:rPr>
      </w:pPr>
      <w:r w:rsidRPr="009B1F5D">
        <w:rPr>
          <w:rFonts w:ascii="Times New Roman" w:hAnsi="Times New Roman" w:cs="Times New Roman"/>
          <w:color w:val="auto"/>
        </w:rPr>
        <w:t>NARC</w:t>
      </w:r>
    </w:p>
    <w:p w:rsidR="00A87C83" w:rsidRPr="009B1F5D" w:rsidRDefault="00A87C83" w:rsidP="005C04E7">
      <w:pPr>
        <w:pStyle w:val="Default"/>
        <w:numPr>
          <w:ilvl w:val="0"/>
          <w:numId w:val="4"/>
        </w:numPr>
        <w:spacing w:after="34" w:line="276" w:lineRule="auto"/>
        <w:rPr>
          <w:rFonts w:ascii="Times New Roman" w:hAnsi="Times New Roman" w:cs="Times New Roman"/>
          <w:color w:val="auto"/>
        </w:rPr>
      </w:pPr>
      <w:r w:rsidRPr="009B1F5D">
        <w:rPr>
          <w:rFonts w:ascii="Times New Roman" w:hAnsi="Times New Roman" w:cs="Times New Roman"/>
          <w:color w:val="auto"/>
        </w:rPr>
        <w:t>NESPAK</w:t>
      </w:r>
    </w:p>
    <w:p w:rsidR="00A87C83" w:rsidRPr="009B1F5D" w:rsidRDefault="00A87C83" w:rsidP="005C04E7">
      <w:pPr>
        <w:pStyle w:val="Default"/>
        <w:numPr>
          <w:ilvl w:val="0"/>
          <w:numId w:val="4"/>
        </w:numPr>
        <w:spacing w:after="34" w:line="276" w:lineRule="auto"/>
        <w:rPr>
          <w:rFonts w:ascii="Times New Roman" w:hAnsi="Times New Roman" w:cs="Times New Roman"/>
          <w:color w:val="auto"/>
        </w:rPr>
      </w:pPr>
      <w:r w:rsidRPr="009B1F5D">
        <w:rPr>
          <w:rFonts w:ascii="Times New Roman" w:hAnsi="Times New Roman" w:cs="Times New Roman"/>
          <w:color w:val="auto"/>
        </w:rPr>
        <w:t xml:space="preserve">Universities (NUST, UET Lahore, </w:t>
      </w:r>
      <w:proofErr w:type="spellStart"/>
      <w:r w:rsidRPr="009B1F5D">
        <w:rPr>
          <w:rFonts w:ascii="Times New Roman" w:hAnsi="Times New Roman" w:cs="Times New Roman"/>
          <w:color w:val="auto"/>
        </w:rPr>
        <w:t>Hamdard</w:t>
      </w:r>
      <w:proofErr w:type="spellEnd"/>
      <w:r w:rsidRPr="009B1F5D">
        <w:rPr>
          <w:rFonts w:ascii="Times New Roman" w:hAnsi="Times New Roman" w:cs="Times New Roman"/>
          <w:color w:val="auto"/>
        </w:rPr>
        <w:t xml:space="preserve"> University &amp; Punjab University) </w:t>
      </w:r>
    </w:p>
    <w:p w:rsidR="00A87C83" w:rsidRPr="009B1F5D" w:rsidRDefault="00A87C83" w:rsidP="005C04E7">
      <w:pPr>
        <w:pStyle w:val="Default"/>
        <w:numPr>
          <w:ilvl w:val="0"/>
          <w:numId w:val="4"/>
        </w:numPr>
        <w:spacing w:after="34" w:line="276" w:lineRule="auto"/>
        <w:rPr>
          <w:rFonts w:ascii="Times New Roman" w:hAnsi="Times New Roman" w:cs="Times New Roman"/>
          <w:color w:val="auto"/>
        </w:rPr>
      </w:pPr>
      <w:r w:rsidRPr="009B1F5D">
        <w:rPr>
          <w:rFonts w:ascii="Times New Roman" w:hAnsi="Times New Roman" w:cs="Times New Roman"/>
          <w:color w:val="auto"/>
        </w:rPr>
        <w:t xml:space="preserve">IUCN </w:t>
      </w:r>
    </w:p>
    <w:p w:rsidR="00A87C83" w:rsidRPr="009B1F5D" w:rsidRDefault="00A87C83" w:rsidP="005C04E7">
      <w:pPr>
        <w:pStyle w:val="Default"/>
        <w:numPr>
          <w:ilvl w:val="0"/>
          <w:numId w:val="4"/>
        </w:numPr>
        <w:spacing w:after="34" w:line="276" w:lineRule="auto"/>
        <w:rPr>
          <w:rFonts w:ascii="Times New Roman" w:hAnsi="Times New Roman" w:cs="Times New Roman"/>
          <w:color w:val="auto"/>
        </w:rPr>
      </w:pPr>
      <w:r w:rsidRPr="009B1F5D">
        <w:rPr>
          <w:rFonts w:ascii="Times New Roman" w:hAnsi="Times New Roman" w:cs="Times New Roman"/>
          <w:color w:val="auto"/>
        </w:rPr>
        <w:t xml:space="preserve">WWF-Pakistan </w:t>
      </w:r>
    </w:p>
    <w:p w:rsidR="00A87C83" w:rsidRPr="009B1F5D" w:rsidRDefault="00A87C83" w:rsidP="005C04E7">
      <w:pPr>
        <w:pStyle w:val="Default"/>
        <w:numPr>
          <w:ilvl w:val="0"/>
          <w:numId w:val="4"/>
        </w:numPr>
        <w:spacing w:line="276" w:lineRule="auto"/>
        <w:rPr>
          <w:rFonts w:ascii="Times New Roman" w:hAnsi="Times New Roman" w:cs="Times New Roman"/>
          <w:color w:val="auto"/>
        </w:rPr>
      </w:pPr>
      <w:r w:rsidRPr="009B1F5D">
        <w:rPr>
          <w:rFonts w:ascii="Times New Roman" w:hAnsi="Times New Roman" w:cs="Times New Roman"/>
          <w:color w:val="auto"/>
        </w:rPr>
        <w:t xml:space="preserve">Pakistan Forest Institute(PFI) </w:t>
      </w:r>
    </w:p>
    <w:p w:rsidR="00A87C83" w:rsidRPr="009B1F5D" w:rsidRDefault="00A87C83" w:rsidP="005C04E7">
      <w:pPr>
        <w:pStyle w:val="Default"/>
        <w:numPr>
          <w:ilvl w:val="0"/>
          <w:numId w:val="4"/>
        </w:numPr>
        <w:spacing w:line="276" w:lineRule="auto"/>
        <w:rPr>
          <w:rFonts w:ascii="Times New Roman" w:hAnsi="Times New Roman" w:cs="Times New Roman"/>
          <w:color w:val="auto"/>
        </w:rPr>
      </w:pPr>
      <w:r w:rsidRPr="009B1F5D">
        <w:rPr>
          <w:rFonts w:ascii="Times New Roman" w:hAnsi="Times New Roman" w:cs="Times New Roman"/>
          <w:color w:val="auto"/>
        </w:rPr>
        <w:t xml:space="preserve">KP Forest Department </w:t>
      </w:r>
    </w:p>
    <w:p w:rsidR="00A87C83" w:rsidRPr="009B1F5D" w:rsidRDefault="00A87C83" w:rsidP="00A87C83">
      <w:pPr>
        <w:pStyle w:val="Default"/>
        <w:spacing w:line="276" w:lineRule="auto"/>
        <w:ind w:firstLine="720"/>
        <w:jc w:val="both"/>
        <w:rPr>
          <w:rFonts w:ascii="Times New Roman" w:hAnsi="Times New Roman" w:cs="Times New Roman"/>
          <w:color w:val="auto"/>
        </w:rPr>
      </w:pPr>
    </w:p>
    <w:p w:rsidR="00A87C83" w:rsidRPr="009B1F5D" w:rsidRDefault="00A87C83" w:rsidP="00A87C83">
      <w:pPr>
        <w:pStyle w:val="Default"/>
        <w:spacing w:line="276" w:lineRule="auto"/>
        <w:ind w:firstLine="360"/>
        <w:rPr>
          <w:rFonts w:ascii="Times New Roman" w:hAnsi="Times New Roman" w:cs="Times New Roman"/>
          <w:color w:val="auto"/>
        </w:rPr>
      </w:pPr>
      <w:r w:rsidRPr="009B1F5D">
        <w:rPr>
          <w:rFonts w:ascii="Times New Roman" w:hAnsi="Times New Roman" w:cs="Times New Roman"/>
          <w:color w:val="auto"/>
        </w:rPr>
        <w:t xml:space="preserve">Organizations like SUPARCO (Islamabad), WWF (Lahore), NARC (Islamabad), and private companies like NESPAK (Lahore) and </w:t>
      </w:r>
      <w:proofErr w:type="spellStart"/>
      <w:r w:rsidRPr="009B1F5D">
        <w:rPr>
          <w:rFonts w:ascii="Times New Roman" w:hAnsi="Times New Roman" w:cs="Times New Roman"/>
          <w:color w:val="auto"/>
        </w:rPr>
        <w:t>Halcrow</w:t>
      </w:r>
      <w:proofErr w:type="spellEnd"/>
      <w:r w:rsidRPr="009B1F5D">
        <w:rPr>
          <w:rFonts w:ascii="Times New Roman" w:hAnsi="Times New Roman" w:cs="Times New Roman"/>
          <w:color w:val="auto"/>
        </w:rPr>
        <w:t xml:space="preserve"> (Karachi) are equipped with satellite-based facilities for the assessment of forest resources. They lend their services on commercial basis to clients such as Climate Change Division Islamabad, Forest Departments or international agencies like IUCN and UNDP. The existing provincial human capacity and gaps to process and </w:t>
      </w:r>
      <w:proofErr w:type="spellStart"/>
      <w:r w:rsidRPr="009B1F5D">
        <w:rPr>
          <w:rFonts w:ascii="Times New Roman" w:hAnsi="Times New Roman" w:cs="Times New Roman"/>
          <w:color w:val="auto"/>
        </w:rPr>
        <w:t>analyse</w:t>
      </w:r>
      <w:proofErr w:type="spellEnd"/>
      <w:r w:rsidRPr="009B1F5D">
        <w:rPr>
          <w:rFonts w:ascii="Times New Roman" w:hAnsi="Times New Roman" w:cs="Times New Roman"/>
          <w:color w:val="auto"/>
        </w:rPr>
        <w:t xml:space="preserve"> information related to SLMS for REDD+ MMRV is given in table 5.6 below. </w:t>
      </w:r>
    </w:p>
    <w:p w:rsidR="00A87C83" w:rsidRPr="009B1F5D" w:rsidRDefault="00A87C83" w:rsidP="00A87C83">
      <w:pPr>
        <w:pStyle w:val="Default"/>
        <w:rPr>
          <w:rFonts w:ascii="Times New Roman" w:hAnsi="Times New Roman" w:cs="Times New Roman"/>
          <w:b/>
          <w:i/>
          <w:color w:val="auto"/>
        </w:rPr>
      </w:pPr>
    </w:p>
    <w:p w:rsidR="00A87C83" w:rsidRPr="009B1F5D" w:rsidRDefault="00A87C83" w:rsidP="00A87C83">
      <w:pPr>
        <w:pStyle w:val="Default"/>
        <w:rPr>
          <w:rFonts w:ascii="Times New Roman" w:hAnsi="Times New Roman" w:cs="Times New Roman"/>
          <w:b/>
          <w:i/>
          <w:color w:val="auto"/>
        </w:rPr>
      </w:pPr>
      <w:r w:rsidRPr="009B1F5D">
        <w:rPr>
          <w:rFonts w:ascii="Times New Roman" w:hAnsi="Times New Roman" w:cs="Times New Roman"/>
          <w:b/>
          <w:i/>
          <w:color w:val="auto"/>
        </w:rPr>
        <w:t>Table 5.6</w:t>
      </w:r>
      <w:r w:rsidRPr="009B1F5D">
        <w:rPr>
          <w:rFonts w:ascii="Times New Roman" w:hAnsi="Times New Roman" w:cs="Times New Roman"/>
          <w:b/>
          <w:i/>
          <w:color w:val="auto"/>
        </w:rPr>
        <w:tab/>
        <w:t xml:space="preserve">Existing provincial human capacity and gaps to process and </w:t>
      </w:r>
      <w:proofErr w:type="spellStart"/>
      <w:r w:rsidRPr="009B1F5D">
        <w:rPr>
          <w:rFonts w:ascii="Times New Roman" w:hAnsi="Times New Roman" w:cs="Times New Roman"/>
          <w:b/>
          <w:i/>
          <w:color w:val="auto"/>
        </w:rPr>
        <w:t>analyse</w:t>
      </w:r>
      <w:proofErr w:type="spellEnd"/>
      <w:r w:rsidRPr="009B1F5D">
        <w:rPr>
          <w:rFonts w:ascii="Times New Roman" w:hAnsi="Times New Roman" w:cs="Times New Roman"/>
          <w:b/>
          <w:i/>
          <w:color w:val="auto"/>
        </w:rPr>
        <w:t xml:space="preserve"> information related to SLMS for REDD+ MMRV</w:t>
      </w:r>
    </w:p>
    <w:tbl>
      <w:tblPr>
        <w:tblStyle w:val="TableGrid"/>
        <w:tblW w:w="0" w:type="auto"/>
        <w:tblLook w:val="04A0" w:firstRow="1" w:lastRow="0" w:firstColumn="1" w:lastColumn="0" w:noHBand="0" w:noVBand="1"/>
      </w:tblPr>
      <w:tblGrid>
        <w:gridCol w:w="696"/>
        <w:gridCol w:w="803"/>
        <w:gridCol w:w="3209"/>
        <w:gridCol w:w="3731"/>
        <w:gridCol w:w="803"/>
      </w:tblGrid>
      <w:tr w:rsidR="00A87C83" w:rsidRPr="009B1F5D" w:rsidTr="00216B2F">
        <w:tc>
          <w:tcPr>
            <w:tcW w:w="1499" w:type="dxa"/>
            <w:gridSpan w:val="2"/>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 xml:space="preserve">Province/ Territory </w:t>
            </w:r>
          </w:p>
        </w:tc>
        <w:tc>
          <w:tcPr>
            <w:tcW w:w="3209" w:type="dxa"/>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Existing Capacity</w:t>
            </w:r>
          </w:p>
        </w:tc>
        <w:tc>
          <w:tcPr>
            <w:tcW w:w="3731" w:type="dxa"/>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Gaps Identified</w:t>
            </w:r>
          </w:p>
        </w:tc>
        <w:tc>
          <w:tcPr>
            <w:tcW w:w="803" w:type="dxa"/>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 xml:space="preserve">Ranking </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3209" w:type="dxa"/>
          </w:tcPr>
          <w:p w:rsidR="00A87C83" w:rsidRPr="009B1F5D" w:rsidRDefault="00A87C83" w:rsidP="005C04E7">
            <w:pPr>
              <w:pStyle w:val="Default"/>
              <w:numPr>
                <w:ilvl w:val="0"/>
                <w:numId w:val="22"/>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Very limited i.e. one non-forester GIS expert hired on contract basis and placed at GIS lab</w:t>
            </w:r>
          </w:p>
        </w:tc>
        <w:tc>
          <w:tcPr>
            <w:tcW w:w="3731" w:type="dxa"/>
          </w:tcPr>
          <w:p w:rsidR="00A87C83" w:rsidRPr="009B1F5D" w:rsidRDefault="00A87C83" w:rsidP="005C04E7">
            <w:pPr>
              <w:pStyle w:val="Default"/>
              <w:numPr>
                <w:ilvl w:val="0"/>
                <w:numId w:val="22"/>
              </w:numPr>
              <w:ind w:left="318"/>
              <w:jc w:val="both"/>
              <w:rPr>
                <w:rFonts w:ascii="Times New Roman" w:hAnsi="Times New Roman" w:cs="Times New Roman"/>
                <w:b/>
                <w:color w:val="auto"/>
                <w:sz w:val="16"/>
                <w:szCs w:val="16"/>
              </w:rPr>
            </w:pPr>
            <w:r w:rsidRPr="009B1F5D">
              <w:rPr>
                <w:rFonts w:ascii="Times New Roman" w:hAnsi="Times New Roman" w:cs="Times New Roman"/>
                <w:color w:val="auto"/>
                <w:sz w:val="16"/>
                <w:szCs w:val="16"/>
              </w:rPr>
              <w:t xml:space="preserve">Expertise on dealing with technical challenges of image interpretation (cloud cover, geo referencing, missing data, topographic and elevation factors </w:t>
            </w:r>
            <w:proofErr w:type="spellStart"/>
            <w:r w:rsidRPr="009B1F5D">
              <w:rPr>
                <w:rFonts w:ascii="Times New Roman" w:hAnsi="Times New Roman" w:cs="Times New Roman"/>
                <w:color w:val="auto"/>
                <w:sz w:val="16"/>
                <w:szCs w:val="16"/>
              </w:rPr>
              <w:t>etc</w:t>
            </w:r>
            <w:proofErr w:type="spellEnd"/>
            <w:r w:rsidRPr="009B1F5D">
              <w:rPr>
                <w:rFonts w:ascii="Times New Roman" w:hAnsi="Times New Roman" w:cs="Times New Roman"/>
                <w:color w:val="auto"/>
                <w:sz w:val="16"/>
                <w:szCs w:val="16"/>
              </w:rPr>
              <w:t xml:space="preserve">) is missing </w:t>
            </w:r>
          </w:p>
          <w:p w:rsidR="00A87C83" w:rsidRPr="009B1F5D" w:rsidRDefault="00A87C83" w:rsidP="005C04E7">
            <w:pPr>
              <w:pStyle w:val="Default"/>
              <w:numPr>
                <w:ilvl w:val="0"/>
                <w:numId w:val="22"/>
              </w:numPr>
              <w:ind w:left="318"/>
              <w:jc w:val="both"/>
              <w:rPr>
                <w:rFonts w:ascii="Times New Roman" w:hAnsi="Times New Roman" w:cs="Times New Roman"/>
                <w:b/>
                <w:color w:val="auto"/>
                <w:sz w:val="16"/>
                <w:szCs w:val="16"/>
              </w:rPr>
            </w:pPr>
            <w:r w:rsidRPr="009B1F5D">
              <w:rPr>
                <w:rFonts w:ascii="Times New Roman" w:hAnsi="Times New Roman" w:cs="Times New Roman"/>
                <w:color w:val="auto"/>
                <w:sz w:val="16"/>
                <w:szCs w:val="16"/>
              </w:rPr>
              <w:t>Limited knowledge of IPCC guidelines/ UNFCCC decisions on SLMS for REDD+ MMRV</w:t>
            </w:r>
          </w:p>
          <w:p w:rsidR="00A87C83" w:rsidRPr="009B1F5D" w:rsidRDefault="00A87C83" w:rsidP="005C04E7">
            <w:pPr>
              <w:pStyle w:val="Default"/>
              <w:numPr>
                <w:ilvl w:val="0"/>
                <w:numId w:val="22"/>
              </w:numPr>
              <w:ind w:left="318"/>
              <w:jc w:val="both"/>
              <w:rPr>
                <w:rFonts w:ascii="Times New Roman" w:hAnsi="Times New Roman" w:cs="Times New Roman"/>
                <w:b/>
                <w:color w:val="auto"/>
                <w:sz w:val="16"/>
                <w:szCs w:val="16"/>
              </w:rPr>
            </w:pPr>
            <w:r w:rsidRPr="009B1F5D">
              <w:rPr>
                <w:rFonts w:ascii="Times New Roman" w:hAnsi="Times New Roman" w:cs="Times New Roman"/>
                <w:color w:val="auto"/>
                <w:sz w:val="16"/>
                <w:szCs w:val="16"/>
              </w:rPr>
              <w:lastRenderedPageBreak/>
              <w:t>No forestry background</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lastRenderedPageBreak/>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lastRenderedPageBreak/>
              <w:t>Khyber Pakhtunkhwa</w:t>
            </w:r>
          </w:p>
        </w:tc>
        <w:tc>
          <w:tcPr>
            <w:tcW w:w="3209" w:type="dxa"/>
          </w:tcPr>
          <w:p w:rsidR="00A87C83" w:rsidRPr="009B1F5D" w:rsidRDefault="00A87C83" w:rsidP="005C04E7">
            <w:pPr>
              <w:pStyle w:val="Default"/>
              <w:numPr>
                <w:ilvl w:val="0"/>
                <w:numId w:val="25"/>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Adequate relevant human capacity with expertise in spatial and temporal analysis and use of modelling tools available both in forest department and PFI. </w:t>
            </w:r>
          </w:p>
          <w:p w:rsidR="00A87C83" w:rsidRPr="009B1F5D" w:rsidRDefault="00A87C83" w:rsidP="005C04E7">
            <w:pPr>
              <w:pStyle w:val="Default"/>
              <w:numPr>
                <w:ilvl w:val="0"/>
                <w:numId w:val="25"/>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Expertise on dealing with technical challenges of image interpretation (cloud cover, geo referencing, missing data, topographic and elevation factors </w:t>
            </w:r>
            <w:proofErr w:type="spellStart"/>
            <w:r w:rsidRPr="009B1F5D">
              <w:rPr>
                <w:rFonts w:ascii="Times New Roman" w:hAnsi="Times New Roman" w:cs="Times New Roman"/>
                <w:color w:val="auto"/>
                <w:sz w:val="16"/>
                <w:szCs w:val="16"/>
              </w:rPr>
              <w:t>etc</w:t>
            </w:r>
            <w:proofErr w:type="spellEnd"/>
            <w:r w:rsidRPr="009B1F5D">
              <w:rPr>
                <w:rFonts w:ascii="Times New Roman" w:hAnsi="Times New Roman" w:cs="Times New Roman"/>
                <w:color w:val="auto"/>
                <w:sz w:val="16"/>
                <w:szCs w:val="16"/>
              </w:rPr>
              <w:t>) is available</w:t>
            </w:r>
          </w:p>
        </w:tc>
        <w:tc>
          <w:tcPr>
            <w:tcW w:w="3731" w:type="dxa"/>
          </w:tcPr>
          <w:p w:rsidR="00A87C83" w:rsidRPr="009B1F5D" w:rsidRDefault="00A87C83" w:rsidP="005C04E7">
            <w:pPr>
              <w:pStyle w:val="Default"/>
              <w:numPr>
                <w:ilvl w:val="0"/>
                <w:numId w:val="25"/>
              </w:numPr>
              <w:ind w:left="318"/>
              <w:jc w:val="both"/>
              <w:rPr>
                <w:rFonts w:ascii="Times New Roman" w:hAnsi="Times New Roman" w:cs="Times New Roman"/>
                <w:b/>
                <w:color w:val="auto"/>
                <w:sz w:val="16"/>
                <w:szCs w:val="16"/>
              </w:rPr>
            </w:pPr>
            <w:r w:rsidRPr="009B1F5D">
              <w:rPr>
                <w:rFonts w:ascii="Times New Roman" w:hAnsi="Times New Roman" w:cs="Times New Roman"/>
                <w:color w:val="auto"/>
                <w:sz w:val="16"/>
                <w:szCs w:val="16"/>
              </w:rPr>
              <w:t>Limited knowledge of IPCC guidelines/ UNFCCC decisions on SLMS for REDD+ MMRV</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2</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Azad Jammu and Kashmir</w:t>
            </w:r>
          </w:p>
        </w:tc>
        <w:tc>
          <w:tcPr>
            <w:tcW w:w="3209" w:type="dxa"/>
          </w:tcPr>
          <w:p w:rsidR="00A87C83" w:rsidRPr="009B1F5D" w:rsidRDefault="00A87C83" w:rsidP="005C04E7">
            <w:pPr>
              <w:pStyle w:val="Default"/>
              <w:numPr>
                <w:ilvl w:val="0"/>
                <w:numId w:val="24"/>
              </w:numPr>
              <w:ind w:left="317"/>
              <w:jc w:val="both"/>
              <w:rPr>
                <w:rFonts w:ascii="Times New Roman" w:hAnsi="Times New Roman" w:cs="Times New Roman"/>
                <w:b/>
                <w:color w:val="auto"/>
                <w:sz w:val="16"/>
                <w:szCs w:val="16"/>
              </w:rPr>
            </w:pPr>
            <w:r w:rsidRPr="009B1F5D">
              <w:rPr>
                <w:rFonts w:ascii="Times New Roman" w:hAnsi="Times New Roman" w:cs="Times New Roman"/>
                <w:color w:val="auto"/>
                <w:sz w:val="16"/>
                <w:szCs w:val="16"/>
              </w:rPr>
              <w:t xml:space="preserve">Very limited i.e. one forest official with GIS expertise </w:t>
            </w:r>
          </w:p>
        </w:tc>
        <w:tc>
          <w:tcPr>
            <w:tcW w:w="3731" w:type="dxa"/>
          </w:tcPr>
          <w:p w:rsidR="00A87C83" w:rsidRPr="009B1F5D" w:rsidRDefault="00A87C83" w:rsidP="005C04E7">
            <w:pPr>
              <w:pStyle w:val="Default"/>
              <w:numPr>
                <w:ilvl w:val="0"/>
                <w:numId w:val="24"/>
              </w:numPr>
              <w:ind w:left="318"/>
              <w:jc w:val="both"/>
              <w:rPr>
                <w:rFonts w:ascii="Times New Roman" w:hAnsi="Times New Roman" w:cs="Times New Roman"/>
                <w:b/>
                <w:color w:val="auto"/>
                <w:sz w:val="16"/>
                <w:szCs w:val="16"/>
              </w:rPr>
            </w:pPr>
            <w:r w:rsidRPr="009B1F5D">
              <w:rPr>
                <w:rFonts w:ascii="Times New Roman" w:hAnsi="Times New Roman" w:cs="Times New Roman"/>
                <w:color w:val="auto"/>
                <w:sz w:val="16"/>
                <w:szCs w:val="16"/>
              </w:rPr>
              <w:t xml:space="preserve">Expertise on dealing with technical challenges of image interpretation (cloud cover, geo referencing, missing data, topographic and elevation factors </w:t>
            </w:r>
            <w:proofErr w:type="spellStart"/>
            <w:r w:rsidRPr="009B1F5D">
              <w:rPr>
                <w:rFonts w:ascii="Times New Roman" w:hAnsi="Times New Roman" w:cs="Times New Roman"/>
                <w:color w:val="auto"/>
                <w:sz w:val="16"/>
                <w:szCs w:val="16"/>
              </w:rPr>
              <w:t>etc</w:t>
            </w:r>
            <w:proofErr w:type="spellEnd"/>
            <w:r w:rsidRPr="009B1F5D">
              <w:rPr>
                <w:rFonts w:ascii="Times New Roman" w:hAnsi="Times New Roman" w:cs="Times New Roman"/>
                <w:color w:val="auto"/>
                <w:sz w:val="16"/>
                <w:szCs w:val="16"/>
              </w:rPr>
              <w:t>) is missing</w:t>
            </w:r>
          </w:p>
          <w:p w:rsidR="00A87C83" w:rsidRPr="009B1F5D" w:rsidRDefault="00A87C83" w:rsidP="005C04E7">
            <w:pPr>
              <w:pStyle w:val="Default"/>
              <w:numPr>
                <w:ilvl w:val="0"/>
                <w:numId w:val="24"/>
              </w:numPr>
              <w:ind w:left="318"/>
              <w:jc w:val="both"/>
              <w:rPr>
                <w:rFonts w:ascii="Times New Roman" w:hAnsi="Times New Roman" w:cs="Times New Roman"/>
                <w:b/>
                <w:color w:val="auto"/>
                <w:sz w:val="16"/>
                <w:szCs w:val="16"/>
              </w:rPr>
            </w:pPr>
            <w:r w:rsidRPr="009B1F5D">
              <w:rPr>
                <w:rFonts w:ascii="Times New Roman" w:hAnsi="Times New Roman" w:cs="Times New Roman"/>
                <w:color w:val="auto"/>
                <w:sz w:val="16"/>
                <w:szCs w:val="16"/>
              </w:rPr>
              <w:t>The Land Use Planning Unit established in the Planning and Development Department does not have any forester.</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Punjab</w:t>
            </w:r>
          </w:p>
        </w:tc>
        <w:tc>
          <w:tcPr>
            <w:tcW w:w="3209" w:type="dxa"/>
          </w:tcPr>
          <w:p w:rsidR="00A87C83" w:rsidRPr="009B1F5D" w:rsidRDefault="00A87C83" w:rsidP="005C04E7">
            <w:pPr>
              <w:pStyle w:val="Default"/>
              <w:numPr>
                <w:ilvl w:val="0"/>
                <w:numId w:val="23"/>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Not available within forest department. However, services are acquired from external sources (WWF, Urban Unit </w:t>
            </w:r>
            <w:proofErr w:type="spellStart"/>
            <w:r w:rsidRPr="009B1F5D">
              <w:rPr>
                <w:rFonts w:ascii="Times New Roman" w:hAnsi="Times New Roman" w:cs="Times New Roman"/>
                <w:color w:val="auto"/>
                <w:sz w:val="16"/>
                <w:szCs w:val="16"/>
              </w:rPr>
              <w:t>etc</w:t>
            </w:r>
            <w:proofErr w:type="spellEnd"/>
            <w:r w:rsidRPr="009B1F5D">
              <w:rPr>
                <w:rFonts w:ascii="Times New Roman" w:hAnsi="Times New Roman" w:cs="Times New Roman"/>
                <w:color w:val="auto"/>
                <w:sz w:val="16"/>
                <w:szCs w:val="16"/>
              </w:rPr>
              <w:t xml:space="preserve">) on project need bases.  </w:t>
            </w:r>
          </w:p>
        </w:tc>
        <w:tc>
          <w:tcPr>
            <w:tcW w:w="3731"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Expertise in spatial and temporal analysis and use modelling tools not available </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Baluchistan</w:t>
            </w:r>
          </w:p>
        </w:tc>
        <w:tc>
          <w:tcPr>
            <w:tcW w:w="3209" w:type="dxa"/>
          </w:tcPr>
          <w:p w:rsidR="00A87C83" w:rsidRPr="009B1F5D" w:rsidRDefault="00A87C83" w:rsidP="005C04E7">
            <w:pPr>
              <w:pStyle w:val="Default"/>
              <w:numPr>
                <w:ilvl w:val="0"/>
                <w:numId w:val="23"/>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Not available within forest department. However, services are acquired from external sources (WWF, IUCN </w:t>
            </w:r>
            <w:proofErr w:type="spellStart"/>
            <w:r w:rsidRPr="009B1F5D">
              <w:rPr>
                <w:rFonts w:ascii="Times New Roman" w:hAnsi="Times New Roman" w:cs="Times New Roman"/>
                <w:color w:val="auto"/>
                <w:sz w:val="16"/>
                <w:szCs w:val="16"/>
              </w:rPr>
              <w:t>etc</w:t>
            </w:r>
            <w:proofErr w:type="spellEnd"/>
            <w:r w:rsidRPr="009B1F5D">
              <w:rPr>
                <w:rFonts w:ascii="Times New Roman" w:hAnsi="Times New Roman" w:cs="Times New Roman"/>
                <w:color w:val="auto"/>
                <w:sz w:val="16"/>
                <w:szCs w:val="16"/>
              </w:rPr>
              <w:t xml:space="preserve">) on project need bases.  </w:t>
            </w:r>
          </w:p>
        </w:tc>
        <w:tc>
          <w:tcPr>
            <w:tcW w:w="3731"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Expertise in spatial and temporal analysis and use of modelling tools not available </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Sindh</w:t>
            </w:r>
          </w:p>
        </w:tc>
        <w:tc>
          <w:tcPr>
            <w:tcW w:w="3209" w:type="dxa"/>
          </w:tcPr>
          <w:p w:rsidR="00A87C83" w:rsidRPr="009B1F5D" w:rsidRDefault="00A87C83" w:rsidP="005C04E7">
            <w:pPr>
              <w:pStyle w:val="Default"/>
              <w:numPr>
                <w:ilvl w:val="0"/>
                <w:numId w:val="23"/>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Not available within forest department. However, services are acquired from external sources (WWF, IUCN </w:t>
            </w:r>
            <w:proofErr w:type="spellStart"/>
            <w:r w:rsidRPr="009B1F5D">
              <w:rPr>
                <w:rFonts w:ascii="Times New Roman" w:hAnsi="Times New Roman" w:cs="Times New Roman"/>
                <w:color w:val="auto"/>
                <w:sz w:val="16"/>
                <w:szCs w:val="16"/>
              </w:rPr>
              <w:t>etc</w:t>
            </w:r>
            <w:proofErr w:type="spellEnd"/>
            <w:r w:rsidRPr="009B1F5D">
              <w:rPr>
                <w:rFonts w:ascii="Times New Roman" w:hAnsi="Times New Roman" w:cs="Times New Roman"/>
                <w:color w:val="auto"/>
                <w:sz w:val="16"/>
                <w:szCs w:val="16"/>
              </w:rPr>
              <w:t xml:space="preserve">) on project need bases.  </w:t>
            </w:r>
          </w:p>
        </w:tc>
        <w:tc>
          <w:tcPr>
            <w:tcW w:w="3731"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Expertise in spatial and temporal analysis and use of modelling tools not available </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Fata</w:t>
            </w:r>
          </w:p>
        </w:tc>
        <w:tc>
          <w:tcPr>
            <w:tcW w:w="3209" w:type="dxa"/>
          </w:tcPr>
          <w:p w:rsidR="00A87C83" w:rsidRPr="009B1F5D" w:rsidRDefault="00A87C83" w:rsidP="005C04E7">
            <w:pPr>
              <w:pStyle w:val="Default"/>
              <w:numPr>
                <w:ilvl w:val="0"/>
                <w:numId w:val="23"/>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Not available </w:t>
            </w:r>
          </w:p>
        </w:tc>
        <w:tc>
          <w:tcPr>
            <w:tcW w:w="3731"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Expertise in spatial and temporal analysis and use of modelling tools not available </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rPr>
          <w:trHeight w:val="276"/>
        </w:trPr>
        <w:tc>
          <w:tcPr>
            <w:tcW w:w="696" w:type="dxa"/>
            <w:vMerge w:val="restart"/>
            <w:tcBorders>
              <w:righ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Federal </w:t>
            </w:r>
          </w:p>
          <w:p w:rsidR="00A87C83" w:rsidRPr="009B1F5D" w:rsidRDefault="00A87C83" w:rsidP="00216B2F">
            <w:pPr>
              <w:autoSpaceDE w:val="0"/>
              <w:autoSpaceDN w:val="0"/>
              <w:adjustRightInd w:val="0"/>
              <w:jc w:val="both"/>
              <w:rPr>
                <w:rFonts w:ascii="Times New Roman" w:hAnsi="Times New Roman" w:cs="Times New Roman"/>
                <w:sz w:val="16"/>
                <w:szCs w:val="16"/>
              </w:rPr>
            </w:pPr>
          </w:p>
          <w:p w:rsidR="00A87C83" w:rsidRPr="009B1F5D" w:rsidRDefault="00A87C83" w:rsidP="00216B2F">
            <w:pPr>
              <w:autoSpaceDE w:val="0"/>
              <w:autoSpaceDN w:val="0"/>
              <w:adjustRightInd w:val="0"/>
              <w:jc w:val="both"/>
              <w:rPr>
                <w:rFonts w:ascii="Times New Roman" w:hAnsi="Times New Roman" w:cs="Times New Roman"/>
                <w:sz w:val="16"/>
                <w:szCs w:val="16"/>
              </w:rPr>
            </w:pPr>
          </w:p>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803" w:type="dxa"/>
            <w:tcBorders>
              <w:left w:val="single" w:sz="4" w:space="0" w:color="auto"/>
              <w:bottom w:val="single" w:sz="4" w:space="0" w:color="auto"/>
            </w:tcBorders>
            <w:shd w:val="clear" w:color="auto" w:fill="BFBFBF" w:themeFill="background1" w:themeFillShade="BF"/>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CCD (Forestry Wing)</w:t>
            </w:r>
          </w:p>
        </w:tc>
        <w:tc>
          <w:tcPr>
            <w:tcW w:w="3209" w:type="dxa"/>
            <w:tcBorders>
              <w:bottom w:val="single" w:sz="4" w:space="0" w:color="auto"/>
            </w:tcBorders>
          </w:tcPr>
          <w:p w:rsidR="00A87C83" w:rsidRPr="009B1F5D" w:rsidRDefault="00A87C83" w:rsidP="005C04E7">
            <w:pPr>
              <w:pStyle w:val="ListParagraph"/>
              <w:numPr>
                <w:ilvl w:val="0"/>
                <w:numId w:val="35"/>
              </w:numPr>
              <w:ind w:left="344"/>
              <w:rPr>
                <w:rFonts w:ascii="Times New Roman" w:hAnsi="Times New Roman" w:cs="Times New Roman"/>
                <w:sz w:val="16"/>
                <w:szCs w:val="16"/>
              </w:rPr>
            </w:pPr>
            <w:r w:rsidRPr="009B1F5D">
              <w:rPr>
                <w:rFonts w:ascii="Times New Roman" w:hAnsi="Times New Roman" w:cs="Times New Roman"/>
                <w:sz w:val="16"/>
                <w:szCs w:val="16"/>
              </w:rPr>
              <w:t xml:space="preserve">One GIS expert having PhD degree in GIS currently serving as DIG forest </w:t>
            </w:r>
          </w:p>
        </w:tc>
        <w:tc>
          <w:tcPr>
            <w:tcW w:w="3731" w:type="dxa"/>
            <w:tcBorders>
              <w:bottom w:val="single" w:sz="4" w:space="0" w:color="auto"/>
            </w:tcBorders>
          </w:tcPr>
          <w:p w:rsidR="00A87C83" w:rsidRPr="009B1F5D" w:rsidRDefault="00A87C83" w:rsidP="00216B2F">
            <w:pPr>
              <w:pStyle w:val="Default"/>
              <w:jc w:val="both"/>
              <w:rPr>
                <w:rFonts w:ascii="Times New Roman" w:hAnsi="Times New Roman" w:cs="Times New Roman"/>
                <w:color w:val="auto"/>
                <w:sz w:val="16"/>
                <w:szCs w:val="16"/>
              </w:rPr>
            </w:pPr>
          </w:p>
        </w:tc>
        <w:tc>
          <w:tcPr>
            <w:tcW w:w="803" w:type="dxa"/>
            <w:tcBorders>
              <w:bottom w:val="single" w:sz="4" w:space="0" w:color="auto"/>
            </w:tcBorders>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rPr>
          <w:trHeight w:val="225"/>
        </w:trPr>
        <w:tc>
          <w:tcPr>
            <w:tcW w:w="696" w:type="dxa"/>
            <w:vMerge/>
            <w:tcBorders>
              <w:righ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803" w:type="dxa"/>
            <w:tcBorders>
              <w:top w:val="single" w:sz="4" w:space="0" w:color="auto"/>
              <w:lef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CDA</w:t>
            </w:r>
          </w:p>
        </w:tc>
        <w:tc>
          <w:tcPr>
            <w:tcW w:w="3209" w:type="dxa"/>
            <w:tcBorders>
              <w:top w:val="single" w:sz="4" w:space="0" w:color="auto"/>
            </w:tcBorders>
          </w:tcPr>
          <w:p w:rsidR="00A87C83" w:rsidRPr="009B1F5D" w:rsidRDefault="00A87C83" w:rsidP="005C04E7">
            <w:pPr>
              <w:pStyle w:val="ListParagraph"/>
              <w:numPr>
                <w:ilvl w:val="0"/>
                <w:numId w:val="35"/>
              </w:numPr>
              <w:ind w:left="344"/>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3731" w:type="dxa"/>
            <w:tcBorders>
              <w:top w:val="single" w:sz="4" w:space="0" w:color="auto"/>
            </w:tcBorders>
          </w:tcPr>
          <w:p w:rsidR="00A87C83" w:rsidRPr="009B1F5D" w:rsidRDefault="00A87C83" w:rsidP="005C04E7">
            <w:pPr>
              <w:pStyle w:val="Default"/>
              <w:numPr>
                <w:ilvl w:val="0"/>
                <w:numId w:val="35"/>
              </w:numPr>
              <w:ind w:left="261" w:hanging="261"/>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Expertise in spatial and temporal analysis and use of modelling tools not available</w:t>
            </w:r>
          </w:p>
        </w:tc>
        <w:tc>
          <w:tcPr>
            <w:tcW w:w="803" w:type="dxa"/>
            <w:tcBorders>
              <w:top w:val="single" w:sz="4" w:space="0" w:color="auto"/>
            </w:tcBorders>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bl>
    <w:p w:rsidR="00A87C83" w:rsidRPr="009B1F5D" w:rsidRDefault="00A87C83" w:rsidP="00A87C83">
      <w:pPr>
        <w:pStyle w:val="Default"/>
        <w:rPr>
          <w:rFonts w:ascii="Times New Roman" w:hAnsi="Times New Roman" w:cs="Times New Roman"/>
          <w:color w:val="auto"/>
          <w:sz w:val="22"/>
          <w:szCs w:val="22"/>
        </w:rPr>
      </w:pPr>
    </w:p>
    <w:p w:rsidR="00A87C83" w:rsidRPr="009B1F5D" w:rsidRDefault="00A87C83" w:rsidP="00A87C83">
      <w:pPr>
        <w:pStyle w:val="Heading3"/>
        <w:spacing w:before="0"/>
        <w:rPr>
          <w:rFonts w:asciiTheme="majorBidi" w:hAnsiTheme="majorBidi"/>
          <w:color w:val="auto"/>
          <w:sz w:val="24"/>
          <w:szCs w:val="24"/>
        </w:rPr>
      </w:pPr>
      <w:bookmarkStart w:id="9" w:name="_Toc403065623"/>
      <w:r w:rsidRPr="009B1F5D">
        <w:rPr>
          <w:rFonts w:asciiTheme="majorBidi" w:hAnsiTheme="majorBidi"/>
          <w:color w:val="auto"/>
          <w:sz w:val="24"/>
          <w:szCs w:val="24"/>
        </w:rPr>
        <w:t>5.1.4</w:t>
      </w:r>
      <w:r w:rsidRPr="009B1F5D">
        <w:rPr>
          <w:rFonts w:asciiTheme="majorBidi" w:hAnsiTheme="majorBidi"/>
          <w:color w:val="auto"/>
          <w:sz w:val="24"/>
          <w:szCs w:val="24"/>
        </w:rPr>
        <w:tab/>
        <w:t>Human Capacity for Preparation of Reports from SLMS</w:t>
      </w:r>
      <w:bookmarkEnd w:id="9"/>
    </w:p>
    <w:p w:rsidR="00A87C83" w:rsidRPr="009B1F5D" w:rsidRDefault="00A87C83" w:rsidP="00A87C83">
      <w:pPr>
        <w:spacing w:after="0"/>
        <w:ind w:firstLine="720"/>
        <w:jc w:val="both"/>
        <w:rPr>
          <w:rFonts w:ascii="Times New Roman" w:hAnsi="Times New Roman" w:cs="Times New Roman"/>
          <w:sz w:val="24"/>
          <w:szCs w:val="24"/>
        </w:rPr>
      </w:pPr>
    </w:p>
    <w:p w:rsidR="00A87C83" w:rsidRPr="009B1F5D" w:rsidRDefault="00A87C83" w:rsidP="00A87C83">
      <w:pPr>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The human capacities for preparation of reports from SLMS are also limited and available only with the organizations that have been involved in such inventories. Provincial forest departments lack such expertise. The existing provincial capacities and gaps identified regarding human capacity for preparation of reports from SLMS is highlighted in table below 5.7 below.</w:t>
      </w:r>
    </w:p>
    <w:p w:rsidR="00A87C83" w:rsidRPr="009B1F5D" w:rsidRDefault="00A87C83" w:rsidP="00A87C83">
      <w:pPr>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 </w:t>
      </w:r>
    </w:p>
    <w:p w:rsidR="00A87C83" w:rsidRPr="009B1F5D" w:rsidRDefault="00A87C83" w:rsidP="00A87C83">
      <w:pPr>
        <w:spacing w:after="0"/>
        <w:ind w:firstLine="720"/>
        <w:jc w:val="both"/>
        <w:rPr>
          <w:rFonts w:ascii="Times New Roman" w:hAnsi="Times New Roman" w:cs="Times New Roman"/>
          <w:sz w:val="24"/>
          <w:szCs w:val="24"/>
        </w:rPr>
      </w:pPr>
    </w:p>
    <w:p w:rsidR="00A87C83" w:rsidRPr="009B1F5D" w:rsidRDefault="00A87C83" w:rsidP="00A87C83">
      <w:pPr>
        <w:spacing w:after="0"/>
        <w:jc w:val="both"/>
        <w:rPr>
          <w:rFonts w:ascii="Times New Roman" w:hAnsi="Times New Roman" w:cs="Times New Roman"/>
          <w:b/>
          <w:i/>
          <w:sz w:val="24"/>
          <w:szCs w:val="24"/>
        </w:rPr>
      </w:pPr>
      <w:r w:rsidRPr="009B1F5D">
        <w:rPr>
          <w:rFonts w:ascii="Times New Roman" w:hAnsi="Times New Roman" w:cs="Times New Roman"/>
          <w:b/>
          <w:i/>
          <w:sz w:val="24"/>
          <w:szCs w:val="24"/>
        </w:rPr>
        <w:t>Table 5.7</w:t>
      </w:r>
      <w:r w:rsidRPr="009B1F5D">
        <w:rPr>
          <w:rFonts w:ascii="Times New Roman" w:hAnsi="Times New Roman" w:cs="Times New Roman"/>
          <w:b/>
          <w:i/>
          <w:sz w:val="24"/>
          <w:szCs w:val="24"/>
        </w:rPr>
        <w:tab/>
        <w:t>Existing provincial capacities and gaps identified regarding human capacity for preparation of reports from SLMS</w:t>
      </w:r>
    </w:p>
    <w:tbl>
      <w:tblPr>
        <w:tblStyle w:val="TableGrid"/>
        <w:tblW w:w="0" w:type="auto"/>
        <w:jc w:val="center"/>
        <w:tblInd w:w="-3225" w:type="dxa"/>
        <w:tblLook w:val="04A0" w:firstRow="1" w:lastRow="0" w:firstColumn="1" w:lastColumn="0" w:noHBand="0" w:noVBand="1"/>
      </w:tblPr>
      <w:tblGrid>
        <w:gridCol w:w="696"/>
        <w:gridCol w:w="859"/>
        <w:gridCol w:w="2126"/>
        <w:gridCol w:w="2268"/>
        <w:gridCol w:w="2126"/>
        <w:gridCol w:w="920"/>
      </w:tblGrid>
      <w:tr w:rsidR="00A87C83" w:rsidRPr="009B1F5D" w:rsidTr="00216B2F">
        <w:trPr>
          <w:jc w:val="center"/>
        </w:trPr>
        <w:tc>
          <w:tcPr>
            <w:tcW w:w="1555" w:type="dxa"/>
            <w:gridSpan w:val="2"/>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Province/ Territory</w:t>
            </w:r>
          </w:p>
        </w:tc>
        <w:tc>
          <w:tcPr>
            <w:tcW w:w="2126"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Human resource with professional report writing skills</w:t>
            </w:r>
          </w:p>
        </w:tc>
        <w:tc>
          <w:tcPr>
            <w:tcW w:w="2268"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Capacity to review consolidate and integrate data and information on SLMS into reports  </w:t>
            </w:r>
          </w:p>
        </w:tc>
        <w:tc>
          <w:tcPr>
            <w:tcW w:w="2126" w:type="dxa"/>
            <w:tcBorders>
              <w:right w:val="single" w:sz="4" w:space="0" w:color="auto"/>
            </w:tcBorders>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Understanding of UNFCCC and IPCC reporting requirements </w:t>
            </w:r>
          </w:p>
        </w:tc>
        <w:tc>
          <w:tcPr>
            <w:tcW w:w="920" w:type="dxa"/>
            <w:tcBorders>
              <w:left w:val="single" w:sz="4" w:space="0" w:color="auto"/>
            </w:tcBorders>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Ranking</w:t>
            </w:r>
          </w:p>
        </w:tc>
      </w:tr>
      <w:tr w:rsidR="00A87C83" w:rsidRPr="009B1F5D" w:rsidTr="00216B2F">
        <w:trPr>
          <w:jc w:val="center"/>
        </w:trPr>
        <w:tc>
          <w:tcPr>
            <w:tcW w:w="1555"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Adequate i.e. 10 and above in numbers </w:t>
            </w:r>
          </w:p>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 Limited i.e. 4-6 in numbers. </w:t>
            </w:r>
          </w:p>
        </w:tc>
        <w:tc>
          <w:tcPr>
            <w:tcW w:w="2126" w:type="dxa"/>
            <w:tcBorders>
              <w:right w:val="single" w:sz="4" w:space="0" w:color="auto"/>
            </w:tcBorders>
          </w:tcPr>
          <w:p w:rsidR="00A87C83" w:rsidRPr="009B1F5D" w:rsidRDefault="00A87C83" w:rsidP="00216B2F">
            <w:pPr>
              <w:ind w:left="-43"/>
              <w:jc w:val="both"/>
              <w:rPr>
                <w:rFonts w:ascii="Times New Roman" w:hAnsi="Times New Roman" w:cs="Times New Roman"/>
                <w:sz w:val="16"/>
                <w:szCs w:val="16"/>
              </w:rPr>
            </w:pPr>
            <w:r w:rsidRPr="009B1F5D">
              <w:rPr>
                <w:rFonts w:ascii="Times New Roman" w:hAnsi="Times New Roman" w:cs="Times New Roman"/>
                <w:sz w:val="16"/>
                <w:szCs w:val="16"/>
              </w:rPr>
              <w:t xml:space="preserve"> Very Limited i.e. 1-3 in numbers</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555"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Khyber Pakhtunkhwa</w:t>
            </w:r>
          </w:p>
        </w:tc>
        <w:tc>
          <w:tcPr>
            <w:tcW w:w="2126" w:type="dxa"/>
          </w:tcPr>
          <w:p w:rsidR="00A87C83" w:rsidRPr="009B1F5D" w:rsidRDefault="00A87C83" w:rsidP="00216B2F">
            <w:pPr>
              <w:pStyle w:val="ListParagraph"/>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6-9 in numbers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4-6 in numbers </w:t>
            </w:r>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555"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Azad Jammu and Kashmir</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Limited i.e. 4-6 in numbers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555"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Punjab</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Adequate i.e. 10 and above in numbers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Currently not available </w:t>
            </w:r>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4-6 in numbers </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555"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Baluchistan</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555"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Sindh </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Adequate i.e. 10 and above in numbers </w:t>
            </w:r>
          </w:p>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2126" w:type="dxa"/>
            <w:tcBorders>
              <w:right w:val="single" w:sz="4" w:space="0" w:color="auto"/>
            </w:tcBorders>
          </w:tcPr>
          <w:p w:rsidR="00A87C83" w:rsidRPr="009B1F5D" w:rsidRDefault="00A87C83" w:rsidP="00216B2F">
            <w:pPr>
              <w:ind w:left="-43"/>
              <w:jc w:val="both"/>
              <w:rPr>
                <w:rFonts w:ascii="Times New Roman" w:hAnsi="Times New Roman" w:cs="Times New Roman"/>
                <w:sz w:val="16"/>
                <w:szCs w:val="16"/>
              </w:rPr>
            </w:pPr>
            <w:r w:rsidRPr="009B1F5D">
              <w:rPr>
                <w:rFonts w:ascii="Times New Roman" w:hAnsi="Times New Roman" w:cs="Times New Roman"/>
                <w:sz w:val="16"/>
                <w:szCs w:val="16"/>
              </w:rPr>
              <w:t xml:space="preserve"> Very Limited i.e. 1-3 in numbers</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555"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lastRenderedPageBreak/>
              <w:t>FATA</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trHeight w:val="288"/>
          <w:jc w:val="center"/>
        </w:trPr>
        <w:tc>
          <w:tcPr>
            <w:tcW w:w="696" w:type="dxa"/>
            <w:vMerge w:val="restart"/>
            <w:tcBorders>
              <w:right w:val="single" w:sz="4" w:space="0" w:color="auto"/>
            </w:tcBorders>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Federal</w:t>
            </w:r>
          </w:p>
          <w:p w:rsidR="00A87C83" w:rsidRPr="009B1F5D" w:rsidRDefault="00A87C83" w:rsidP="00216B2F">
            <w:pPr>
              <w:jc w:val="both"/>
              <w:rPr>
                <w:rFonts w:ascii="Times New Roman" w:hAnsi="Times New Roman" w:cs="Times New Roman"/>
                <w:sz w:val="16"/>
                <w:szCs w:val="16"/>
              </w:rPr>
            </w:pPr>
          </w:p>
          <w:p w:rsidR="00A87C83" w:rsidRPr="009B1F5D" w:rsidRDefault="00A87C83" w:rsidP="00216B2F">
            <w:pPr>
              <w:jc w:val="both"/>
              <w:rPr>
                <w:rFonts w:ascii="Times New Roman" w:hAnsi="Times New Roman" w:cs="Times New Roman"/>
                <w:sz w:val="16"/>
                <w:szCs w:val="16"/>
              </w:rPr>
            </w:pPr>
          </w:p>
          <w:p w:rsidR="00A87C83" w:rsidRPr="009B1F5D" w:rsidRDefault="00A87C83" w:rsidP="00216B2F">
            <w:pPr>
              <w:jc w:val="both"/>
              <w:rPr>
                <w:rFonts w:ascii="Times New Roman" w:hAnsi="Times New Roman" w:cs="Times New Roman"/>
                <w:sz w:val="16"/>
                <w:szCs w:val="16"/>
              </w:rPr>
            </w:pPr>
          </w:p>
        </w:tc>
        <w:tc>
          <w:tcPr>
            <w:tcW w:w="859" w:type="dxa"/>
            <w:tcBorders>
              <w:left w:val="single" w:sz="4" w:space="0" w:color="auto"/>
              <w:bottom w:val="single" w:sz="4" w:space="0" w:color="auto"/>
            </w:tcBorders>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CCD (Forestry Wing)</w:t>
            </w:r>
          </w:p>
          <w:p w:rsidR="00A87C83" w:rsidRPr="009B1F5D" w:rsidRDefault="00A87C83" w:rsidP="00216B2F">
            <w:pPr>
              <w:jc w:val="both"/>
              <w:rPr>
                <w:rFonts w:ascii="Times New Roman" w:hAnsi="Times New Roman" w:cs="Times New Roman"/>
                <w:sz w:val="16"/>
                <w:szCs w:val="16"/>
              </w:rPr>
            </w:pPr>
          </w:p>
        </w:tc>
        <w:tc>
          <w:tcPr>
            <w:tcW w:w="2126" w:type="dxa"/>
            <w:tcBorders>
              <w:bottom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Limited i.e. 4-6 in numbers</w:t>
            </w:r>
          </w:p>
        </w:tc>
        <w:tc>
          <w:tcPr>
            <w:tcW w:w="2268" w:type="dxa"/>
            <w:tcBorders>
              <w:bottom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Limited i.e. only 1 GIS expert</w:t>
            </w:r>
          </w:p>
        </w:tc>
        <w:tc>
          <w:tcPr>
            <w:tcW w:w="2126" w:type="dxa"/>
            <w:tcBorders>
              <w:bottom w:val="single" w:sz="4" w:space="0" w:color="auto"/>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Limited i.e. 4-6 in numbers</w:t>
            </w:r>
          </w:p>
        </w:tc>
        <w:tc>
          <w:tcPr>
            <w:tcW w:w="920" w:type="dxa"/>
            <w:tcBorders>
              <w:left w:val="single" w:sz="4" w:space="0" w:color="auto"/>
              <w:bottom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trHeight w:val="201"/>
          <w:jc w:val="center"/>
        </w:trPr>
        <w:tc>
          <w:tcPr>
            <w:tcW w:w="696" w:type="dxa"/>
            <w:vMerge/>
            <w:tcBorders>
              <w:right w:val="single" w:sz="4" w:space="0" w:color="auto"/>
            </w:tcBorders>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p>
        </w:tc>
        <w:tc>
          <w:tcPr>
            <w:tcW w:w="859" w:type="dxa"/>
            <w:tcBorders>
              <w:top w:val="single" w:sz="4" w:space="0" w:color="auto"/>
              <w:left w:val="single" w:sz="4" w:space="0" w:color="auto"/>
            </w:tcBorders>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CDA</w:t>
            </w:r>
          </w:p>
        </w:tc>
        <w:tc>
          <w:tcPr>
            <w:tcW w:w="2126" w:type="dxa"/>
            <w:tcBorders>
              <w:top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Adequate i.e. 10 and above in numbers </w:t>
            </w:r>
          </w:p>
        </w:tc>
        <w:tc>
          <w:tcPr>
            <w:tcW w:w="2268" w:type="dxa"/>
            <w:tcBorders>
              <w:top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2126" w:type="dxa"/>
            <w:tcBorders>
              <w:top w:val="single" w:sz="4" w:space="0" w:color="auto"/>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920" w:type="dxa"/>
            <w:tcBorders>
              <w:top w:val="single" w:sz="4" w:space="0" w:color="auto"/>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bl>
    <w:p w:rsidR="00A87C83" w:rsidRPr="009B1F5D" w:rsidRDefault="00A87C83" w:rsidP="00A87C83">
      <w:pPr>
        <w:spacing w:after="0"/>
        <w:jc w:val="both"/>
        <w:rPr>
          <w:rFonts w:ascii="Times New Roman" w:hAnsi="Times New Roman" w:cs="Times New Roman"/>
          <w:b/>
        </w:rPr>
      </w:pPr>
    </w:p>
    <w:p w:rsidR="00A87C83" w:rsidRPr="009B1F5D" w:rsidRDefault="00A87C83" w:rsidP="00A87C83">
      <w:pPr>
        <w:pStyle w:val="Heading3"/>
        <w:spacing w:before="0"/>
        <w:rPr>
          <w:rFonts w:asciiTheme="majorBidi" w:hAnsiTheme="majorBidi"/>
          <w:color w:val="auto"/>
          <w:sz w:val="24"/>
          <w:szCs w:val="24"/>
        </w:rPr>
      </w:pPr>
      <w:bookmarkStart w:id="10" w:name="_Toc403065624"/>
      <w:r w:rsidRPr="009B1F5D">
        <w:rPr>
          <w:rFonts w:asciiTheme="majorBidi" w:hAnsiTheme="majorBidi"/>
          <w:color w:val="auto"/>
          <w:sz w:val="24"/>
          <w:szCs w:val="24"/>
        </w:rPr>
        <w:t>5.1.5</w:t>
      </w:r>
      <w:r w:rsidRPr="009B1F5D">
        <w:rPr>
          <w:rFonts w:asciiTheme="majorBidi" w:hAnsiTheme="majorBidi"/>
          <w:color w:val="auto"/>
          <w:sz w:val="24"/>
          <w:szCs w:val="24"/>
        </w:rPr>
        <w:tab/>
        <w:t>Capabilities related to Data Verification</w:t>
      </w:r>
      <w:bookmarkEnd w:id="10"/>
    </w:p>
    <w:p w:rsidR="00A87C83" w:rsidRPr="009B1F5D" w:rsidRDefault="00A87C83" w:rsidP="00A87C83">
      <w:pPr>
        <w:spacing w:after="0" w:line="240" w:lineRule="auto"/>
        <w:ind w:firstLine="720"/>
        <w:jc w:val="both"/>
        <w:rPr>
          <w:rFonts w:ascii="Times New Roman" w:hAnsi="Times New Roman" w:cs="Times New Roman"/>
          <w:sz w:val="24"/>
          <w:szCs w:val="24"/>
        </w:rPr>
      </w:pPr>
    </w:p>
    <w:p w:rsidR="00A87C83" w:rsidRPr="009B1F5D" w:rsidRDefault="00A87C83" w:rsidP="00A87C83">
      <w:pPr>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Furthermore, capabilities related to data verification are also limited. </w:t>
      </w:r>
      <w:r w:rsidRPr="009B1F5D">
        <w:rPr>
          <w:rFonts w:ascii="Times New Roman" w:hAnsi="Times New Roman" w:cs="Times New Roman"/>
          <w:sz w:val="24"/>
          <w:szCs w:val="24"/>
          <w:lang w:bidi="ur-PK"/>
        </w:rPr>
        <w:t xml:space="preserve">There is no mechanism for public or any other expert review and feedback. Most of the provinces, except few (i.e. GB, KP and Punjab) have no expertise on the application of statistical methods to quantify, and </w:t>
      </w:r>
      <w:proofErr w:type="spellStart"/>
      <w:r w:rsidRPr="009B1F5D">
        <w:rPr>
          <w:rFonts w:ascii="Times New Roman" w:hAnsi="Times New Roman" w:cs="Times New Roman"/>
          <w:sz w:val="24"/>
          <w:szCs w:val="24"/>
          <w:lang w:bidi="ur-PK"/>
        </w:rPr>
        <w:t>analyse</w:t>
      </w:r>
      <w:proofErr w:type="spellEnd"/>
      <w:r w:rsidRPr="009B1F5D">
        <w:rPr>
          <w:rFonts w:ascii="Times New Roman" w:hAnsi="Times New Roman" w:cs="Times New Roman"/>
          <w:sz w:val="24"/>
          <w:szCs w:val="24"/>
          <w:lang w:bidi="ur-PK"/>
        </w:rPr>
        <w:t xml:space="preserve"> uncertainties for all relevant information (i.e. area change, change in carbon stocks </w:t>
      </w:r>
      <w:proofErr w:type="spellStart"/>
      <w:r w:rsidRPr="009B1F5D">
        <w:rPr>
          <w:rFonts w:ascii="Times New Roman" w:hAnsi="Times New Roman" w:cs="Times New Roman"/>
          <w:sz w:val="24"/>
          <w:szCs w:val="24"/>
        </w:rPr>
        <w:t>etc</w:t>
      </w:r>
      <w:proofErr w:type="spellEnd"/>
      <w:r w:rsidRPr="009B1F5D">
        <w:rPr>
          <w:rFonts w:ascii="Times New Roman" w:hAnsi="Times New Roman" w:cs="Times New Roman"/>
          <w:sz w:val="24"/>
          <w:szCs w:val="24"/>
        </w:rPr>
        <w:t xml:space="preserve">) using ideally a sample of higher quality information. Data infrastructure, information technology and human resources to maintain and exchange data and quality control are limited among the provinces. The exiting provincial capabilities and identified gaps regarding data verification is highlighted in table 5.8 below. </w:t>
      </w:r>
    </w:p>
    <w:p w:rsidR="00A87C83" w:rsidRPr="009B1F5D" w:rsidRDefault="00A87C83" w:rsidP="00A87C83">
      <w:pPr>
        <w:spacing w:after="0" w:line="240" w:lineRule="auto"/>
        <w:ind w:firstLine="720"/>
        <w:jc w:val="both"/>
        <w:rPr>
          <w:rFonts w:ascii="Times New Roman" w:hAnsi="Times New Roman" w:cs="Times New Roman"/>
          <w:sz w:val="24"/>
          <w:szCs w:val="24"/>
        </w:rPr>
      </w:pPr>
    </w:p>
    <w:p w:rsidR="00A87C83" w:rsidRPr="009B1F5D" w:rsidRDefault="00A87C83" w:rsidP="00A87C83">
      <w:pPr>
        <w:spacing w:after="0" w:line="240" w:lineRule="auto"/>
        <w:jc w:val="both"/>
        <w:rPr>
          <w:rFonts w:ascii="Times New Roman" w:hAnsi="Times New Roman" w:cs="Times New Roman"/>
          <w:b/>
          <w:i/>
          <w:sz w:val="24"/>
          <w:szCs w:val="24"/>
        </w:rPr>
      </w:pPr>
      <w:r w:rsidRPr="009B1F5D">
        <w:rPr>
          <w:rFonts w:ascii="Times New Roman" w:hAnsi="Times New Roman" w:cs="Times New Roman"/>
          <w:b/>
          <w:i/>
          <w:sz w:val="24"/>
          <w:szCs w:val="24"/>
        </w:rPr>
        <w:t>Table 5.8</w:t>
      </w:r>
      <w:r w:rsidRPr="009B1F5D">
        <w:rPr>
          <w:rFonts w:ascii="Times New Roman" w:hAnsi="Times New Roman" w:cs="Times New Roman"/>
          <w:b/>
          <w:i/>
          <w:sz w:val="24"/>
          <w:szCs w:val="24"/>
        </w:rPr>
        <w:tab/>
        <w:t>Exiting provincial capabilities and identified gaps regarding data verification</w:t>
      </w:r>
    </w:p>
    <w:tbl>
      <w:tblPr>
        <w:tblStyle w:val="TableGrid"/>
        <w:tblW w:w="0" w:type="auto"/>
        <w:jc w:val="center"/>
        <w:tblInd w:w="-1530" w:type="dxa"/>
        <w:tblLook w:val="04A0" w:firstRow="1" w:lastRow="0" w:firstColumn="1" w:lastColumn="0" w:noHBand="0" w:noVBand="1"/>
      </w:tblPr>
      <w:tblGrid>
        <w:gridCol w:w="726"/>
        <w:gridCol w:w="924"/>
        <w:gridCol w:w="1652"/>
        <w:gridCol w:w="1652"/>
        <w:gridCol w:w="3022"/>
        <w:gridCol w:w="956"/>
      </w:tblGrid>
      <w:tr w:rsidR="00A87C83" w:rsidRPr="009B1F5D" w:rsidTr="00216B2F">
        <w:trPr>
          <w:jc w:val="center"/>
        </w:trPr>
        <w:tc>
          <w:tcPr>
            <w:tcW w:w="1650" w:type="dxa"/>
            <w:gridSpan w:val="2"/>
            <w:vMerge w:val="restart"/>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Province/ Territory</w:t>
            </w:r>
          </w:p>
        </w:tc>
        <w:tc>
          <w:tcPr>
            <w:tcW w:w="6326" w:type="dxa"/>
            <w:gridSpan w:val="3"/>
            <w:shd w:val="clear" w:color="auto" w:fill="808080" w:themeFill="background1" w:themeFillShade="80"/>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Capabilities related to Data Verification</w:t>
            </w:r>
          </w:p>
        </w:tc>
        <w:tc>
          <w:tcPr>
            <w:tcW w:w="956" w:type="dxa"/>
            <w:vMerge w:val="restart"/>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Ranking </w:t>
            </w:r>
          </w:p>
        </w:tc>
      </w:tr>
      <w:tr w:rsidR="00A87C83" w:rsidRPr="009B1F5D" w:rsidTr="00216B2F">
        <w:trPr>
          <w:jc w:val="center"/>
        </w:trPr>
        <w:tc>
          <w:tcPr>
            <w:tcW w:w="1650" w:type="dxa"/>
            <w:gridSpan w:val="2"/>
            <w:vMerge/>
            <w:shd w:val="clear" w:color="auto" w:fill="808080" w:themeFill="background1" w:themeFillShade="80"/>
          </w:tcPr>
          <w:p w:rsidR="00A87C83" w:rsidRPr="009B1F5D" w:rsidRDefault="00A87C83" w:rsidP="00216B2F">
            <w:pPr>
              <w:rPr>
                <w:rFonts w:ascii="Times New Roman" w:hAnsi="Times New Roman" w:cs="Times New Roman"/>
                <w:b/>
                <w:sz w:val="16"/>
                <w:szCs w:val="16"/>
              </w:rPr>
            </w:pPr>
          </w:p>
        </w:tc>
        <w:tc>
          <w:tcPr>
            <w:tcW w:w="1652"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Expertise on the application of statistical methods and understanding of error sources and uncertainties in assessment process </w:t>
            </w:r>
          </w:p>
        </w:tc>
        <w:tc>
          <w:tcPr>
            <w:tcW w:w="1652"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Internal and/ or public review system </w:t>
            </w:r>
          </w:p>
        </w:tc>
        <w:tc>
          <w:tcPr>
            <w:tcW w:w="3022"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External Review System (If any)</w:t>
            </w:r>
          </w:p>
        </w:tc>
        <w:tc>
          <w:tcPr>
            <w:tcW w:w="956" w:type="dxa"/>
            <w:vMerge/>
            <w:shd w:val="clear" w:color="auto" w:fill="808080" w:themeFill="background1" w:themeFillShade="80"/>
          </w:tcPr>
          <w:p w:rsidR="00A87C83" w:rsidRPr="009B1F5D" w:rsidRDefault="00A87C83" w:rsidP="00216B2F">
            <w:pPr>
              <w:rPr>
                <w:rFonts w:ascii="Times New Roman" w:hAnsi="Times New Roman" w:cs="Times New Roman"/>
                <w:b/>
                <w:sz w:val="16"/>
                <w:szCs w:val="16"/>
              </w:rPr>
            </w:pPr>
          </w:p>
        </w:tc>
      </w:tr>
      <w:tr w:rsidR="00A87C83" w:rsidRPr="009B1F5D" w:rsidTr="00216B2F">
        <w:trPr>
          <w:jc w:val="center"/>
        </w:trPr>
        <w:tc>
          <w:tcPr>
            <w:tcW w:w="1650"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Very Limited i.e. 1-3 persons/professionals</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established yet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ind w:left="-43"/>
              <w:jc w:val="both"/>
              <w:rPr>
                <w:rFonts w:ascii="Times New Roman" w:hAnsi="Times New Roman" w:cs="Times New Roman"/>
                <w:sz w:val="16"/>
                <w:szCs w:val="16"/>
              </w:rPr>
            </w:pPr>
            <w:r w:rsidRPr="009B1F5D">
              <w:rPr>
                <w:rFonts w:ascii="Times New Roman" w:hAnsi="Times New Roman" w:cs="Times New Roman"/>
                <w:sz w:val="16"/>
                <w:szCs w:val="16"/>
              </w:rPr>
              <w:t xml:space="preserve"> 1</w:t>
            </w:r>
          </w:p>
        </w:tc>
      </w:tr>
      <w:tr w:rsidR="00A87C83" w:rsidRPr="009B1F5D" w:rsidTr="00216B2F">
        <w:trPr>
          <w:jc w:val="center"/>
        </w:trPr>
        <w:tc>
          <w:tcPr>
            <w:tcW w:w="1650"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Khyber Pakhtunkhwa</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Limited i.e. 4-6 persons/professionals </w:t>
            </w:r>
          </w:p>
        </w:tc>
        <w:tc>
          <w:tcPr>
            <w:tcW w:w="1652" w:type="dxa"/>
          </w:tcPr>
          <w:p w:rsidR="00A87C83" w:rsidRPr="009B1F5D" w:rsidRDefault="00A87C83" w:rsidP="00216B2F">
            <w:pPr>
              <w:rPr>
                <w:rFonts w:ascii="Times New Roman" w:hAnsi="Times New Roman" w:cs="Times New Roman"/>
              </w:rPr>
            </w:pPr>
            <w:r w:rsidRPr="009B1F5D">
              <w:rPr>
                <w:rFonts w:ascii="Times New Roman" w:hAnsi="Times New Roman" w:cs="Times New Roman"/>
                <w:sz w:val="16"/>
                <w:szCs w:val="16"/>
              </w:rPr>
              <w:t xml:space="preserve">Not established yet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650"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Azad Jammu and Kashmir</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1652" w:type="dxa"/>
          </w:tcPr>
          <w:p w:rsidR="00A87C83" w:rsidRPr="009B1F5D" w:rsidRDefault="00A87C83" w:rsidP="00216B2F">
            <w:pPr>
              <w:rPr>
                <w:rFonts w:ascii="Times New Roman" w:hAnsi="Times New Roman" w:cs="Times New Roman"/>
              </w:rPr>
            </w:pPr>
            <w:r w:rsidRPr="009B1F5D">
              <w:rPr>
                <w:rFonts w:ascii="Times New Roman" w:hAnsi="Times New Roman" w:cs="Times New Roman"/>
                <w:sz w:val="16"/>
                <w:szCs w:val="16"/>
              </w:rPr>
              <w:t xml:space="preserve">Not established yet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650"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Punjab</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Very limited i.e. 1-3 persons/professionals </w:t>
            </w:r>
          </w:p>
        </w:tc>
        <w:tc>
          <w:tcPr>
            <w:tcW w:w="1652" w:type="dxa"/>
          </w:tcPr>
          <w:p w:rsidR="00A87C83" w:rsidRPr="009B1F5D" w:rsidRDefault="00A87C83" w:rsidP="00216B2F">
            <w:pPr>
              <w:rPr>
                <w:rFonts w:ascii="Times New Roman" w:hAnsi="Times New Roman" w:cs="Times New Roman"/>
              </w:rPr>
            </w:pPr>
            <w:r w:rsidRPr="009B1F5D">
              <w:rPr>
                <w:rFonts w:ascii="Times New Roman" w:hAnsi="Times New Roman" w:cs="Times New Roman"/>
                <w:sz w:val="16"/>
                <w:szCs w:val="16"/>
              </w:rPr>
              <w:t xml:space="preserve">Not established yet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650"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proofErr w:type="spellStart"/>
            <w:r w:rsidRPr="009B1F5D">
              <w:rPr>
                <w:rFonts w:ascii="Times New Roman" w:hAnsi="Times New Roman" w:cs="Times New Roman"/>
                <w:sz w:val="16"/>
                <w:szCs w:val="16"/>
              </w:rPr>
              <w:t>Balochistan</w:t>
            </w:r>
            <w:proofErr w:type="spellEnd"/>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1652" w:type="dxa"/>
          </w:tcPr>
          <w:p w:rsidR="00A87C83" w:rsidRPr="009B1F5D" w:rsidRDefault="00A87C83" w:rsidP="00216B2F">
            <w:pPr>
              <w:rPr>
                <w:rFonts w:ascii="Times New Roman" w:hAnsi="Times New Roman" w:cs="Times New Roman"/>
              </w:rPr>
            </w:pPr>
            <w:r w:rsidRPr="009B1F5D">
              <w:rPr>
                <w:rFonts w:ascii="Times New Roman" w:hAnsi="Times New Roman" w:cs="Times New Roman"/>
                <w:sz w:val="16"/>
                <w:szCs w:val="16"/>
              </w:rPr>
              <w:t xml:space="preserve">Not established yet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650"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Sindh </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1652" w:type="dxa"/>
          </w:tcPr>
          <w:p w:rsidR="00A87C83" w:rsidRPr="009B1F5D" w:rsidRDefault="00A87C83" w:rsidP="00216B2F">
            <w:pPr>
              <w:rPr>
                <w:rFonts w:ascii="Times New Roman" w:hAnsi="Times New Roman" w:cs="Times New Roman"/>
              </w:rPr>
            </w:pPr>
            <w:r w:rsidRPr="009B1F5D">
              <w:rPr>
                <w:rFonts w:ascii="Times New Roman" w:hAnsi="Times New Roman" w:cs="Times New Roman"/>
                <w:sz w:val="16"/>
                <w:szCs w:val="16"/>
              </w:rPr>
              <w:t xml:space="preserve">Not established yet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650" w:type="dxa"/>
            <w:gridSpan w:val="2"/>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FATA</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1652" w:type="dxa"/>
          </w:tcPr>
          <w:p w:rsidR="00A87C83" w:rsidRPr="009B1F5D" w:rsidRDefault="00A87C83" w:rsidP="00216B2F">
            <w:pPr>
              <w:rPr>
                <w:rFonts w:ascii="Times New Roman" w:hAnsi="Times New Roman" w:cs="Times New Roman"/>
              </w:rPr>
            </w:pPr>
            <w:r w:rsidRPr="009B1F5D">
              <w:rPr>
                <w:rFonts w:ascii="Times New Roman" w:hAnsi="Times New Roman" w:cs="Times New Roman"/>
                <w:sz w:val="16"/>
                <w:szCs w:val="16"/>
              </w:rPr>
              <w:t xml:space="preserve">Not established yet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trHeight w:val="251"/>
          <w:jc w:val="center"/>
        </w:trPr>
        <w:tc>
          <w:tcPr>
            <w:tcW w:w="726" w:type="dxa"/>
            <w:vMerge w:val="restart"/>
            <w:tcBorders>
              <w:right w:val="single" w:sz="4" w:space="0" w:color="auto"/>
            </w:tcBorders>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Federal </w:t>
            </w:r>
          </w:p>
          <w:p w:rsidR="00A87C83" w:rsidRPr="009B1F5D" w:rsidRDefault="00A87C83" w:rsidP="00216B2F">
            <w:pPr>
              <w:jc w:val="both"/>
              <w:rPr>
                <w:rFonts w:ascii="Times New Roman" w:hAnsi="Times New Roman" w:cs="Times New Roman"/>
                <w:sz w:val="16"/>
                <w:szCs w:val="16"/>
              </w:rPr>
            </w:pPr>
          </w:p>
          <w:p w:rsidR="00A87C83" w:rsidRPr="009B1F5D" w:rsidRDefault="00A87C83" w:rsidP="00216B2F">
            <w:pPr>
              <w:jc w:val="both"/>
              <w:rPr>
                <w:rFonts w:ascii="Times New Roman" w:hAnsi="Times New Roman" w:cs="Times New Roman"/>
                <w:sz w:val="16"/>
                <w:szCs w:val="16"/>
              </w:rPr>
            </w:pPr>
          </w:p>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 </w:t>
            </w:r>
          </w:p>
        </w:tc>
        <w:tc>
          <w:tcPr>
            <w:tcW w:w="924" w:type="dxa"/>
            <w:tcBorders>
              <w:left w:val="single" w:sz="4" w:space="0" w:color="auto"/>
              <w:bottom w:val="single" w:sz="4" w:space="0" w:color="auto"/>
            </w:tcBorders>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CCD (Forestry Wing)</w:t>
            </w:r>
          </w:p>
        </w:tc>
        <w:tc>
          <w:tcPr>
            <w:tcW w:w="1652" w:type="dxa"/>
            <w:tcBorders>
              <w:bottom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Very Limited i.e. 1-3 persons/professionals</w:t>
            </w:r>
          </w:p>
        </w:tc>
        <w:tc>
          <w:tcPr>
            <w:tcW w:w="1652" w:type="dxa"/>
            <w:tcBorders>
              <w:bottom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3022" w:type="dxa"/>
            <w:tcBorders>
              <w:bottom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Borders>
              <w:bottom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trHeight w:val="213"/>
          <w:jc w:val="center"/>
        </w:trPr>
        <w:tc>
          <w:tcPr>
            <w:tcW w:w="726" w:type="dxa"/>
            <w:vMerge/>
            <w:tcBorders>
              <w:right w:val="single" w:sz="4" w:space="0" w:color="auto"/>
            </w:tcBorders>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p>
        </w:tc>
        <w:tc>
          <w:tcPr>
            <w:tcW w:w="924" w:type="dxa"/>
            <w:tcBorders>
              <w:top w:val="single" w:sz="4" w:space="0" w:color="auto"/>
              <w:left w:val="single" w:sz="4" w:space="0" w:color="auto"/>
            </w:tcBorders>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CDA</w:t>
            </w:r>
          </w:p>
        </w:tc>
        <w:tc>
          <w:tcPr>
            <w:tcW w:w="1652" w:type="dxa"/>
            <w:tcBorders>
              <w:top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1652" w:type="dxa"/>
            <w:tcBorders>
              <w:top w:val="single" w:sz="4" w:space="0" w:color="auto"/>
            </w:tcBorders>
          </w:tcPr>
          <w:p w:rsidR="00A87C83" w:rsidRPr="009B1F5D" w:rsidRDefault="00A87C83" w:rsidP="00216B2F">
            <w:pPr>
              <w:rPr>
                <w:rFonts w:ascii="Times New Roman" w:hAnsi="Times New Roman" w:cs="Times New Roman"/>
              </w:rPr>
            </w:pPr>
            <w:r w:rsidRPr="009B1F5D">
              <w:rPr>
                <w:rFonts w:ascii="Times New Roman" w:hAnsi="Times New Roman" w:cs="Times New Roman"/>
                <w:sz w:val="16"/>
                <w:szCs w:val="16"/>
              </w:rPr>
              <w:t xml:space="preserve">Not established yet  </w:t>
            </w:r>
          </w:p>
        </w:tc>
        <w:tc>
          <w:tcPr>
            <w:tcW w:w="3022" w:type="dxa"/>
            <w:tcBorders>
              <w:top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Borders>
              <w:top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bl>
    <w:p w:rsidR="00A87C83" w:rsidRPr="009B1F5D" w:rsidRDefault="00A87C83" w:rsidP="00A87C83">
      <w:pPr>
        <w:spacing w:after="0"/>
        <w:jc w:val="both"/>
        <w:rPr>
          <w:rFonts w:ascii="Times New Roman" w:hAnsi="Times New Roman" w:cs="Times New Roman"/>
        </w:rPr>
      </w:pPr>
    </w:p>
    <w:p w:rsidR="00A87C83" w:rsidRPr="009B1F5D" w:rsidRDefault="00A87C83" w:rsidP="00A87C83">
      <w:pPr>
        <w:pStyle w:val="Heading3"/>
        <w:spacing w:before="0"/>
        <w:rPr>
          <w:rFonts w:asciiTheme="majorBidi" w:hAnsiTheme="majorBidi"/>
          <w:color w:val="auto"/>
          <w:sz w:val="24"/>
          <w:szCs w:val="24"/>
        </w:rPr>
      </w:pPr>
      <w:bookmarkStart w:id="11" w:name="_Toc403065625"/>
      <w:r w:rsidRPr="009B1F5D">
        <w:rPr>
          <w:rFonts w:asciiTheme="majorBidi" w:hAnsiTheme="majorBidi"/>
          <w:color w:val="auto"/>
          <w:sz w:val="24"/>
          <w:szCs w:val="24"/>
        </w:rPr>
        <w:t>5.1.6</w:t>
      </w:r>
      <w:r w:rsidRPr="009B1F5D">
        <w:rPr>
          <w:rFonts w:asciiTheme="majorBidi" w:hAnsiTheme="majorBidi"/>
          <w:color w:val="auto"/>
          <w:sz w:val="24"/>
          <w:szCs w:val="24"/>
        </w:rPr>
        <w:tab/>
        <w:t>Training Facilities</w:t>
      </w:r>
      <w:bookmarkEnd w:id="11"/>
      <w:r w:rsidRPr="009B1F5D">
        <w:rPr>
          <w:rFonts w:asciiTheme="majorBidi" w:hAnsiTheme="majorBidi"/>
          <w:color w:val="auto"/>
          <w:sz w:val="24"/>
          <w:szCs w:val="24"/>
        </w:rPr>
        <w:t xml:space="preserve"> </w:t>
      </w:r>
    </w:p>
    <w:p w:rsidR="00A87C83" w:rsidRPr="009B1F5D" w:rsidRDefault="00A87C83" w:rsidP="00A87C83">
      <w:pPr>
        <w:spacing w:after="0"/>
        <w:ind w:firstLine="720"/>
        <w:jc w:val="both"/>
        <w:rPr>
          <w:rFonts w:ascii="Times New Roman" w:hAnsi="Times New Roman" w:cs="Times New Roman"/>
          <w:sz w:val="24"/>
          <w:szCs w:val="24"/>
        </w:rPr>
      </w:pPr>
    </w:p>
    <w:p w:rsidR="00A87C83" w:rsidRPr="009B1F5D" w:rsidRDefault="00A87C83" w:rsidP="00A87C83">
      <w:pPr>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There are very few short term/on job or long term training courses available for the capacity enhancements of the professionals working in the field of Remote Sensing. Training to the right persons is an issue so far (Proceedings of NFMS Consultative Workshop, 2014). Recently three officials from </w:t>
      </w:r>
      <w:proofErr w:type="spellStart"/>
      <w:r w:rsidRPr="009B1F5D">
        <w:rPr>
          <w:rFonts w:ascii="Times New Roman" w:hAnsi="Times New Roman" w:cs="Times New Roman"/>
          <w:sz w:val="24"/>
          <w:szCs w:val="24"/>
        </w:rPr>
        <w:t>Gilgit</w:t>
      </w:r>
      <w:proofErr w:type="spellEnd"/>
      <w:r w:rsidRPr="009B1F5D">
        <w:rPr>
          <w:rFonts w:ascii="Times New Roman" w:hAnsi="Times New Roman" w:cs="Times New Roman"/>
          <w:sz w:val="24"/>
          <w:szCs w:val="24"/>
        </w:rPr>
        <w:t>-Baltistan, AJK and Baluchistan have been trained on SLMS from Brazil through FAO’s financial support. The existing provincial capacities and identified gaps regarding training facilities on SLMS for REDD+ MMRV are given in table 5.9 below.</w:t>
      </w:r>
    </w:p>
    <w:p w:rsidR="00A87C83" w:rsidRPr="009B1F5D" w:rsidRDefault="00A87C83" w:rsidP="00A87C83">
      <w:pPr>
        <w:spacing w:after="0"/>
        <w:jc w:val="both"/>
        <w:rPr>
          <w:rFonts w:ascii="Times New Roman" w:hAnsi="Times New Roman" w:cs="Times New Roman"/>
          <w:sz w:val="24"/>
          <w:szCs w:val="24"/>
        </w:rPr>
      </w:pPr>
    </w:p>
    <w:p w:rsidR="00A87C83" w:rsidRPr="009B1F5D" w:rsidRDefault="00A87C83" w:rsidP="00A87C83">
      <w:pPr>
        <w:spacing w:after="0"/>
        <w:jc w:val="both"/>
        <w:rPr>
          <w:rFonts w:ascii="Times New Roman" w:hAnsi="Times New Roman" w:cs="Times New Roman"/>
          <w:b/>
          <w:i/>
          <w:sz w:val="24"/>
          <w:szCs w:val="24"/>
        </w:rPr>
      </w:pPr>
      <w:r w:rsidRPr="009B1F5D">
        <w:rPr>
          <w:rFonts w:ascii="Times New Roman" w:hAnsi="Times New Roman" w:cs="Times New Roman"/>
          <w:b/>
          <w:i/>
          <w:sz w:val="24"/>
          <w:szCs w:val="24"/>
        </w:rPr>
        <w:lastRenderedPageBreak/>
        <w:t>Table 5.9</w:t>
      </w:r>
      <w:r w:rsidRPr="009B1F5D">
        <w:rPr>
          <w:rFonts w:ascii="Times New Roman" w:hAnsi="Times New Roman" w:cs="Times New Roman"/>
          <w:b/>
          <w:i/>
          <w:sz w:val="24"/>
          <w:szCs w:val="24"/>
        </w:rPr>
        <w:tab/>
        <w:t>Existing provincial capacities and identified gaps regarding training facilities on SLMS for REDD+ MMRV</w:t>
      </w:r>
    </w:p>
    <w:tbl>
      <w:tblPr>
        <w:tblStyle w:val="TableGrid"/>
        <w:tblW w:w="0" w:type="auto"/>
        <w:tblLook w:val="04A0" w:firstRow="1" w:lastRow="0" w:firstColumn="1" w:lastColumn="0" w:noHBand="0" w:noVBand="1"/>
      </w:tblPr>
      <w:tblGrid>
        <w:gridCol w:w="696"/>
        <w:gridCol w:w="803"/>
        <w:gridCol w:w="3284"/>
        <w:gridCol w:w="3656"/>
        <w:gridCol w:w="803"/>
      </w:tblGrid>
      <w:tr w:rsidR="00A87C83" w:rsidRPr="009B1F5D" w:rsidTr="00216B2F">
        <w:tc>
          <w:tcPr>
            <w:tcW w:w="1499" w:type="dxa"/>
            <w:gridSpan w:val="2"/>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 xml:space="preserve">Province/ Territory </w:t>
            </w:r>
          </w:p>
        </w:tc>
        <w:tc>
          <w:tcPr>
            <w:tcW w:w="3284" w:type="dxa"/>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Existing Capacity</w:t>
            </w:r>
          </w:p>
        </w:tc>
        <w:tc>
          <w:tcPr>
            <w:tcW w:w="3656" w:type="dxa"/>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Gaps Identified</w:t>
            </w:r>
          </w:p>
        </w:tc>
        <w:tc>
          <w:tcPr>
            <w:tcW w:w="803" w:type="dxa"/>
            <w:shd w:val="clear" w:color="auto" w:fill="808080" w:themeFill="background1" w:themeFillShade="80"/>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 xml:space="preserve">Ranking </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3284" w:type="dxa"/>
          </w:tcPr>
          <w:p w:rsidR="00A87C83" w:rsidRPr="009B1F5D" w:rsidRDefault="00A87C83" w:rsidP="005C04E7">
            <w:pPr>
              <w:pStyle w:val="Default"/>
              <w:numPr>
                <w:ilvl w:val="0"/>
                <w:numId w:val="22"/>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Training hall and training equipment is available</w:t>
            </w:r>
          </w:p>
        </w:tc>
        <w:tc>
          <w:tcPr>
            <w:tcW w:w="3656"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No training unit/ cell</w:t>
            </w:r>
          </w:p>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Local experts/ trainers on SLMS are very limited i.e. 1-3 in numbers </w:t>
            </w:r>
          </w:p>
          <w:p w:rsidR="00A87C83" w:rsidRPr="009B1F5D" w:rsidRDefault="00A87C83" w:rsidP="005C04E7">
            <w:pPr>
              <w:pStyle w:val="Default"/>
              <w:numPr>
                <w:ilvl w:val="0"/>
                <w:numId w:val="22"/>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budget allocations for staff training</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2</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Khyber Pakhtunkhwa</w:t>
            </w:r>
          </w:p>
        </w:tc>
        <w:tc>
          <w:tcPr>
            <w:tcW w:w="3284" w:type="dxa"/>
          </w:tcPr>
          <w:p w:rsidR="00A87C83" w:rsidRPr="009B1F5D" w:rsidRDefault="00A87C83" w:rsidP="005C04E7">
            <w:pPr>
              <w:pStyle w:val="Default"/>
              <w:numPr>
                <w:ilvl w:val="0"/>
                <w:numId w:val="25"/>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Human Resource Development Unit within the forest department and Pakistan Forest Institute are providing trainings on SLMS on project need basis. </w:t>
            </w:r>
          </w:p>
          <w:p w:rsidR="00A87C83" w:rsidRPr="009B1F5D" w:rsidRDefault="00A87C83" w:rsidP="005C04E7">
            <w:pPr>
              <w:pStyle w:val="Default"/>
              <w:numPr>
                <w:ilvl w:val="0"/>
                <w:numId w:val="25"/>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Training hall and training equipment are available</w:t>
            </w:r>
          </w:p>
        </w:tc>
        <w:tc>
          <w:tcPr>
            <w:tcW w:w="3656"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Local experts/ trainers on SLMS are very limited i.e. 1-3 in numbers </w:t>
            </w:r>
          </w:p>
          <w:p w:rsidR="00A87C83" w:rsidRPr="009B1F5D" w:rsidRDefault="00A87C83" w:rsidP="005C04E7">
            <w:pPr>
              <w:pStyle w:val="Default"/>
              <w:numPr>
                <w:ilvl w:val="0"/>
                <w:numId w:val="25"/>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budget allocations for staff training</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2</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Azad Jammu o Kashmir</w:t>
            </w:r>
          </w:p>
        </w:tc>
        <w:tc>
          <w:tcPr>
            <w:tcW w:w="3284" w:type="dxa"/>
          </w:tcPr>
          <w:p w:rsidR="00A87C83" w:rsidRPr="009B1F5D" w:rsidRDefault="00A87C83" w:rsidP="005C04E7">
            <w:pPr>
              <w:pStyle w:val="Default"/>
              <w:numPr>
                <w:ilvl w:val="0"/>
                <w:numId w:val="24"/>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Not available </w:t>
            </w:r>
          </w:p>
        </w:tc>
        <w:tc>
          <w:tcPr>
            <w:tcW w:w="3656"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No training unit/ cell</w:t>
            </w:r>
          </w:p>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Local experts/ trainers on SLMS are very limited i.e. 1-3 in numbers </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budget allocations for staff training</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training equipment are available but non-functional</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Punjab</w:t>
            </w:r>
          </w:p>
        </w:tc>
        <w:tc>
          <w:tcPr>
            <w:tcW w:w="3284" w:type="dxa"/>
          </w:tcPr>
          <w:p w:rsidR="00A87C83" w:rsidRPr="009B1F5D" w:rsidRDefault="00A87C83" w:rsidP="005C04E7">
            <w:pPr>
              <w:pStyle w:val="Default"/>
              <w:numPr>
                <w:ilvl w:val="0"/>
                <w:numId w:val="23"/>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Training hall and training equipment are available </w:t>
            </w:r>
          </w:p>
        </w:tc>
        <w:tc>
          <w:tcPr>
            <w:tcW w:w="3656"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No training unit/ cell</w:t>
            </w:r>
          </w:p>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local experts/ trainers</w:t>
            </w:r>
          </w:p>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Lack of budget allocations for staff training </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Baluchistan</w:t>
            </w:r>
          </w:p>
        </w:tc>
        <w:tc>
          <w:tcPr>
            <w:tcW w:w="3284" w:type="dxa"/>
          </w:tcPr>
          <w:p w:rsidR="00A87C83" w:rsidRPr="009B1F5D" w:rsidRDefault="00A87C83" w:rsidP="005C04E7">
            <w:pPr>
              <w:pStyle w:val="Default"/>
              <w:numPr>
                <w:ilvl w:val="0"/>
                <w:numId w:val="24"/>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Not available </w:t>
            </w:r>
          </w:p>
        </w:tc>
        <w:tc>
          <w:tcPr>
            <w:tcW w:w="3656"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No training unit/ cell</w:t>
            </w:r>
          </w:p>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Local experts/ trainers on SLMS are not available</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budget allocations for staff training</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training equipment are available but non-functional</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Sindh</w:t>
            </w:r>
          </w:p>
        </w:tc>
        <w:tc>
          <w:tcPr>
            <w:tcW w:w="3284" w:type="dxa"/>
          </w:tcPr>
          <w:p w:rsidR="00A87C83" w:rsidRPr="009B1F5D" w:rsidRDefault="00A87C83" w:rsidP="005C04E7">
            <w:pPr>
              <w:pStyle w:val="Default"/>
              <w:numPr>
                <w:ilvl w:val="0"/>
                <w:numId w:val="24"/>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Not available </w:t>
            </w:r>
          </w:p>
        </w:tc>
        <w:tc>
          <w:tcPr>
            <w:tcW w:w="3656"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No training unit/ cell</w:t>
            </w:r>
          </w:p>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Local experts/ trainers on SLMS are not available</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budget allocations for staff training</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Training equipment are available but non-functional</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c>
          <w:tcPr>
            <w:tcW w:w="1499" w:type="dxa"/>
            <w:gridSpan w:val="2"/>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Fata</w:t>
            </w:r>
          </w:p>
        </w:tc>
        <w:tc>
          <w:tcPr>
            <w:tcW w:w="3284" w:type="dxa"/>
          </w:tcPr>
          <w:p w:rsidR="00A87C83" w:rsidRPr="009B1F5D" w:rsidRDefault="00A87C83" w:rsidP="005C04E7">
            <w:pPr>
              <w:pStyle w:val="Default"/>
              <w:numPr>
                <w:ilvl w:val="0"/>
                <w:numId w:val="24"/>
              </w:numPr>
              <w:ind w:left="317"/>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Not available </w:t>
            </w:r>
          </w:p>
        </w:tc>
        <w:tc>
          <w:tcPr>
            <w:tcW w:w="3656" w:type="dxa"/>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No training unit/ cell</w:t>
            </w:r>
          </w:p>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local experts/ trainers on SLMS.</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budget allocations for staff training</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 xml:space="preserve">Lack of training equipment. </w:t>
            </w:r>
          </w:p>
        </w:tc>
        <w:tc>
          <w:tcPr>
            <w:tcW w:w="803" w:type="dxa"/>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rPr>
          <w:trHeight w:val="338"/>
        </w:trPr>
        <w:tc>
          <w:tcPr>
            <w:tcW w:w="696" w:type="dxa"/>
            <w:vMerge w:val="restart"/>
            <w:tcBorders>
              <w:righ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Federal </w:t>
            </w:r>
          </w:p>
          <w:p w:rsidR="00A87C83" w:rsidRPr="009B1F5D" w:rsidRDefault="00A87C83" w:rsidP="00216B2F">
            <w:pPr>
              <w:autoSpaceDE w:val="0"/>
              <w:autoSpaceDN w:val="0"/>
              <w:adjustRightInd w:val="0"/>
              <w:jc w:val="both"/>
              <w:rPr>
                <w:rFonts w:ascii="Times New Roman" w:hAnsi="Times New Roman" w:cs="Times New Roman"/>
                <w:sz w:val="16"/>
                <w:szCs w:val="16"/>
              </w:rPr>
            </w:pPr>
          </w:p>
          <w:p w:rsidR="00A87C83" w:rsidRPr="009B1F5D" w:rsidRDefault="00A87C83" w:rsidP="00216B2F">
            <w:pPr>
              <w:autoSpaceDE w:val="0"/>
              <w:autoSpaceDN w:val="0"/>
              <w:adjustRightInd w:val="0"/>
              <w:jc w:val="both"/>
              <w:rPr>
                <w:rFonts w:ascii="Times New Roman" w:hAnsi="Times New Roman" w:cs="Times New Roman"/>
                <w:sz w:val="16"/>
                <w:szCs w:val="16"/>
              </w:rPr>
            </w:pPr>
          </w:p>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803" w:type="dxa"/>
            <w:tcBorders>
              <w:left w:val="single" w:sz="4" w:space="0" w:color="auto"/>
              <w:bottom w:val="single" w:sz="4" w:space="0" w:color="auto"/>
            </w:tcBorders>
            <w:shd w:val="clear" w:color="auto" w:fill="BFBFBF" w:themeFill="background1" w:themeFillShade="BF"/>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CCD (Forestry Wing)</w:t>
            </w:r>
          </w:p>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3284" w:type="dxa"/>
            <w:tcBorders>
              <w:bottom w:val="single" w:sz="4" w:space="0" w:color="auto"/>
            </w:tcBorders>
          </w:tcPr>
          <w:p w:rsidR="00A87C83" w:rsidRPr="009B1F5D" w:rsidRDefault="00A87C83" w:rsidP="005C04E7">
            <w:pPr>
              <w:pStyle w:val="ListParagraph"/>
              <w:numPr>
                <w:ilvl w:val="0"/>
                <w:numId w:val="36"/>
              </w:numPr>
              <w:ind w:left="344"/>
              <w:rPr>
                <w:rFonts w:ascii="Times New Roman" w:hAnsi="Times New Roman" w:cs="Times New Roman"/>
                <w:sz w:val="16"/>
                <w:szCs w:val="16"/>
              </w:rPr>
            </w:pPr>
            <w:r w:rsidRPr="009B1F5D">
              <w:rPr>
                <w:rFonts w:ascii="Times New Roman" w:hAnsi="Times New Roman" w:cs="Times New Roman"/>
                <w:sz w:val="16"/>
                <w:szCs w:val="16"/>
              </w:rPr>
              <w:t xml:space="preserve">OIGF being a coordinating body arranges resources to organize </w:t>
            </w:r>
            <w:proofErr w:type="spellStart"/>
            <w:r w:rsidRPr="009B1F5D">
              <w:rPr>
                <w:rFonts w:ascii="Times New Roman" w:hAnsi="Times New Roman" w:cs="Times New Roman"/>
                <w:sz w:val="16"/>
                <w:szCs w:val="16"/>
              </w:rPr>
              <w:t>tranings</w:t>
            </w:r>
            <w:proofErr w:type="spellEnd"/>
            <w:r w:rsidRPr="009B1F5D">
              <w:rPr>
                <w:rFonts w:ascii="Times New Roman" w:hAnsi="Times New Roman" w:cs="Times New Roman"/>
                <w:sz w:val="16"/>
                <w:szCs w:val="16"/>
              </w:rPr>
              <w:t xml:space="preserve"> on SLMS in different organizations with relevant training facilities </w:t>
            </w:r>
          </w:p>
        </w:tc>
        <w:tc>
          <w:tcPr>
            <w:tcW w:w="3656" w:type="dxa"/>
            <w:tcBorders>
              <w:bottom w:val="single" w:sz="4" w:space="0" w:color="auto"/>
            </w:tcBorders>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No training unit/ cell</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training equipment</w:t>
            </w:r>
          </w:p>
        </w:tc>
        <w:tc>
          <w:tcPr>
            <w:tcW w:w="803" w:type="dxa"/>
            <w:tcBorders>
              <w:bottom w:val="single" w:sz="4" w:space="0" w:color="auto"/>
            </w:tcBorders>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r w:rsidR="00A87C83" w:rsidRPr="009B1F5D" w:rsidTr="00216B2F">
        <w:trPr>
          <w:trHeight w:val="188"/>
        </w:trPr>
        <w:tc>
          <w:tcPr>
            <w:tcW w:w="696" w:type="dxa"/>
            <w:vMerge/>
            <w:tcBorders>
              <w:righ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803" w:type="dxa"/>
            <w:tcBorders>
              <w:top w:val="single" w:sz="4" w:space="0" w:color="auto"/>
              <w:lef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CDA</w:t>
            </w:r>
          </w:p>
        </w:tc>
        <w:tc>
          <w:tcPr>
            <w:tcW w:w="3284" w:type="dxa"/>
            <w:tcBorders>
              <w:top w:val="single" w:sz="4" w:space="0" w:color="auto"/>
            </w:tcBorders>
          </w:tcPr>
          <w:p w:rsidR="00A87C83" w:rsidRPr="009B1F5D" w:rsidRDefault="00A87C83" w:rsidP="005C04E7">
            <w:pPr>
              <w:pStyle w:val="ListParagraph"/>
              <w:numPr>
                <w:ilvl w:val="0"/>
                <w:numId w:val="37"/>
              </w:numPr>
              <w:ind w:left="344"/>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3656" w:type="dxa"/>
            <w:tcBorders>
              <w:top w:val="single" w:sz="4" w:space="0" w:color="auto"/>
            </w:tcBorders>
          </w:tcPr>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No training unit/ cell</w:t>
            </w:r>
          </w:p>
          <w:p w:rsidR="00A87C83" w:rsidRPr="009B1F5D" w:rsidRDefault="00A87C83" w:rsidP="005C04E7">
            <w:pPr>
              <w:pStyle w:val="Default"/>
              <w:numPr>
                <w:ilvl w:val="0"/>
                <w:numId w:val="23"/>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experts and trainers on SLMS.</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budget allocations for staff training</w:t>
            </w:r>
          </w:p>
          <w:p w:rsidR="00A87C83" w:rsidRPr="009B1F5D" w:rsidRDefault="00A87C83" w:rsidP="005C04E7">
            <w:pPr>
              <w:pStyle w:val="Default"/>
              <w:numPr>
                <w:ilvl w:val="0"/>
                <w:numId w:val="24"/>
              </w:numPr>
              <w:ind w:left="318"/>
              <w:jc w:val="both"/>
              <w:rPr>
                <w:rFonts w:ascii="Times New Roman" w:hAnsi="Times New Roman" w:cs="Times New Roman"/>
                <w:color w:val="auto"/>
                <w:sz w:val="16"/>
                <w:szCs w:val="16"/>
              </w:rPr>
            </w:pPr>
            <w:r w:rsidRPr="009B1F5D">
              <w:rPr>
                <w:rFonts w:ascii="Times New Roman" w:hAnsi="Times New Roman" w:cs="Times New Roman"/>
                <w:color w:val="auto"/>
                <w:sz w:val="16"/>
                <w:szCs w:val="16"/>
              </w:rPr>
              <w:t>Lack of training equipment.</w:t>
            </w:r>
          </w:p>
        </w:tc>
        <w:tc>
          <w:tcPr>
            <w:tcW w:w="803" w:type="dxa"/>
            <w:tcBorders>
              <w:top w:val="single" w:sz="4" w:space="0" w:color="auto"/>
            </w:tcBorders>
          </w:tcPr>
          <w:p w:rsidR="00A87C83" w:rsidRPr="009B1F5D" w:rsidRDefault="00A87C83" w:rsidP="00216B2F">
            <w:pPr>
              <w:pStyle w:val="Default"/>
              <w:jc w:val="both"/>
              <w:rPr>
                <w:rFonts w:ascii="Times New Roman" w:hAnsi="Times New Roman" w:cs="Times New Roman"/>
                <w:b/>
                <w:color w:val="auto"/>
                <w:sz w:val="16"/>
                <w:szCs w:val="16"/>
              </w:rPr>
            </w:pPr>
            <w:r w:rsidRPr="009B1F5D">
              <w:rPr>
                <w:rFonts w:ascii="Times New Roman" w:hAnsi="Times New Roman" w:cs="Times New Roman"/>
                <w:b/>
                <w:color w:val="auto"/>
                <w:sz w:val="16"/>
                <w:szCs w:val="16"/>
              </w:rPr>
              <w:t>1</w:t>
            </w:r>
          </w:p>
        </w:tc>
      </w:tr>
    </w:tbl>
    <w:p w:rsidR="00A87C83" w:rsidRPr="009B1F5D" w:rsidRDefault="00A87C83" w:rsidP="00A87C83">
      <w:pPr>
        <w:pStyle w:val="ListParagraph"/>
        <w:spacing w:after="0" w:line="240" w:lineRule="auto"/>
        <w:ind w:left="360"/>
        <w:jc w:val="both"/>
        <w:rPr>
          <w:rFonts w:ascii="Times New Roman" w:hAnsi="Times New Roman" w:cs="Times New Roman"/>
          <w:b/>
          <w:sz w:val="24"/>
          <w:szCs w:val="24"/>
        </w:rPr>
      </w:pPr>
    </w:p>
    <w:p w:rsidR="00A87C83" w:rsidRPr="009B1F5D" w:rsidRDefault="00A87C83" w:rsidP="00A87C83">
      <w:pPr>
        <w:pStyle w:val="Heading2"/>
        <w:tabs>
          <w:tab w:val="left" w:pos="450"/>
        </w:tabs>
        <w:rPr>
          <w:b/>
          <w:bCs/>
        </w:rPr>
      </w:pPr>
      <w:bookmarkStart w:id="12" w:name="_Toc403065626"/>
      <w:r w:rsidRPr="009B1F5D">
        <w:rPr>
          <w:b/>
          <w:bCs/>
        </w:rPr>
        <w:t>5.2</w:t>
      </w:r>
      <w:r w:rsidRPr="009B1F5D">
        <w:rPr>
          <w:b/>
          <w:bCs/>
        </w:rPr>
        <w:tab/>
        <w:t>Field Based Forest Inventories</w:t>
      </w:r>
      <w:bookmarkEnd w:id="12"/>
    </w:p>
    <w:p w:rsidR="00A87C83" w:rsidRPr="009B1F5D" w:rsidRDefault="00A87C83" w:rsidP="00A87C83">
      <w:pPr>
        <w:spacing w:after="0" w:line="240" w:lineRule="auto"/>
        <w:ind w:firstLine="480"/>
        <w:jc w:val="both"/>
        <w:rPr>
          <w:rFonts w:ascii="Times New Roman" w:hAnsi="Times New Roman" w:cs="Times New Roman"/>
          <w:sz w:val="24"/>
          <w:szCs w:val="24"/>
        </w:rPr>
      </w:pPr>
    </w:p>
    <w:p w:rsidR="00A87C83" w:rsidRPr="009B1F5D" w:rsidRDefault="00A87C83" w:rsidP="00A87C83">
      <w:pPr>
        <w:spacing w:after="0"/>
        <w:ind w:firstLine="480"/>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rPr>
        <w:t xml:space="preserve">Forest inventories in Pakistan have been carried out for each designated forest located in a specific area since 1948. They are mainly done on the basis of compartments² allotted to a specific working circle³ based on species (FAO, 2007).  The inventories that were carried out before 1990s were mainly based on field inventories and did not use any satellite monitoring to track total forest area changes (FSMP, 1992). Furthermore, the field inventories were mostly carried out for commercial forests and non-commercial natural forest were ignored (PFI, 2012).  Two types of management systems prevail at present. Forests located at higher elevations (moist temperate forests) are managed under the selection system, based on long rotations of 100-120 years and regeneration periods of 20-30 years. Forests at lower elevations (sub-tropical forests) are managed under uniform shelter-wood system in which canopy is opened up uniformly over an area (Hasan, 2008). The forests departments in the respective provinces conduct continuous forest inventories of commercial private forests and </w:t>
      </w:r>
      <w:r w:rsidRPr="009B1F5D">
        <w:rPr>
          <w:rFonts w:ascii="Times New Roman" w:hAnsi="Times New Roman" w:cs="Times New Roman"/>
          <w:sz w:val="24"/>
          <w:szCs w:val="24"/>
        </w:rPr>
        <w:lastRenderedPageBreak/>
        <w:t>selected species having commercial value in various forest types for preparation of forest working schemes</w:t>
      </w:r>
      <w:r w:rsidRPr="009B1F5D">
        <w:rPr>
          <w:rFonts w:cs="Times New Roman"/>
          <w:sz w:val="24"/>
          <w:szCs w:val="24"/>
        </w:rPr>
        <w:t>⁴</w:t>
      </w:r>
      <w:r w:rsidRPr="009B1F5D">
        <w:rPr>
          <w:rFonts w:ascii="Times New Roman" w:hAnsi="Times New Roman" w:cs="Times New Roman"/>
          <w:sz w:val="24"/>
          <w:szCs w:val="24"/>
        </w:rPr>
        <w:t xml:space="preserve"> and forest working plans</w:t>
      </w:r>
      <w:r w:rsidRPr="009B1F5D">
        <w:rPr>
          <w:rFonts w:cs="Times New Roman"/>
          <w:sz w:val="24"/>
          <w:szCs w:val="24"/>
        </w:rPr>
        <w:t>⁵</w:t>
      </w:r>
      <w:r w:rsidRPr="009B1F5D">
        <w:rPr>
          <w:rFonts w:ascii="Times New Roman" w:hAnsi="Times New Roman" w:cs="Times New Roman"/>
          <w:sz w:val="24"/>
          <w:szCs w:val="24"/>
        </w:rPr>
        <w:t>. These inventories are aimed at estimation of growing stocks in the existing forests and projecting these stocks for the coming years for economic purposes. The sampling design most commonly used for inventories in forest divisions was simple random sampling with a sampling intensity of 0.01%.</w:t>
      </w:r>
    </w:p>
    <w:p w:rsidR="00A87C83" w:rsidRPr="009B1F5D" w:rsidRDefault="00A87C83" w:rsidP="00A87C83">
      <w:pPr>
        <w:spacing w:after="0" w:line="240" w:lineRule="auto"/>
        <w:jc w:val="both"/>
        <w:rPr>
          <w:rFonts w:ascii="Times New Roman" w:hAnsi="Times New Roman" w:cs="Times New Roman"/>
          <w:b/>
          <w:sz w:val="24"/>
          <w:szCs w:val="24"/>
        </w:rPr>
      </w:pPr>
    </w:p>
    <w:p w:rsidR="00A87C83" w:rsidRPr="009B1F5D" w:rsidRDefault="00A87C83" w:rsidP="00A87C83">
      <w:pPr>
        <w:pStyle w:val="Heading3"/>
        <w:spacing w:before="0"/>
        <w:rPr>
          <w:rFonts w:asciiTheme="majorBidi" w:hAnsiTheme="majorBidi"/>
          <w:color w:val="auto"/>
          <w:sz w:val="24"/>
          <w:szCs w:val="24"/>
        </w:rPr>
      </w:pPr>
      <w:bookmarkStart w:id="13" w:name="_Toc403065627"/>
      <w:r w:rsidRPr="009B1F5D">
        <w:rPr>
          <w:rFonts w:asciiTheme="majorBidi" w:hAnsiTheme="majorBidi"/>
          <w:color w:val="auto"/>
          <w:sz w:val="24"/>
          <w:szCs w:val="24"/>
        </w:rPr>
        <w:t>5.2.1</w:t>
      </w:r>
      <w:r w:rsidRPr="009B1F5D">
        <w:rPr>
          <w:rFonts w:asciiTheme="majorBidi" w:hAnsiTheme="majorBidi"/>
          <w:color w:val="auto"/>
          <w:sz w:val="24"/>
          <w:szCs w:val="24"/>
        </w:rPr>
        <w:tab/>
        <w:t>Data Availability and Accessibility</w:t>
      </w:r>
      <w:bookmarkEnd w:id="13"/>
      <w:r w:rsidRPr="009B1F5D">
        <w:rPr>
          <w:rFonts w:asciiTheme="majorBidi" w:hAnsiTheme="majorBidi"/>
          <w:color w:val="auto"/>
          <w:sz w:val="24"/>
          <w:szCs w:val="24"/>
        </w:rPr>
        <w:t xml:space="preserve"> </w:t>
      </w:r>
    </w:p>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ind w:firstLine="720"/>
        <w:jc w:val="both"/>
        <w:rPr>
          <w:rFonts w:ascii="Times New Roman" w:hAnsi="Times New Roman" w:cs="Times New Roman"/>
        </w:rPr>
      </w:pPr>
      <w:r w:rsidRPr="009B1F5D">
        <w:rPr>
          <w:rFonts w:ascii="Times New Roman" w:hAnsi="Times New Roman" w:cs="Times New Roman"/>
          <w:sz w:val="24"/>
          <w:szCs w:val="24"/>
        </w:rPr>
        <w:t>The information collected from different literature, provincial visits, interviews and observations revealed that field based forest inventories are only carried out in commercial/ private forests to give estimates of extractable timber volumes for commercial purposes based on yield calculation and projection models. The complete forest inventories covering all the forest areas and types have never been carried out at national level however provincial forest administrations have carried out forest inventories of specific forest areas at different time intervals mostly with purposes of commercial and sustainable management of forest resources</w:t>
      </w:r>
      <w:r w:rsidRPr="009B1F5D">
        <w:rPr>
          <w:rFonts w:ascii="Times New Roman" w:hAnsi="Times New Roman" w:cs="Times New Roman"/>
        </w:rPr>
        <w:t xml:space="preserve">. </w:t>
      </w:r>
    </w:p>
    <w:p w:rsidR="00A87C83" w:rsidRPr="009B1F5D" w:rsidRDefault="00A87C83" w:rsidP="003F7C50">
      <w:pPr>
        <w:autoSpaceDE w:val="0"/>
        <w:autoSpaceDN w:val="0"/>
        <w:adjustRightInd w:val="0"/>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The data collection methods (sampling techniques, field plot configuration, </w:t>
      </w:r>
      <w:proofErr w:type="gramStart"/>
      <w:r w:rsidRPr="009B1F5D">
        <w:rPr>
          <w:rFonts w:ascii="Times New Roman" w:hAnsi="Times New Roman" w:cs="Times New Roman"/>
          <w:sz w:val="24"/>
          <w:szCs w:val="24"/>
        </w:rPr>
        <w:t>information</w:t>
      </w:r>
      <w:proofErr w:type="gramEnd"/>
      <w:r w:rsidRPr="009B1F5D">
        <w:rPr>
          <w:rFonts w:ascii="Times New Roman" w:hAnsi="Times New Roman" w:cs="Times New Roman"/>
          <w:sz w:val="24"/>
          <w:szCs w:val="24"/>
        </w:rPr>
        <w:t xml:space="preserve"> from the plot) are not harmonized at national level. Simple random sampling technique with fixed area plots of square or rectangular configuration is most common in the provinces except KP where cluster sampling is being practiced. The information from these plots is mostly limited to DBH, tree </w:t>
      </w:r>
      <w:proofErr w:type="spellStart"/>
      <w:r w:rsidRPr="009B1F5D">
        <w:rPr>
          <w:rFonts w:ascii="Times New Roman" w:hAnsi="Times New Roman" w:cs="Times New Roman"/>
          <w:sz w:val="24"/>
          <w:szCs w:val="24"/>
        </w:rPr>
        <w:t>hieght</w:t>
      </w:r>
      <w:proofErr w:type="spellEnd"/>
      <w:r w:rsidRPr="009B1F5D">
        <w:rPr>
          <w:rFonts w:ascii="Times New Roman" w:hAnsi="Times New Roman" w:cs="Times New Roman"/>
          <w:sz w:val="24"/>
          <w:szCs w:val="24"/>
        </w:rPr>
        <w:t xml:space="preserve">, tree volume and forest area density based on number of trees of different diameter classes. </w:t>
      </w:r>
      <w:proofErr w:type="spellStart"/>
      <w:r w:rsidRPr="009B1F5D">
        <w:rPr>
          <w:rFonts w:ascii="Times New Roman" w:hAnsi="Times New Roman" w:cs="Times New Roman"/>
          <w:sz w:val="24"/>
          <w:szCs w:val="24"/>
        </w:rPr>
        <w:t>Howeever</w:t>
      </w:r>
      <w:proofErr w:type="spellEnd"/>
      <w:r w:rsidRPr="009B1F5D">
        <w:rPr>
          <w:rFonts w:ascii="Times New Roman" w:hAnsi="Times New Roman" w:cs="Times New Roman"/>
          <w:sz w:val="24"/>
          <w:szCs w:val="24"/>
        </w:rPr>
        <w:t xml:space="preserve">, KP forest department, since 1988 – 1990, collects information on under growth, vegetation </w:t>
      </w:r>
      <w:proofErr w:type="gramStart"/>
      <w:r w:rsidRPr="009B1F5D">
        <w:rPr>
          <w:rFonts w:ascii="Times New Roman" w:hAnsi="Times New Roman" w:cs="Times New Roman"/>
          <w:sz w:val="24"/>
          <w:szCs w:val="24"/>
        </w:rPr>
        <w:t>cover,</w:t>
      </w:r>
      <w:proofErr w:type="gramEnd"/>
      <w:r w:rsidRPr="009B1F5D">
        <w:rPr>
          <w:rFonts w:ascii="Times New Roman" w:hAnsi="Times New Roman" w:cs="Times New Roman"/>
          <w:sz w:val="24"/>
          <w:szCs w:val="24"/>
        </w:rPr>
        <w:t xml:space="preserve"> soil depth and soil cover at each 10</w:t>
      </w:r>
      <w:r w:rsidRPr="009B1F5D">
        <w:rPr>
          <w:rFonts w:ascii="Times New Roman" w:hAnsi="Times New Roman" w:cs="Times New Roman"/>
          <w:sz w:val="24"/>
          <w:szCs w:val="24"/>
          <w:vertAlign w:val="superscript"/>
        </w:rPr>
        <w:t>th</w:t>
      </w:r>
      <w:r w:rsidRPr="009B1F5D">
        <w:rPr>
          <w:rFonts w:ascii="Times New Roman" w:hAnsi="Times New Roman" w:cs="Times New Roman"/>
          <w:sz w:val="24"/>
          <w:szCs w:val="24"/>
        </w:rPr>
        <w:t xml:space="preserve"> field sampled plot in addition to above mentioned variables. The only forest inventory data for commercial forests of GB lacks information on the trees with diameter below selected minimum threshold and trees with diameter above selected maximum threshold. Moreover, information is </w:t>
      </w:r>
      <w:proofErr w:type="spellStart"/>
      <w:r w:rsidRPr="009B1F5D">
        <w:rPr>
          <w:rFonts w:ascii="Times New Roman" w:hAnsi="Times New Roman" w:cs="Times New Roman"/>
          <w:sz w:val="24"/>
          <w:szCs w:val="24"/>
        </w:rPr>
        <w:t>limted</w:t>
      </w:r>
      <w:proofErr w:type="spellEnd"/>
      <w:r w:rsidRPr="009B1F5D">
        <w:rPr>
          <w:rFonts w:ascii="Times New Roman" w:hAnsi="Times New Roman" w:cs="Times New Roman"/>
          <w:sz w:val="24"/>
          <w:szCs w:val="24"/>
        </w:rPr>
        <w:t xml:space="preserve"> to specific diameter classes on interest (GB revised working plan, 2014</w:t>
      </w:r>
      <w:proofErr w:type="gramStart"/>
      <w:r w:rsidRPr="009B1F5D">
        <w:rPr>
          <w:rFonts w:ascii="Times New Roman" w:hAnsi="Times New Roman" w:cs="Times New Roman"/>
          <w:sz w:val="24"/>
          <w:szCs w:val="24"/>
        </w:rPr>
        <w:t>) .</w:t>
      </w:r>
      <w:proofErr w:type="gramEnd"/>
      <w:r w:rsidRPr="009B1F5D">
        <w:rPr>
          <w:rFonts w:ascii="Times New Roman" w:hAnsi="Times New Roman" w:cs="Times New Roman"/>
          <w:sz w:val="24"/>
          <w:szCs w:val="24"/>
        </w:rPr>
        <w:t xml:space="preserve"> </w:t>
      </w:r>
      <w:proofErr w:type="spellStart"/>
      <w:r w:rsidRPr="009B1F5D">
        <w:rPr>
          <w:rFonts w:ascii="Times New Roman" w:hAnsi="Times New Roman" w:cs="Times New Roman"/>
          <w:sz w:val="24"/>
          <w:szCs w:val="24"/>
        </w:rPr>
        <w:t>Generaly</w:t>
      </w:r>
      <w:proofErr w:type="spellEnd"/>
      <w:r w:rsidRPr="009B1F5D">
        <w:rPr>
          <w:rFonts w:ascii="Times New Roman" w:hAnsi="Times New Roman" w:cs="Times New Roman"/>
          <w:sz w:val="24"/>
          <w:szCs w:val="24"/>
        </w:rPr>
        <w:t xml:space="preserve">, local volume tables for each </w:t>
      </w:r>
      <w:proofErr w:type="spellStart"/>
      <w:r w:rsidRPr="009B1F5D">
        <w:rPr>
          <w:rFonts w:ascii="Times New Roman" w:hAnsi="Times New Roman" w:cs="Times New Roman"/>
          <w:sz w:val="24"/>
          <w:szCs w:val="24"/>
        </w:rPr>
        <w:t>specie</w:t>
      </w:r>
      <w:proofErr w:type="spellEnd"/>
      <w:r w:rsidRPr="009B1F5D">
        <w:rPr>
          <w:rFonts w:ascii="Times New Roman" w:hAnsi="Times New Roman" w:cs="Times New Roman"/>
          <w:sz w:val="24"/>
          <w:szCs w:val="24"/>
        </w:rPr>
        <w:t xml:space="preserve"> are developed and used to compare the </w:t>
      </w:r>
      <w:proofErr w:type="spellStart"/>
      <w:r w:rsidRPr="009B1F5D">
        <w:rPr>
          <w:rFonts w:ascii="Times New Roman" w:hAnsi="Times New Roman" w:cs="Times New Roman"/>
          <w:sz w:val="24"/>
          <w:szCs w:val="24"/>
        </w:rPr>
        <w:t>secies</w:t>
      </w:r>
      <w:proofErr w:type="spellEnd"/>
      <w:r w:rsidRPr="009B1F5D">
        <w:rPr>
          <w:rFonts w:ascii="Times New Roman" w:hAnsi="Times New Roman" w:cs="Times New Roman"/>
          <w:sz w:val="24"/>
          <w:szCs w:val="24"/>
        </w:rPr>
        <w:t xml:space="preserve">-wise diameter recorded during the field inventory to estimate growing stock, species-wise timber volumes and timber yield on annual basis. The diameter thresholds for growing stock and commercial stocks also vary among the provinces. The forest inventory information is collected and reported in the form of working schemes and working plans which are prepared every ten or more years depending on the availability of funds (FAO, 2007). Carbon based forest inventories have never been carried out (except for few academic research studies at micro level) in these forests. </w:t>
      </w:r>
    </w:p>
    <w:p w:rsidR="003605FC" w:rsidRPr="009B1F5D" w:rsidRDefault="003605FC" w:rsidP="003F7C50">
      <w:pPr>
        <w:autoSpaceDE w:val="0"/>
        <w:autoSpaceDN w:val="0"/>
        <w:adjustRightInd w:val="0"/>
        <w:spacing w:after="0"/>
        <w:ind w:firstLine="720"/>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line="240" w:lineRule="auto"/>
        <w:jc w:val="both"/>
        <w:rPr>
          <w:rFonts w:ascii="Times New Roman" w:hAnsi="Times New Roman" w:cs="Times New Roman"/>
        </w:rPr>
      </w:pPr>
      <w:r w:rsidRPr="009B1F5D">
        <w:rPr>
          <w:rFonts w:ascii="Times New Roman" w:hAnsi="Times New Roman" w:cs="Times New Roman"/>
        </w:rPr>
        <w:t>__________________________________________</w:t>
      </w:r>
    </w:p>
    <w:p w:rsidR="00A87C83" w:rsidRPr="009B1F5D" w:rsidRDefault="00A87C83" w:rsidP="00A87C83">
      <w:pPr>
        <w:autoSpaceDE w:val="0"/>
        <w:autoSpaceDN w:val="0"/>
        <w:adjustRightInd w:val="0"/>
        <w:spacing w:after="0" w:line="240" w:lineRule="auto"/>
        <w:jc w:val="both"/>
        <w:rPr>
          <w:rFonts w:ascii="Times New Roman" w:hAnsi="Times New Roman" w:cs="Times New Roman"/>
          <w:iCs/>
          <w:sz w:val="18"/>
          <w:szCs w:val="18"/>
          <w:shd w:val="clear" w:color="auto" w:fill="FFFFFF"/>
        </w:rPr>
      </w:pPr>
      <w:r w:rsidRPr="009B1F5D">
        <w:rPr>
          <w:rFonts w:ascii="Times New Roman" w:hAnsi="Times New Roman" w:cs="Times New Roman"/>
          <w:iCs/>
          <w:sz w:val="18"/>
          <w:szCs w:val="18"/>
          <w:shd w:val="clear" w:color="auto" w:fill="FFFFFF"/>
        </w:rPr>
        <w:t xml:space="preserve">²A permanent, geographically </w:t>
      </w:r>
      <w:proofErr w:type="spellStart"/>
      <w:r w:rsidRPr="009B1F5D">
        <w:rPr>
          <w:rFonts w:ascii="Times New Roman" w:hAnsi="Times New Roman" w:cs="Times New Roman"/>
          <w:iCs/>
          <w:sz w:val="18"/>
          <w:szCs w:val="18"/>
          <w:shd w:val="clear" w:color="auto" w:fill="FFFFFF"/>
        </w:rPr>
        <w:t>recognisable</w:t>
      </w:r>
      <w:proofErr w:type="spellEnd"/>
      <w:r w:rsidRPr="009B1F5D">
        <w:rPr>
          <w:rFonts w:ascii="Times New Roman" w:hAnsi="Times New Roman" w:cs="Times New Roman"/>
          <w:iCs/>
          <w:sz w:val="18"/>
          <w:szCs w:val="18"/>
          <w:shd w:val="clear" w:color="auto" w:fill="FFFFFF"/>
        </w:rPr>
        <w:t xml:space="preserve"> unit of forest land forming the basis of prescription and permanent record of all forest operations.</w:t>
      </w:r>
    </w:p>
    <w:p w:rsidR="00A87C83" w:rsidRPr="009B1F5D" w:rsidRDefault="00A87C83" w:rsidP="00A87C83">
      <w:pPr>
        <w:autoSpaceDE w:val="0"/>
        <w:autoSpaceDN w:val="0"/>
        <w:adjustRightInd w:val="0"/>
        <w:spacing w:after="0" w:line="240" w:lineRule="auto"/>
        <w:jc w:val="both"/>
        <w:rPr>
          <w:rFonts w:ascii="Times New Roman" w:hAnsi="Times New Roman" w:cs="Times New Roman"/>
          <w:iCs/>
          <w:sz w:val="18"/>
          <w:szCs w:val="18"/>
          <w:shd w:val="clear" w:color="auto" w:fill="FFFFFF"/>
        </w:rPr>
      </w:pPr>
      <w:r w:rsidRPr="009B1F5D">
        <w:rPr>
          <w:rFonts w:ascii="Times New Roman" w:hAnsi="Times New Roman" w:cs="Times New Roman"/>
          <w:sz w:val="18"/>
          <w:szCs w:val="18"/>
        </w:rPr>
        <w:t>³</w:t>
      </w:r>
      <w:r w:rsidRPr="009B1F5D">
        <w:rPr>
          <w:rFonts w:ascii="Times New Roman" w:hAnsi="Times New Roman" w:cs="Times New Roman"/>
          <w:iCs/>
          <w:sz w:val="18"/>
          <w:szCs w:val="18"/>
          <w:shd w:val="clear" w:color="auto" w:fill="FFFFFF"/>
        </w:rPr>
        <w:t xml:space="preserve">One or more parts of a working plan area, not necessarily adjoining, having the same objectives, </w:t>
      </w:r>
      <w:proofErr w:type="spellStart"/>
      <w:r w:rsidRPr="009B1F5D">
        <w:rPr>
          <w:rFonts w:ascii="Times New Roman" w:hAnsi="Times New Roman" w:cs="Times New Roman"/>
          <w:iCs/>
          <w:sz w:val="18"/>
          <w:szCs w:val="18"/>
          <w:shd w:val="clear" w:color="auto" w:fill="FFFFFF"/>
        </w:rPr>
        <w:t>silvicultural</w:t>
      </w:r>
      <w:proofErr w:type="spellEnd"/>
      <w:r w:rsidRPr="009B1F5D">
        <w:rPr>
          <w:rFonts w:ascii="Times New Roman" w:hAnsi="Times New Roman" w:cs="Times New Roman"/>
          <w:iCs/>
          <w:sz w:val="18"/>
          <w:szCs w:val="18"/>
          <w:shd w:val="clear" w:color="auto" w:fill="FFFFFF"/>
        </w:rPr>
        <w:t xml:space="preserve"> system and prescriptions (FAO definition, </w:t>
      </w:r>
      <w:hyperlink r:id="rId13" w:history="1">
        <w:r w:rsidRPr="009B1F5D">
          <w:rPr>
            <w:rStyle w:val="Hyperlink"/>
            <w:rFonts w:cs="Times New Roman"/>
            <w:iCs/>
            <w:color w:val="auto"/>
            <w:szCs w:val="18"/>
            <w:shd w:val="clear" w:color="auto" w:fill="FFFFFF"/>
          </w:rPr>
          <w:t>http://www.fao.org/docrep/w8212e/w8212e07.htm</w:t>
        </w:r>
      </w:hyperlink>
      <w:r w:rsidRPr="009B1F5D">
        <w:rPr>
          <w:rFonts w:ascii="Times New Roman" w:hAnsi="Times New Roman" w:cs="Times New Roman"/>
          <w:iCs/>
          <w:sz w:val="18"/>
          <w:szCs w:val="18"/>
          <w:shd w:val="clear" w:color="auto" w:fill="FFFFFF"/>
        </w:rPr>
        <w:t>).</w:t>
      </w:r>
    </w:p>
    <w:p w:rsidR="00A87C83" w:rsidRPr="009B1F5D" w:rsidRDefault="00A87C83" w:rsidP="00A87C83">
      <w:pPr>
        <w:autoSpaceDE w:val="0"/>
        <w:autoSpaceDN w:val="0"/>
        <w:adjustRightInd w:val="0"/>
        <w:spacing w:after="0" w:line="240" w:lineRule="auto"/>
        <w:jc w:val="both"/>
        <w:rPr>
          <w:rFonts w:ascii="Times New Roman" w:hAnsi="Times New Roman" w:cs="Times New Roman"/>
          <w:sz w:val="18"/>
          <w:szCs w:val="18"/>
        </w:rPr>
      </w:pPr>
      <w:r w:rsidRPr="009B1F5D">
        <w:rPr>
          <w:rFonts w:cs="Times New Roman"/>
          <w:sz w:val="18"/>
          <w:szCs w:val="18"/>
        </w:rPr>
        <w:t>⁴</w:t>
      </w:r>
      <w:r w:rsidRPr="009B1F5D">
        <w:rPr>
          <w:rFonts w:ascii="Times New Roman" w:hAnsi="Times New Roman" w:cs="Times New Roman"/>
          <w:sz w:val="18"/>
          <w:szCs w:val="18"/>
        </w:rPr>
        <w:t>A Working Scheme is a document which specifies scientific measures for management of a forest on short term basis (</w:t>
      </w:r>
      <w:proofErr w:type="spellStart"/>
      <w:r w:rsidRPr="009B1F5D">
        <w:rPr>
          <w:rFonts w:ascii="Times New Roman" w:hAnsi="Times New Roman" w:cs="Times New Roman"/>
          <w:sz w:val="18"/>
          <w:szCs w:val="18"/>
        </w:rPr>
        <w:t>Gilgit</w:t>
      </w:r>
      <w:proofErr w:type="spellEnd"/>
      <w:r w:rsidRPr="009B1F5D">
        <w:rPr>
          <w:rFonts w:ascii="Times New Roman" w:hAnsi="Times New Roman" w:cs="Times New Roman"/>
          <w:sz w:val="18"/>
          <w:szCs w:val="18"/>
        </w:rPr>
        <w:t xml:space="preserve"> Private Forest Regulation, 1970).</w:t>
      </w:r>
    </w:p>
    <w:p w:rsidR="00A87C83" w:rsidRPr="009B1F5D" w:rsidRDefault="00A87C83" w:rsidP="00A87C83">
      <w:pPr>
        <w:autoSpaceDE w:val="0"/>
        <w:autoSpaceDN w:val="0"/>
        <w:adjustRightInd w:val="0"/>
        <w:spacing w:after="0" w:line="240" w:lineRule="auto"/>
        <w:jc w:val="both"/>
        <w:rPr>
          <w:rFonts w:ascii="Times New Roman" w:hAnsi="Times New Roman" w:cs="Times New Roman"/>
          <w:sz w:val="18"/>
          <w:szCs w:val="18"/>
        </w:rPr>
      </w:pPr>
      <w:r w:rsidRPr="009B1F5D">
        <w:rPr>
          <w:rFonts w:ascii="Times New Roman" w:cs="Times New Roman"/>
          <w:sz w:val="18"/>
          <w:szCs w:val="18"/>
        </w:rPr>
        <w:t>⁵</w:t>
      </w:r>
      <w:r w:rsidRPr="009B1F5D">
        <w:rPr>
          <w:rFonts w:ascii="Times New Roman" w:hAnsi="Times New Roman" w:cs="Times New Roman"/>
          <w:sz w:val="18"/>
          <w:szCs w:val="18"/>
        </w:rPr>
        <w:t>A Working Plan is a document which specifies scientific measures for management of a forest on long term basis (</w:t>
      </w:r>
      <w:proofErr w:type="spellStart"/>
      <w:r w:rsidRPr="009B1F5D">
        <w:rPr>
          <w:rFonts w:ascii="Times New Roman" w:hAnsi="Times New Roman" w:cs="Times New Roman"/>
          <w:sz w:val="18"/>
          <w:szCs w:val="18"/>
        </w:rPr>
        <w:t>Gilgit</w:t>
      </w:r>
      <w:proofErr w:type="spellEnd"/>
      <w:r w:rsidRPr="009B1F5D">
        <w:rPr>
          <w:rFonts w:ascii="Times New Roman" w:hAnsi="Times New Roman" w:cs="Times New Roman"/>
          <w:sz w:val="18"/>
          <w:szCs w:val="18"/>
        </w:rPr>
        <w:t xml:space="preserve"> Private Forest Regulation, 1970).</w:t>
      </w:r>
    </w:p>
    <w:p w:rsidR="003605FC" w:rsidRPr="009B1F5D" w:rsidRDefault="003605FC" w:rsidP="003F7C50">
      <w:pPr>
        <w:autoSpaceDE w:val="0"/>
        <w:autoSpaceDN w:val="0"/>
        <w:adjustRightInd w:val="0"/>
        <w:spacing w:after="0"/>
        <w:ind w:firstLine="720"/>
        <w:jc w:val="both"/>
        <w:rPr>
          <w:rFonts w:ascii="Times New Roman" w:hAnsi="Times New Roman" w:cs="Times New Roman"/>
          <w:sz w:val="24"/>
          <w:szCs w:val="24"/>
        </w:rPr>
      </w:pPr>
    </w:p>
    <w:p w:rsidR="00A87C83" w:rsidRPr="009B1F5D" w:rsidRDefault="003F7C50" w:rsidP="003F7C50">
      <w:pPr>
        <w:autoSpaceDE w:val="0"/>
        <w:autoSpaceDN w:val="0"/>
        <w:adjustRightInd w:val="0"/>
        <w:spacing w:after="0"/>
        <w:ind w:firstLine="720"/>
        <w:jc w:val="both"/>
        <w:rPr>
          <w:rFonts w:ascii="Times New Roman" w:hAnsi="Times New Roman" w:cs="Times New Roman"/>
          <w:sz w:val="24"/>
          <w:szCs w:val="24"/>
        </w:rPr>
      </w:pPr>
      <w:proofErr w:type="spellStart"/>
      <w:r w:rsidRPr="009B1F5D">
        <w:rPr>
          <w:rFonts w:ascii="Times New Roman" w:hAnsi="Times New Roman" w:cs="Times New Roman"/>
          <w:sz w:val="24"/>
          <w:szCs w:val="24"/>
        </w:rPr>
        <w:lastRenderedPageBreak/>
        <w:t>Allometirc</w:t>
      </w:r>
      <w:proofErr w:type="spellEnd"/>
      <w:r w:rsidRPr="009B1F5D">
        <w:rPr>
          <w:rFonts w:ascii="Times New Roman" w:hAnsi="Times New Roman" w:cs="Times New Roman"/>
          <w:sz w:val="24"/>
          <w:szCs w:val="24"/>
        </w:rPr>
        <w:t xml:space="preserve"> equations and biomass expansion factors have never been developed in the country for any forest specie and forest type. </w:t>
      </w:r>
      <w:r w:rsidR="00A87C83" w:rsidRPr="009B1F5D">
        <w:rPr>
          <w:rFonts w:ascii="Times New Roman" w:hAnsi="Times New Roman" w:cs="Times New Roman"/>
          <w:sz w:val="24"/>
          <w:szCs w:val="24"/>
          <w:shd w:val="clear" w:color="auto" w:fill="FFFFFF"/>
        </w:rPr>
        <w:t xml:space="preserve">Time series data on biomass growth for most of the species is not available. </w:t>
      </w:r>
      <w:r w:rsidR="00A87C83" w:rsidRPr="009B1F5D">
        <w:rPr>
          <w:rFonts w:ascii="Times New Roman" w:hAnsi="Times New Roman" w:cs="Times New Roman"/>
          <w:sz w:val="24"/>
          <w:szCs w:val="24"/>
        </w:rPr>
        <w:t xml:space="preserve">The data is scattered and there is not a single platform to collect and display the data at national level. Most of the field data is available in hard format and not digitized which restrain the availability of information and its use by anyone concerned with the forests. The inventory data is currently available and accessible in the form of printed reports i.e. working plans and/ or working schemes except few provinces that have digital formats of the working plans/ working schemes. Unfortunately, the Working Plans are not being updated and Forest Departments have </w:t>
      </w:r>
      <w:proofErr w:type="gramStart"/>
      <w:r w:rsidR="00A87C83" w:rsidRPr="009B1F5D">
        <w:rPr>
          <w:rFonts w:ascii="Times New Roman" w:hAnsi="Times New Roman" w:cs="Times New Roman"/>
          <w:sz w:val="24"/>
          <w:szCs w:val="24"/>
        </w:rPr>
        <w:t>either low or limited capacity and</w:t>
      </w:r>
      <w:proofErr w:type="gramEnd"/>
      <w:r w:rsidR="00A87C83" w:rsidRPr="009B1F5D">
        <w:rPr>
          <w:rFonts w:ascii="Times New Roman" w:hAnsi="Times New Roman" w:cs="Times New Roman"/>
          <w:sz w:val="24"/>
          <w:szCs w:val="24"/>
        </w:rPr>
        <w:t xml:space="preserve"> facilities to undertake forest monitoring on regular basis. The existing provincial capacities and identified gaps regarding forest inventory data availability and accessibility for NFMS for REDD+ MRV are highlighted in the table 5.10 below. </w:t>
      </w:r>
    </w:p>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sz w:val="24"/>
          <w:szCs w:val="24"/>
        </w:rPr>
      </w:pPr>
    </w:p>
    <w:p w:rsidR="00A87C83" w:rsidRPr="009B1F5D" w:rsidRDefault="00A87C83" w:rsidP="00A87C83">
      <w:pPr>
        <w:spacing w:after="0" w:line="240" w:lineRule="auto"/>
        <w:jc w:val="both"/>
        <w:rPr>
          <w:rFonts w:ascii="Times New Roman" w:hAnsi="Times New Roman" w:cs="Times New Roman"/>
          <w:b/>
          <w:i/>
          <w:sz w:val="24"/>
          <w:szCs w:val="24"/>
        </w:rPr>
      </w:pPr>
      <w:r w:rsidRPr="009B1F5D">
        <w:rPr>
          <w:rFonts w:ascii="Times New Roman" w:hAnsi="Times New Roman" w:cs="Times New Roman"/>
          <w:b/>
          <w:i/>
          <w:sz w:val="24"/>
          <w:szCs w:val="24"/>
        </w:rPr>
        <w:t xml:space="preserve"> Table 5.10</w:t>
      </w:r>
      <w:r w:rsidRPr="009B1F5D">
        <w:rPr>
          <w:rFonts w:ascii="Times New Roman" w:hAnsi="Times New Roman" w:cs="Times New Roman"/>
          <w:b/>
          <w:i/>
          <w:sz w:val="24"/>
          <w:szCs w:val="24"/>
        </w:rPr>
        <w:tab/>
        <w:t>Existing provincial capacities and identified gaps regarding forest inventory data availability and accessibility for NFMS for REDD+ MMRV</w:t>
      </w:r>
    </w:p>
    <w:tbl>
      <w:tblPr>
        <w:tblStyle w:val="TableGrid"/>
        <w:tblW w:w="5000" w:type="pct"/>
        <w:jc w:val="center"/>
        <w:tblLook w:val="04A0" w:firstRow="1" w:lastRow="0" w:firstColumn="1" w:lastColumn="0" w:noHBand="0" w:noVBand="1"/>
      </w:tblPr>
      <w:tblGrid>
        <w:gridCol w:w="1526"/>
        <w:gridCol w:w="3261"/>
        <w:gridCol w:w="3652"/>
        <w:gridCol w:w="803"/>
      </w:tblGrid>
      <w:tr w:rsidR="00A87C83" w:rsidRPr="009B1F5D" w:rsidTr="00216B2F">
        <w:trPr>
          <w:jc w:val="center"/>
        </w:trPr>
        <w:tc>
          <w:tcPr>
            <w:tcW w:w="826" w:type="pct"/>
            <w:shd w:val="clear" w:color="auto" w:fill="808080" w:themeFill="background1" w:themeFillShade="80"/>
          </w:tcPr>
          <w:p w:rsidR="00A87C83" w:rsidRPr="009B1F5D" w:rsidRDefault="00A87C83" w:rsidP="00216B2F">
            <w:pPr>
              <w:jc w:val="both"/>
              <w:rPr>
                <w:rFonts w:ascii="Times New Roman" w:hAnsi="Times New Roman" w:cs="Times New Roman"/>
                <w:b/>
                <w:sz w:val="16"/>
                <w:szCs w:val="16"/>
              </w:rPr>
            </w:pPr>
            <w:r w:rsidRPr="009B1F5D">
              <w:rPr>
                <w:rFonts w:ascii="Times New Roman" w:hAnsi="Times New Roman" w:cs="Times New Roman"/>
                <w:b/>
                <w:sz w:val="16"/>
                <w:szCs w:val="16"/>
              </w:rPr>
              <w:t>Province/ Territory</w:t>
            </w:r>
          </w:p>
        </w:tc>
        <w:tc>
          <w:tcPr>
            <w:tcW w:w="1764" w:type="pct"/>
            <w:shd w:val="clear" w:color="auto" w:fill="808080" w:themeFill="background1" w:themeFillShade="80"/>
          </w:tcPr>
          <w:p w:rsidR="00A87C83" w:rsidRPr="009B1F5D" w:rsidRDefault="00A87C83" w:rsidP="00216B2F">
            <w:pPr>
              <w:jc w:val="both"/>
              <w:rPr>
                <w:rFonts w:ascii="Times New Roman" w:hAnsi="Times New Roman" w:cs="Times New Roman"/>
                <w:b/>
                <w:sz w:val="16"/>
                <w:szCs w:val="16"/>
              </w:rPr>
            </w:pPr>
            <w:r w:rsidRPr="009B1F5D">
              <w:rPr>
                <w:rFonts w:ascii="Times New Roman" w:hAnsi="Times New Roman" w:cs="Times New Roman"/>
                <w:b/>
                <w:sz w:val="16"/>
                <w:szCs w:val="16"/>
              </w:rPr>
              <w:t xml:space="preserve">Existing Capacities </w:t>
            </w:r>
          </w:p>
        </w:tc>
        <w:tc>
          <w:tcPr>
            <w:tcW w:w="1976" w:type="pct"/>
            <w:shd w:val="clear" w:color="auto" w:fill="808080" w:themeFill="background1" w:themeFillShade="80"/>
          </w:tcPr>
          <w:p w:rsidR="00A87C83" w:rsidRPr="009B1F5D" w:rsidRDefault="00A87C83" w:rsidP="00216B2F">
            <w:pPr>
              <w:jc w:val="both"/>
              <w:rPr>
                <w:rFonts w:ascii="Times New Roman" w:hAnsi="Times New Roman" w:cs="Times New Roman"/>
                <w:b/>
                <w:sz w:val="16"/>
                <w:szCs w:val="16"/>
              </w:rPr>
            </w:pPr>
            <w:r w:rsidRPr="009B1F5D">
              <w:rPr>
                <w:rFonts w:ascii="Times New Roman" w:hAnsi="Times New Roman" w:cs="Times New Roman"/>
                <w:b/>
                <w:sz w:val="16"/>
                <w:szCs w:val="16"/>
              </w:rPr>
              <w:t xml:space="preserve">Gaps Identified </w:t>
            </w:r>
          </w:p>
        </w:tc>
        <w:tc>
          <w:tcPr>
            <w:tcW w:w="434" w:type="pct"/>
            <w:shd w:val="clear" w:color="auto" w:fill="808080" w:themeFill="background1" w:themeFillShade="80"/>
          </w:tcPr>
          <w:p w:rsidR="00A87C83" w:rsidRPr="009B1F5D" w:rsidRDefault="00A87C83" w:rsidP="00216B2F">
            <w:pPr>
              <w:jc w:val="both"/>
              <w:rPr>
                <w:rFonts w:ascii="Times New Roman" w:hAnsi="Times New Roman" w:cs="Times New Roman"/>
                <w:b/>
                <w:sz w:val="16"/>
                <w:szCs w:val="16"/>
              </w:rPr>
            </w:pPr>
            <w:r w:rsidRPr="009B1F5D">
              <w:rPr>
                <w:rFonts w:ascii="Times New Roman" w:hAnsi="Times New Roman" w:cs="Times New Roman"/>
                <w:b/>
                <w:sz w:val="16"/>
                <w:szCs w:val="16"/>
              </w:rPr>
              <w:t xml:space="preserve">Ranking </w:t>
            </w:r>
          </w:p>
        </w:tc>
      </w:tr>
      <w:tr w:rsidR="00A87C83" w:rsidRPr="009B1F5D" w:rsidTr="00216B2F">
        <w:trPr>
          <w:jc w:val="center"/>
        </w:trPr>
        <w:tc>
          <w:tcPr>
            <w:tcW w:w="826" w:type="pct"/>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1764" w:type="pct"/>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Forest inventory data is available within the department for two time series i.e. Forest Working Scheme 2000 and Forest Working Plan 2002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inventories are available both in the form of digital and published reports.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data represents the commercial forests of  </w:t>
            </w:r>
            <w:proofErr w:type="spellStart"/>
            <w:r w:rsidRPr="009B1F5D">
              <w:rPr>
                <w:rFonts w:ascii="Times New Roman" w:hAnsi="Times New Roman" w:cs="Times New Roman"/>
                <w:sz w:val="16"/>
                <w:szCs w:val="16"/>
              </w:rPr>
              <w:t>Diamer</w:t>
            </w:r>
            <w:proofErr w:type="spellEnd"/>
            <w:r w:rsidRPr="009B1F5D">
              <w:rPr>
                <w:rFonts w:ascii="Times New Roman" w:hAnsi="Times New Roman" w:cs="Times New Roman"/>
                <w:sz w:val="16"/>
                <w:szCs w:val="16"/>
              </w:rPr>
              <w:t xml:space="preserve"> District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data collection method adopted is complete forest inventory of the commercial forests which are divided into different management compartments.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Permanent sample plots established in commercial forests. </w:t>
            </w:r>
          </w:p>
          <w:p w:rsidR="00A87C83" w:rsidRPr="009B1F5D" w:rsidRDefault="00A87C83" w:rsidP="00216B2F">
            <w:pPr>
              <w:ind w:left="-43"/>
              <w:jc w:val="both"/>
              <w:rPr>
                <w:rFonts w:ascii="Times New Roman" w:hAnsi="Times New Roman" w:cs="Times New Roman"/>
                <w:sz w:val="16"/>
                <w:szCs w:val="16"/>
              </w:rPr>
            </w:pPr>
          </w:p>
        </w:tc>
        <w:tc>
          <w:tcPr>
            <w:tcW w:w="1976" w:type="pct"/>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existing data is based on the past inventories that were carried out only for commercial purposes in the private forests of District </w:t>
            </w:r>
            <w:proofErr w:type="spellStart"/>
            <w:r w:rsidRPr="009B1F5D">
              <w:rPr>
                <w:rFonts w:ascii="Times New Roman" w:hAnsi="Times New Roman" w:cs="Times New Roman"/>
                <w:sz w:val="16"/>
                <w:szCs w:val="16"/>
              </w:rPr>
              <w:t>Diamer</w:t>
            </w:r>
            <w:proofErr w:type="spellEnd"/>
            <w:r w:rsidRPr="009B1F5D">
              <w:rPr>
                <w:rFonts w:ascii="Times New Roman" w:hAnsi="Times New Roman" w:cs="Times New Roman"/>
                <w:sz w:val="16"/>
                <w:szCs w:val="16"/>
              </w:rPr>
              <w:t xml:space="preserve">.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data is limited to specific diameter classes of interest and the measurements taken during the inventory are limited to specific variables i.e. DBH, Height, Tree Volume).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bookmarkStart w:id="14" w:name="OLE_LINK5"/>
            <w:proofErr w:type="spellStart"/>
            <w:r w:rsidRPr="009B1F5D">
              <w:rPr>
                <w:rFonts w:ascii="Times New Roman" w:hAnsi="Times New Roman" w:cs="Times New Roman"/>
                <w:sz w:val="16"/>
                <w:szCs w:val="16"/>
              </w:rPr>
              <w:t>Allometric</w:t>
            </w:r>
            <w:proofErr w:type="spellEnd"/>
            <w:r w:rsidRPr="009B1F5D">
              <w:rPr>
                <w:rFonts w:ascii="Times New Roman" w:hAnsi="Times New Roman" w:cs="Times New Roman"/>
                <w:sz w:val="16"/>
                <w:szCs w:val="16"/>
              </w:rPr>
              <w:t xml:space="preserve"> equations and/ or biomass expansion factors are not available for any forest type or forest tree species in the province. </w:t>
            </w:r>
          </w:p>
          <w:bookmarkEnd w:id="14"/>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Data of state owned forests is not available as no inventories ever carried out for these forests</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Forest carbon based inventories never carried out in the province.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The data collection methods are not clear and/ or missing and uncertainties  related to design and configuration of field sample plots, measurements errors, compilation of data and application of statistical procedures and data propagation from plot to strata and whole area not addressed</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IPCC/ UNFCCC guidance not followed</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Data on firewood removals and harvested wood products is not clear. However, permits are being issued for firewood transportation and respective forest divisions might have data on it</w:t>
            </w:r>
          </w:p>
        </w:tc>
        <w:tc>
          <w:tcPr>
            <w:tcW w:w="434" w:type="pct"/>
          </w:tcPr>
          <w:p w:rsidR="00A87C83" w:rsidRPr="009B1F5D" w:rsidRDefault="00A87C83" w:rsidP="00216B2F">
            <w:pPr>
              <w:ind w:left="-43"/>
              <w:jc w:val="both"/>
              <w:rPr>
                <w:rFonts w:ascii="Times New Roman" w:hAnsi="Times New Roman" w:cs="Times New Roman"/>
                <w:sz w:val="16"/>
                <w:szCs w:val="16"/>
              </w:rPr>
            </w:pPr>
            <w:r w:rsidRPr="009B1F5D">
              <w:rPr>
                <w:rFonts w:ascii="Times New Roman" w:hAnsi="Times New Roman" w:cs="Times New Roman"/>
                <w:sz w:val="16"/>
                <w:szCs w:val="16"/>
              </w:rPr>
              <w:t xml:space="preserve"> 1 </w:t>
            </w:r>
          </w:p>
        </w:tc>
      </w:tr>
      <w:tr w:rsidR="00A87C83" w:rsidRPr="009B1F5D" w:rsidTr="00216B2F">
        <w:trPr>
          <w:jc w:val="center"/>
        </w:trPr>
        <w:tc>
          <w:tcPr>
            <w:tcW w:w="826" w:type="pct"/>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Khyber Pakhtunkhwa</w:t>
            </w:r>
          </w:p>
        </w:tc>
        <w:tc>
          <w:tcPr>
            <w:tcW w:w="1764" w:type="pct"/>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Forest inventories of </w:t>
            </w:r>
            <w:proofErr w:type="spellStart"/>
            <w:r w:rsidRPr="009B1F5D">
              <w:rPr>
                <w:rFonts w:ascii="Times New Roman" w:hAnsi="Times New Roman" w:cs="Times New Roman"/>
                <w:sz w:val="16"/>
                <w:szCs w:val="16"/>
              </w:rPr>
              <w:t>Malakand</w:t>
            </w:r>
            <w:proofErr w:type="spellEnd"/>
            <w:r w:rsidRPr="009B1F5D">
              <w:rPr>
                <w:rFonts w:ascii="Times New Roman" w:hAnsi="Times New Roman" w:cs="Times New Roman"/>
                <w:sz w:val="16"/>
                <w:szCs w:val="16"/>
              </w:rPr>
              <w:t xml:space="preserve"> and </w:t>
            </w:r>
            <w:proofErr w:type="spellStart"/>
            <w:r w:rsidRPr="009B1F5D">
              <w:rPr>
                <w:rFonts w:ascii="Times New Roman" w:hAnsi="Times New Roman" w:cs="Times New Roman"/>
                <w:sz w:val="16"/>
                <w:szCs w:val="16"/>
              </w:rPr>
              <w:t>Hazara</w:t>
            </w:r>
            <w:proofErr w:type="spellEnd"/>
            <w:r w:rsidRPr="009B1F5D">
              <w:rPr>
                <w:rFonts w:ascii="Times New Roman" w:hAnsi="Times New Roman" w:cs="Times New Roman"/>
                <w:sz w:val="16"/>
                <w:szCs w:val="16"/>
              </w:rPr>
              <w:t xml:space="preserve"> Divisions were carried out in ------- and available both in digital and published forms.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Destructive sampling is being carried out from 200 sample plots in </w:t>
            </w:r>
            <w:proofErr w:type="spellStart"/>
            <w:r w:rsidRPr="009B1F5D">
              <w:rPr>
                <w:rFonts w:ascii="Times New Roman" w:hAnsi="Times New Roman" w:cs="Times New Roman"/>
                <w:sz w:val="16"/>
                <w:szCs w:val="16"/>
              </w:rPr>
              <w:t>Malakand</w:t>
            </w:r>
            <w:proofErr w:type="spellEnd"/>
            <w:r w:rsidRPr="009B1F5D">
              <w:rPr>
                <w:rFonts w:ascii="Times New Roman" w:hAnsi="Times New Roman" w:cs="Times New Roman"/>
                <w:sz w:val="16"/>
                <w:szCs w:val="16"/>
              </w:rPr>
              <w:t xml:space="preserve"> and </w:t>
            </w:r>
            <w:proofErr w:type="spellStart"/>
            <w:r w:rsidRPr="009B1F5D">
              <w:rPr>
                <w:rFonts w:ascii="Times New Roman" w:hAnsi="Times New Roman" w:cs="Times New Roman"/>
                <w:sz w:val="16"/>
                <w:szCs w:val="16"/>
              </w:rPr>
              <w:t>Hazara</w:t>
            </w:r>
            <w:proofErr w:type="spellEnd"/>
            <w:r w:rsidRPr="009B1F5D">
              <w:rPr>
                <w:rFonts w:ascii="Times New Roman" w:hAnsi="Times New Roman" w:cs="Times New Roman"/>
                <w:sz w:val="16"/>
                <w:szCs w:val="16"/>
              </w:rPr>
              <w:t xml:space="preserve"> to develop </w:t>
            </w:r>
            <w:proofErr w:type="spellStart"/>
            <w:r w:rsidRPr="009B1F5D">
              <w:rPr>
                <w:rFonts w:ascii="Times New Roman" w:hAnsi="Times New Roman" w:cs="Times New Roman"/>
                <w:sz w:val="16"/>
                <w:szCs w:val="16"/>
              </w:rPr>
              <w:t>Allometric</w:t>
            </w:r>
            <w:proofErr w:type="spellEnd"/>
            <w:r w:rsidRPr="009B1F5D">
              <w:rPr>
                <w:rFonts w:ascii="Times New Roman" w:hAnsi="Times New Roman" w:cs="Times New Roman"/>
                <w:sz w:val="16"/>
                <w:szCs w:val="16"/>
              </w:rPr>
              <w:t xml:space="preserve"> Equation for Coniferous Forests.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p>
        </w:tc>
        <w:tc>
          <w:tcPr>
            <w:tcW w:w="1976" w:type="pct"/>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Provincial forest inventories are available both in digital and published forms only for specific forest types i.e. </w:t>
            </w:r>
            <w:proofErr w:type="spellStart"/>
            <w:r w:rsidRPr="009B1F5D">
              <w:rPr>
                <w:rFonts w:ascii="Times New Roman" w:hAnsi="Times New Roman" w:cs="Times New Roman"/>
                <w:sz w:val="16"/>
                <w:szCs w:val="16"/>
              </w:rPr>
              <w:t>Malakand</w:t>
            </w:r>
            <w:proofErr w:type="spellEnd"/>
            <w:r w:rsidRPr="009B1F5D">
              <w:rPr>
                <w:rFonts w:ascii="Times New Roman" w:hAnsi="Times New Roman" w:cs="Times New Roman"/>
                <w:sz w:val="16"/>
                <w:szCs w:val="16"/>
              </w:rPr>
              <w:t xml:space="preserve"> and </w:t>
            </w:r>
            <w:proofErr w:type="spellStart"/>
            <w:r w:rsidRPr="009B1F5D">
              <w:rPr>
                <w:rFonts w:ascii="Times New Roman" w:hAnsi="Times New Roman" w:cs="Times New Roman"/>
                <w:sz w:val="16"/>
                <w:szCs w:val="16"/>
              </w:rPr>
              <w:t>Hazara</w:t>
            </w:r>
            <w:proofErr w:type="spellEnd"/>
            <w:r w:rsidRPr="009B1F5D">
              <w:rPr>
                <w:rFonts w:ascii="Times New Roman" w:hAnsi="Times New Roman" w:cs="Times New Roman"/>
                <w:sz w:val="16"/>
                <w:szCs w:val="16"/>
              </w:rPr>
              <w:t xml:space="preserve">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Forest carbon inventories never carried out in the province.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data is limited to specific diameter classes of interest and the measurements taken during the inventory are limited to specific variables i.e. DBH, Height, Tree Volume, Basal Area and Tree Crown Cover).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proofErr w:type="spellStart"/>
            <w:r w:rsidRPr="009B1F5D">
              <w:rPr>
                <w:rFonts w:ascii="Times New Roman" w:hAnsi="Times New Roman" w:cs="Times New Roman"/>
                <w:sz w:val="16"/>
                <w:szCs w:val="16"/>
              </w:rPr>
              <w:t>Allometric</w:t>
            </w:r>
            <w:proofErr w:type="spellEnd"/>
            <w:r w:rsidRPr="009B1F5D">
              <w:rPr>
                <w:rFonts w:ascii="Times New Roman" w:hAnsi="Times New Roman" w:cs="Times New Roman"/>
                <w:sz w:val="16"/>
                <w:szCs w:val="16"/>
              </w:rPr>
              <w:t xml:space="preserve"> equations and/ or biomass expansion factors are not available for any forest type or forest tree species in the province.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The data collection methods are not clear and/ or missing and uncertainties  related to design and configuration of field sample plots, measurements errors, compilation of data and application of statistical procedures and data propagation from plot to strata and whole area not addressed</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lastRenderedPageBreak/>
              <w:t>IPCC/ UNFCCC guidance not followed</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Data on firewood removals and harvested wood products missing</w:t>
            </w:r>
          </w:p>
        </w:tc>
        <w:tc>
          <w:tcPr>
            <w:tcW w:w="434" w:type="pct"/>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lastRenderedPageBreak/>
              <w:t xml:space="preserve">1 </w:t>
            </w:r>
          </w:p>
        </w:tc>
      </w:tr>
      <w:tr w:rsidR="00A87C83" w:rsidRPr="009B1F5D" w:rsidTr="00216B2F">
        <w:trPr>
          <w:jc w:val="center"/>
        </w:trPr>
        <w:tc>
          <w:tcPr>
            <w:tcW w:w="826" w:type="pct"/>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lastRenderedPageBreak/>
              <w:t>Azad Jammu o Kashmir</w:t>
            </w:r>
          </w:p>
        </w:tc>
        <w:tc>
          <w:tcPr>
            <w:tcW w:w="1764" w:type="pct"/>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Complete forest inventory data on timber producing trees was collected for preparation of working plans of different forest divisions of AJK from 1883 to 1997 (</w:t>
            </w:r>
            <w:proofErr w:type="spellStart"/>
            <w:r w:rsidRPr="009B1F5D">
              <w:rPr>
                <w:rFonts w:ascii="Times New Roman" w:hAnsi="Times New Roman" w:cs="Times New Roman"/>
                <w:sz w:val="16"/>
                <w:szCs w:val="16"/>
              </w:rPr>
              <w:t>Rawlakot</w:t>
            </w:r>
            <w:proofErr w:type="spellEnd"/>
            <w:r w:rsidRPr="009B1F5D">
              <w:rPr>
                <w:rFonts w:ascii="Times New Roman" w:hAnsi="Times New Roman" w:cs="Times New Roman"/>
                <w:sz w:val="16"/>
                <w:szCs w:val="16"/>
              </w:rPr>
              <w:t xml:space="preserve"> and </w:t>
            </w:r>
            <w:proofErr w:type="spellStart"/>
            <w:r w:rsidRPr="009B1F5D">
              <w:rPr>
                <w:rFonts w:ascii="Times New Roman" w:hAnsi="Times New Roman" w:cs="Times New Roman"/>
                <w:sz w:val="16"/>
                <w:szCs w:val="16"/>
              </w:rPr>
              <w:t>Bagh</w:t>
            </w:r>
            <w:proofErr w:type="spellEnd"/>
            <w:r w:rsidRPr="009B1F5D">
              <w:rPr>
                <w:rFonts w:ascii="Times New Roman" w:hAnsi="Times New Roman" w:cs="Times New Roman"/>
                <w:sz w:val="16"/>
                <w:szCs w:val="16"/>
              </w:rPr>
              <w:t xml:space="preserve">, 1983 – 1985; </w:t>
            </w:r>
            <w:proofErr w:type="spellStart"/>
            <w:r w:rsidRPr="009B1F5D">
              <w:rPr>
                <w:rFonts w:ascii="Times New Roman" w:hAnsi="Times New Roman" w:cs="Times New Roman"/>
                <w:sz w:val="16"/>
                <w:szCs w:val="16"/>
              </w:rPr>
              <w:t>Shadra</w:t>
            </w:r>
            <w:proofErr w:type="spellEnd"/>
            <w:r w:rsidRPr="009B1F5D">
              <w:rPr>
                <w:rFonts w:ascii="Times New Roman" w:hAnsi="Times New Roman" w:cs="Times New Roman"/>
                <w:sz w:val="16"/>
                <w:szCs w:val="16"/>
              </w:rPr>
              <w:t xml:space="preserve"> and </w:t>
            </w:r>
            <w:proofErr w:type="spellStart"/>
            <w:r w:rsidRPr="009B1F5D">
              <w:rPr>
                <w:rFonts w:ascii="Times New Roman" w:hAnsi="Times New Roman" w:cs="Times New Roman"/>
                <w:sz w:val="16"/>
                <w:szCs w:val="16"/>
              </w:rPr>
              <w:t>keran</w:t>
            </w:r>
            <w:proofErr w:type="spellEnd"/>
            <w:r w:rsidRPr="009B1F5D">
              <w:rPr>
                <w:rFonts w:ascii="Times New Roman" w:hAnsi="Times New Roman" w:cs="Times New Roman"/>
                <w:sz w:val="16"/>
                <w:szCs w:val="16"/>
              </w:rPr>
              <w:t xml:space="preserve"> 19987-1989; Muzaffarabad Division, 1993; </w:t>
            </w:r>
            <w:proofErr w:type="spellStart"/>
            <w:r w:rsidRPr="009B1F5D">
              <w:rPr>
                <w:rFonts w:ascii="Times New Roman" w:hAnsi="Times New Roman" w:cs="Times New Roman"/>
                <w:sz w:val="16"/>
                <w:szCs w:val="16"/>
              </w:rPr>
              <w:t>Jehlum</w:t>
            </w:r>
            <w:proofErr w:type="spellEnd"/>
            <w:r w:rsidRPr="009B1F5D">
              <w:rPr>
                <w:rFonts w:ascii="Times New Roman" w:hAnsi="Times New Roman" w:cs="Times New Roman"/>
                <w:sz w:val="16"/>
                <w:szCs w:val="16"/>
              </w:rPr>
              <w:t xml:space="preserve"> Division, 1994; Mirpur, </w:t>
            </w:r>
            <w:proofErr w:type="spellStart"/>
            <w:r w:rsidRPr="009B1F5D">
              <w:rPr>
                <w:rFonts w:ascii="Times New Roman" w:hAnsi="Times New Roman" w:cs="Times New Roman"/>
                <w:sz w:val="16"/>
                <w:szCs w:val="16"/>
              </w:rPr>
              <w:t>Kotli</w:t>
            </w:r>
            <w:proofErr w:type="spellEnd"/>
            <w:r w:rsidRPr="009B1F5D">
              <w:rPr>
                <w:rFonts w:ascii="Times New Roman" w:hAnsi="Times New Roman" w:cs="Times New Roman"/>
                <w:sz w:val="16"/>
                <w:szCs w:val="16"/>
              </w:rPr>
              <w:t xml:space="preserve"> and </w:t>
            </w:r>
            <w:proofErr w:type="spellStart"/>
            <w:r w:rsidRPr="009B1F5D">
              <w:rPr>
                <w:rFonts w:ascii="Times New Roman" w:hAnsi="Times New Roman" w:cs="Times New Roman"/>
                <w:sz w:val="16"/>
                <w:szCs w:val="16"/>
              </w:rPr>
              <w:t>Bimbur</w:t>
            </w:r>
            <w:proofErr w:type="spellEnd"/>
            <w:r w:rsidRPr="009B1F5D">
              <w:rPr>
                <w:rFonts w:ascii="Times New Roman" w:hAnsi="Times New Roman" w:cs="Times New Roman"/>
                <w:sz w:val="16"/>
                <w:szCs w:val="16"/>
              </w:rPr>
              <w:t xml:space="preserve"> Division,1996 – 1997)    which is available only in published form.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All the working plans were developed for the period of ten years and now being implemented </w:t>
            </w:r>
            <w:proofErr w:type="gramStart"/>
            <w:r w:rsidRPr="009B1F5D">
              <w:rPr>
                <w:rFonts w:ascii="Times New Roman" w:hAnsi="Times New Roman" w:cs="Times New Roman"/>
                <w:sz w:val="16"/>
                <w:szCs w:val="16"/>
              </w:rPr>
              <w:t>as an extended plans</w:t>
            </w:r>
            <w:proofErr w:type="gramEnd"/>
            <w:r w:rsidRPr="009B1F5D">
              <w:rPr>
                <w:rFonts w:ascii="Times New Roman" w:hAnsi="Times New Roman" w:cs="Times New Roman"/>
                <w:sz w:val="16"/>
                <w:szCs w:val="16"/>
              </w:rPr>
              <w:t xml:space="preserve">. </w:t>
            </w:r>
          </w:p>
        </w:tc>
        <w:tc>
          <w:tcPr>
            <w:tcW w:w="1976" w:type="pct"/>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Forest carbon inventories never carried out in the province.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data is limited to specific diameter classes of interest and the measurements taken during the inventory are limited to specific variables i.e. DBH, Height, Tree Volume, and Tree Crown Cover).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proofErr w:type="spellStart"/>
            <w:r w:rsidRPr="009B1F5D">
              <w:rPr>
                <w:rFonts w:ascii="Times New Roman" w:hAnsi="Times New Roman" w:cs="Times New Roman"/>
                <w:sz w:val="16"/>
                <w:szCs w:val="16"/>
              </w:rPr>
              <w:t>Allometric</w:t>
            </w:r>
            <w:proofErr w:type="spellEnd"/>
            <w:r w:rsidRPr="009B1F5D">
              <w:rPr>
                <w:rFonts w:ascii="Times New Roman" w:hAnsi="Times New Roman" w:cs="Times New Roman"/>
                <w:sz w:val="16"/>
                <w:szCs w:val="16"/>
              </w:rPr>
              <w:t xml:space="preserve"> equations and/ or biomass expansion factors are not available for any forest type or forest tree species.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The data collection methods are not clear and/ or missing and uncertainties  related to design and configuration of field sample plots, measurements errors, compilation of data and application of statistical procedures and data propagation from plot to strata and whole area not addressed</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IPCC/ UNFCCC guidance not followed</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Data on firewood removals and harvested wood products missing however, monitoring of some NTFP species like </w:t>
            </w:r>
            <w:proofErr w:type="spellStart"/>
            <w:r w:rsidRPr="009B1F5D">
              <w:rPr>
                <w:rFonts w:ascii="Times New Roman" w:hAnsi="Times New Roman" w:cs="Times New Roman"/>
                <w:sz w:val="16"/>
                <w:szCs w:val="16"/>
              </w:rPr>
              <w:t>Kut</w:t>
            </w:r>
            <w:proofErr w:type="spellEnd"/>
            <w:r w:rsidRPr="009B1F5D">
              <w:rPr>
                <w:rFonts w:ascii="Times New Roman" w:hAnsi="Times New Roman" w:cs="Times New Roman"/>
                <w:sz w:val="16"/>
                <w:szCs w:val="16"/>
              </w:rPr>
              <w:t xml:space="preserve"> (</w:t>
            </w:r>
            <w:proofErr w:type="spellStart"/>
            <w:r w:rsidRPr="009B1F5D">
              <w:rPr>
                <w:rFonts w:ascii="Times New Roman" w:hAnsi="Times New Roman" w:cs="Times New Roman"/>
                <w:sz w:val="16"/>
                <w:szCs w:val="16"/>
              </w:rPr>
              <w:t>Sasoria</w:t>
            </w:r>
            <w:proofErr w:type="spellEnd"/>
            <w:r w:rsidRPr="009B1F5D">
              <w:rPr>
                <w:rFonts w:ascii="Times New Roman" w:hAnsi="Times New Roman" w:cs="Times New Roman"/>
                <w:sz w:val="16"/>
                <w:szCs w:val="16"/>
              </w:rPr>
              <w:t xml:space="preserve"> </w:t>
            </w:r>
            <w:proofErr w:type="spellStart"/>
            <w:r w:rsidRPr="009B1F5D">
              <w:rPr>
                <w:rFonts w:ascii="Times New Roman" w:hAnsi="Times New Roman" w:cs="Times New Roman"/>
                <w:sz w:val="16"/>
                <w:szCs w:val="16"/>
              </w:rPr>
              <w:t>Lappa</w:t>
            </w:r>
            <w:proofErr w:type="spellEnd"/>
            <w:r w:rsidRPr="009B1F5D">
              <w:rPr>
                <w:rFonts w:ascii="Times New Roman" w:hAnsi="Times New Roman" w:cs="Times New Roman"/>
                <w:sz w:val="16"/>
                <w:szCs w:val="16"/>
              </w:rPr>
              <w:t xml:space="preserve">) and others is carried </w:t>
            </w:r>
            <w:proofErr w:type="spellStart"/>
            <w:r w:rsidRPr="009B1F5D">
              <w:rPr>
                <w:rFonts w:ascii="Times New Roman" w:hAnsi="Times New Roman" w:cs="Times New Roman"/>
                <w:sz w:val="16"/>
                <w:szCs w:val="16"/>
              </w:rPr>
              <w:t>ou</w:t>
            </w:r>
            <w:proofErr w:type="spellEnd"/>
            <w:r w:rsidRPr="009B1F5D">
              <w:rPr>
                <w:rFonts w:ascii="Times New Roman" w:hAnsi="Times New Roman" w:cs="Times New Roman"/>
                <w:sz w:val="16"/>
                <w:szCs w:val="16"/>
              </w:rPr>
              <w:t xml:space="preserve"> through issuing of harvesting and transportation permits</w:t>
            </w:r>
          </w:p>
        </w:tc>
        <w:tc>
          <w:tcPr>
            <w:tcW w:w="434" w:type="pct"/>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1 </w:t>
            </w:r>
          </w:p>
        </w:tc>
      </w:tr>
      <w:tr w:rsidR="00A87C83" w:rsidRPr="009B1F5D" w:rsidTr="00216B2F">
        <w:trPr>
          <w:jc w:val="center"/>
        </w:trPr>
        <w:tc>
          <w:tcPr>
            <w:tcW w:w="826" w:type="pct"/>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Punjab</w:t>
            </w:r>
          </w:p>
        </w:tc>
        <w:tc>
          <w:tcPr>
            <w:tcW w:w="1764" w:type="pct"/>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Few inventories have been carried out for specific forest types with the purpose of sustainable management of forests.</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data is available in the form of a report “Forest Regeneration and Afforestation Plan and accessible both in digital and published form.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p>
        </w:tc>
        <w:tc>
          <w:tcPr>
            <w:tcW w:w="1976" w:type="pct"/>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Complete Forest Inventories have never been carried out. However, forest carbon inventories have been carried out recently in </w:t>
            </w:r>
            <w:proofErr w:type="spellStart"/>
            <w:r w:rsidRPr="009B1F5D">
              <w:rPr>
                <w:rFonts w:ascii="Times New Roman" w:hAnsi="Times New Roman" w:cs="Times New Roman"/>
                <w:sz w:val="16"/>
                <w:szCs w:val="16"/>
              </w:rPr>
              <w:t>Chicha</w:t>
            </w:r>
            <w:proofErr w:type="spellEnd"/>
            <w:r w:rsidRPr="009B1F5D">
              <w:rPr>
                <w:rFonts w:ascii="Times New Roman" w:hAnsi="Times New Roman" w:cs="Times New Roman"/>
                <w:sz w:val="16"/>
                <w:szCs w:val="16"/>
              </w:rPr>
              <w:t xml:space="preserve"> </w:t>
            </w:r>
            <w:proofErr w:type="spellStart"/>
            <w:r w:rsidRPr="009B1F5D">
              <w:rPr>
                <w:rFonts w:ascii="Times New Roman" w:hAnsi="Times New Roman" w:cs="Times New Roman"/>
                <w:sz w:val="16"/>
                <w:szCs w:val="16"/>
              </w:rPr>
              <w:t>Watni</w:t>
            </w:r>
            <w:proofErr w:type="spellEnd"/>
            <w:r w:rsidRPr="009B1F5D">
              <w:rPr>
                <w:rFonts w:ascii="Times New Roman" w:hAnsi="Times New Roman" w:cs="Times New Roman"/>
                <w:sz w:val="16"/>
                <w:szCs w:val="16"/>
              </w:rPr>
              <w:t xml:space="preserve"> Plantation and Murree Forest Division.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data is limited to specific diameter classes of interest the measurements taken during the inventory are limited to specific variables i.e. DBH, Height and Density based on number of trees.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proofErr w:type="spellStart"/>
            <w:r w:rsidRPr="009B1F5D">
              <w:rPr>
                <w:rFonts w:ascii="Times New Roman" w:hAnsi="Times New Roman" w:cs="Times New Roman"/>
                <w:sz w:val="16"/>
                <w:szCs w:val="16"/>
              </w:rPr>
              <w:t>Allometric</w:t>
            </w:r>
            <w:proofErr w:type="spellEnd"/>
            <w:r w:rsidRPr="009B1F5D">
              <w:rPr>
                <w:rFonts w:ascii="Times New Roman" w:hAnsi="Times New Roman" w:cs="Times New Roman"/>
                <w:sz w:val="16"/>
                <w:szCs w:val="16"/>
              </w:rPr>
              <w:t xml:space="preserve"> equations and/ or biomass expansion factors are not available for any forest type or forest tree species.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The data collection methods are not clear and/ or missing and uncertainties  related to design and configuration of field sample plots, measurements errors, compilation of data and application of statistical procedures and data propagation from plot to strata and whole area not addressed</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IPCC/ UNFCCC guidance not followed</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Data on firewood removals and harvested wood products is not clear. However, permits are being issued for firewood transportation and respective forest divisions might have data on it. </w:t>
            </w:r>
          </w:p>
        </w:tc>
        <w:tc>
          <w:tcPr>
            <w:tcW w:w="434" w:type="pct"/>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1 </w:t>
            </w:r>
          </w:p>
        </w:tc>
      </w:tr>
      <w:tr w:rsidR="00A87C83" w:rsidRPr="009B1F5D" w:rsidTr="00216B2F">
        <w:trPr>
          <w:jc w:val="center"/>
        </w:trPr>
        <w:tc>
          <w:tcPr>
            <w:tcW w:w="826" w:type="pct"/>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Baluchistan</w:t>
            </w:r>
          </w:p>
        </w:tc>
        <w:tc>
          <w:tcPr>
            <w:tcW w:w="1764" w:type="pct"/>
          </w:tcPr>
          <w:p w:rsidR="00A87C83" w:rsidRPr="009B1F5D" w:rsidRDefault="00A87C83" w:rsidP="005C04E7">
            <w:pPr>
              <w:pStyle w:val="ListParagraph"/>
              <w:numPr>
                <w:ilvl w:val="0"/>
                <w:numId w:val="9"/>
              </w:numPr>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Forest inventory data not available </w:t>
            </w:r>
          </w:p>
        </w:tc>
        <w:tc>
          <w:tcPr>
            <w:tcW w:w="1976" w:type="pct"/>
          </w:tcPr>
          <w:p w:rsidR="00A87C83" w:rsidRPr="009B1F5D" w:rsidRDefault="00A87C83" w:rsidP="005C04E7">
            <w:pPr>
              <w:pStyle w:val="ListParagraph"/>
              <w:numPr>
                <w:ilvl w:val="0"/>
                <w:numId w:val="9"/>
              </w:numPr>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Forest inventories have never been carried out in Baluchistan except by 1. WWF-Pakistan which conducted forest inventory in </w:t>
            </w:r>
            <w:proofErr w:type="spellStart"/>
            <w:r w:rsidRPr="009B1F5D">
              <w:rPr>
                <w:rFonts w:ascii="Times New Roman" w:hAnsi="Times New Roman" w:cs="Times New Roman"/>
                <w:sz w:val="16"/>
                <w:szCs w:val="16"/>
              </w:rPr>
              <w:t>Kaisa</w:t>
            </w:r>
            <w:proofErr w:type="spellEnd"/>
            <w:r w:rsidRPr="009B1F5D">
              <w:rPr>
                <w:rFonts w:ascii="Times New Roman" w:hAnsi="Times New Roman" w:cs="Times New Roman"/>
                <w:sz w:val="16"/>
                <w:szCs w:val="16"/>
              </w:rPr>
              <w:t xml:space="preserve"> </w:t>
            </w:r>
            <w:proofErr w:type="spellStart"/>
            <w:r w:rsidRPr="009B1F5D">
              <w:rPr>
                <w:rFonts w:ascii="Times New Roman" w:hAnsi="Times New Roman" w:cs="Times New Roman"/>
                <w:sz w:val="16"/>
                <w:szCs w:val="16"/>
              </w:rPr>
              <w:t>Ghar</w:t>
            </w:r>
            <w:proofErr w:type="spellEnd"/>
            <w:r w:rsidRPr="009B1F5D">
              <w:rPr>
                <w:rFonts w:ascii="Times New Roman" w:hAnsi="Times New Roman" w:cs="Times New Roman"/>
                <w:sz w:val="16"/>
                <w:szCs w:val="16"/>
              </w:rPr>
              <w:t xml:space="preserve"> area of the </w:t>
            </w:r>
            <w:proofErr w:type="spellStart"/>
            <w:r w:rsidRPr="009B1F5D">
              <w:rPr>
                <w:rFonts w:ascii="Times New Roman" w:hAnsi="Times New Roman" w:cs="Times New Roman"/>
                <w:sz w:val="16"/>
                <w:szCs w:val="16"/>
              </w:rPr>
              <w:t>Chilghoza</w:t>
            </w:r>
            <w:proofErr w:type="spellEnd"/>
            <w:r w:rsidRPr="009B1F5D">
              <w:rPr>
                <w:rFonts w:ascii="Times New Roman" w:hAnsi="Times New Roman" w:cs="Times New Roman"/>
                <w:sz w:val="16"/>
                <w:szCs w:val="16"/>
              </w:rPr>
              <w:t xml:space="preserve"> forest in Suleiman Range and 2 by PFI and IUCN for the Juniper forests in </w:t>
            </w:r>
            <w:proofErr w:type="spellStart"/>
            <w:r w:rsidRPr="009B1F5D">
              <w:rPr>
                <w:rFonts w:ascii="Times New Roman" w:hAnsi="Times New Roman" w:cs="Times New Roman"/>
                <w:sz w:val="16"/>
                <w:szCs w:val="16"/>
              </w:rPr>
              <w:t>Ziarat</w:t>
            </w:r>
            <w:proofErr w:type="spellEnd"/>
            <w:r w:rsidRPr="009B1F5D">
              <w:rPr>
                <w:rFonts w:ascii="Times New Roman" w:hAnsi="Times New Roman" w:cs="Times New Roman"/>
                <w:sz w:val="16"/>
                <w:szCs w:val="16"/>
              </w:rPr>
              <w:t xml:space="preserve">. </w:t>
            </w:r>
          </w:p>
        </w:tc>
        <w:tc>
          <w:tcPr>
            <w:tcW w:w="434" w:type="pct"/>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1 </w:t>
            </w:r>
          </w:p>
        </w:tc>
      </w:tr>
      <w:tr w:rsidR="00A87C83" w:rsidRPr="009B1F5D" w:rsidTr="00216B2F">
        <w:trPr>
          <w:jc w:val="center"/>
        </w:trPr>
        <w:tc>
          <w:tcPr>
            <w:tcW w:w="826" w:type="pct"/>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Sindh </w:t>
            </w:r>
          </w:p>
        </w:tc>
        <w:tc>
          <w:tcPr>
            <w:tcW w:w="1764" w:type="pct"/>
          </w:tcPr>
          <w:p w:rsidR="00A87C83" w:rsidRPr="009B1F5D" w:rsidRDefault="00A87C83" w:rsidP="005C04E7">
            <w:pPr>
              <w:pStyle w:val="ListParagraph"/>
              <w:numPr>
                <w:ilvl w:val="0"/>
                <w:numId w:val="8"/>
              </w:numPr>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Forest inventory was carried out all over the province in 2000 for commercial purposes using area based calculations. The data is available within the department both in digital and published forms. </w:t>
            </w:r>
          </w:p>
          <w:p w:rsidR="00A87C83" w:rsidRPr="009B1F5D" w:rsidRDefault="00A87C83" w:rsidP="00216B2F">
            <w:pPr>
              <w:pStyle w:val="ListParagraph"/>
              <w:ind w:left="318"/>
              <w:jc w:val="both"/>
              <w:rPr>
                <w:rFonts w:ascii="Times New Roman" w:hAnsi="Times New Roman" w:cs="Times New Roman"/>
                <w:sz w:val="16"/>
                <w:szCs w:val="16"/>
              </w:rPr>
            </w:pPr>
          </w:p>
        </w:tc>
        <w:tc>
          <w:tcPr>
            <w:tcW w:w="1976" w:type="pct"/>
          </w:tcPr>
          <w:p w:rsidR="00A87C83" w:rsidRPr="009B1F5D" w:rsidRDefault="00A87C83" w:rsidP="005C04E7">
            <w:pPr>
              <w:pStyle w:val="ListParagraph"/>
              <w:numPr>
                <w:ilvl w:val="0"/>
                <w:numId w:val="8"/>
              </w:numPr>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The data is limited to specific diameter classes of interest the measurements taken during the inventory are limited to specific variables i.e. DBH, tree volume, age and density.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proofErr w:type="spellStart"/>
            <w:r w:rsidRPr="009B1F5D">
              <w:rPr>
                <w:rFonts w:ascii="Times New Roman" w:hAnsi="Times New Roman" w:cs="Times New Roman"/>
                <w:sz w:val="16"/>
                <w:szCs w:val="16"/>
              </w:rPr>
              <w:t>Allometric</w:t>
            </w:r>
            <w:proofErr w:type="spellEnd"/>
            <w:r w:rsidRPr="009B1F5D">
              <w:rPr>
                <w:rFonts w:ascii="Times New Roman" w:hAnsi="Times New Roman" w:cs="Times New Roman"/>
                <w:sz w:val="16"/>
                <w:szCs w:val="16"/>
              </w:rPr>
              <w:t xml:space="preserve"> equations and/ or biomass expansion factors are not available for any forest type or forest tree species.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The data collection methods are not clear and/ or missing and uncertainties  related to design and configuration of field sample plots, measurements errors, compilation of data and application of statistical procedures and data propagation from plot to strata and whole area not addressed</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IPCC/ UNFCCC guidance not followed</w:t>
            </w:r>
          </w:p>
          <w:p w:rsidR="00A87C83" w:rsidRPr="009B1F5D" w:rsidRDefault="00A87C83" w:rsidP="005C04E7">
            <w:pPr>
              <w:pStyle w:val="ListParagraph"/>
              <w:numPr>
                <w:ilvl w:val="0"/>
                <w:numId w:val="8"/>
              </w:numPr>
              <w:ind w:left="318"/>
              <w:jc w:val="both"/>
              <w:rPr>
                <w:rFonts w:ascii="Times New Roman" w:hAnsi="Times New Roman" w:cs="Times New Roman"/>
                <w:sz w:val="16"/>
                <w:szCs w:val="16"/>
              </w:rPr>
            </w:pPr>
            <w:r w:rsidRPr="009B1F5D">
              <w:rPr>
                <w:rFonts w:ascii="Times New Roman" w:hAnsi="Times New Roman" w:cs="Times New Roman"/>
                <w:sz w:val="16"/>
                <w:szCs w:val="16"/>
              </w:rPr>
              <w:t>Data on firewood removals and harvested wood products missing</w:t>
            </w:r>
          </w:p>
        </w:tc>
        <w:tc>
          <w:tcPr>
            <w:tcW w:w="434" w:type="pct"/>
          </w:tcPr>
          <w:p w:rsidR="00A87C83" w:rsidRPr="009B1F5D" w:rsidRDefault="00A87C83" w:rsidP="00216B2F">
            <w:pPr>
              <w:jc w:val="both"/>
              <w:rPr>
                <w:rFonts w:ascii="Times New Roman" w:hAnsi="Times New Roman" w:cs="Times New Roman"/>
                <w:sz w:val="16"/>
                <w:szCs w:val="16"/>
              </w:rPr>
            </w:pPr>
          </w:p>
        </w:tc>
      </w:tr>
      <w:tr w:rsidR="00A87C83" w:rsidRPr="009B1F5D" w:rsidTr="00216B2F">
        <w:trPr>
          <w:jc w:val="center"/>
        </w:trPr>
        <w:tc>
          <w:tcPr>
            <w:tcW w:w="826" w:type="pct"/>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FATA</w:t>
            </w:r>
          </w:p>
        </w:tc>
        <w:tc>
          <w:tcPr>
            <w:tcW w:w="1764" w:type="pct"/>
          </w:tcPr>
          <w:p w:rsidR="00A87C83" w:rsidRPr="009B1F5D" w:rsidRDefault="00A87C83" w:rsidP="005C04E7">
            <w:pPr>
              <w:pStyle w:val="ListParagraph"/>
              <w:numPr>
                <w:ilvl w:val="0"/>
                <w:numId w:val="8"/>
              </w:numPr>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Forest inventory data not available </w:t>
            </w:r>
          </w:p>
        </w:tc>
        <w:tc>
          <w:tcPr>
            <w:tcW w:w="1976" w:type="pct"/>
          </w:tcPr>
          <w:p w:rsidR="00A87C83" w:rsidRPr="009B1F5D" w:rsidRDefault="00A87C83" w:rsidP="005C04E7">
            <w:pPr>
              <w:pStyle w:val="ListParagraph"/>
              <w:numPr>
                <w:ilvl w:val="0"/>
                <w:numId w:val="8"/>
              </w:numPr>
              <w:ind w:left="318"/>
              <w:jc w:val="both"/>
              <w:rPr>
                <w:rFonts w:ascii="Times New Roman" w:hAnsi="Times New Roman" w:cs="Times New Roman"/>
                <w:sz w:val="16"/>
                <w:szCs w:val="16"/>
              </w:rPr>
            </w:pPr>
            <w:r w:rsidRPr="009B1F5D">
              <w:rPr>
                <w:rFonts w:ascii="Times New Roman" w:hAnsi="Times New Roman" w:cs="Times New Roman"/>
                <w:sz w:val="16"/>
                <w:szCs w:val="16"/>
              </w:rPr>
              <w:t xml:space="preserve">Forest inventories have never been carried out </w:t>
            </w:r>
            <w:r w:rsidRPr="009B1F5D">
              <w:rPr>
                <w:rFonts w:ascii="Times New Roman" w:hAnsi="Times New Roman" w:cs="Times New Roman"/>
                <w:sz w:val="16"/>
                <w:szCs w:val="16"/>
              </w:rPr>
              <w:lastRenderedPageBreak/>
              <w:t xml:space="preserve">in FATA. </w:t>
            </w:r>
          </w:p>
        </w:tc>
        <w:tc>
          <w:tcPr>
            <w:tcW w:w="434" w:type="pct"/>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lastRenderedPageBreak/>
              <w:t xml:space="preserve">1 </w:t>
            </w:r>
          </w:p>
        </w:tc>
      </w:tr>
      <w:tr w:rsidR="00A87C83" w:rsidRPr="009B1F5D" w:rsidTr="00216B2F">
        <w:trPr>
          <w:jc w:val="center"/>
        </w:trPr>
        <w:tc>
          <w:tcPr>
            <w:tcW w:w="826" w:type="pct"/>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lastRenderedPageBreak/>
              <w:t xml:space="preserve">Federal </w:t>
            </w:r>
          </w:p>
        </w:tc>
        <w:tc>
          <w:tcPr>
            <w:tcW w:w="1764" w:type="pct"/>
          </w:tcPr>
          <w:p w:rsidR="00A87C83" w:rsidRPr="009B1F5D" w:rsidRDefault="00A87C83" w:rsidP="005C04E7">
            <w:pPr>
              <w:pStyle w:val="ListParagraph"/>
              <w:numPr>
                <w:ilvl w:val="0"/>
                <w:numId w:val="38"/>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Forest inventory data of </w:t>
            </w:r>
            <w:proofErr w:type="spellStart"/>
            <w:r w:rsidRPr="009B1F5D">
              <w:rPr>
                <w:rFonts w:ascii="Times New Roman" w:hAnsi="Times New Roman" w:cs="Times New Roman"/>
                <w:sz w:val="16"/>
                <w:szCs w:val="16"/>
              </w:rPr>
              <w:t>Margalla</w:t>
            </w:r>
            <w:proofErr w:type="spellEnd"/>
            <w:r w:rsidRPr="009B1F5D">
              <w:rPr>
                <w:rFonts w:ascii="Times New Roman" w:hAnsi="Times New Roman" w:cs="Times New Roman"/>
                <w:sz w:val="16"/>
                <w:szCs w:val="16"/>
              </w:rPr>
              <w:t xml:space="preserve"> Hills National Park is available with Regional Environment Directorate of CDA.   </w:t>
            </w:r>
          </w:p>
        </w:tc>
        <w:tc>
          <w:tcPr>
            <w:tcW w:w="1976" w:type="pct"/>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Forest carbon inventories never carried out in the territory. </w:t>
            </w:r>
          </w:p>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proofErr w:type="spellStart"/>
            <w:r w:rsidRPr="009B1F5D">
              <w:rPr>
                <w:rFonts w:ascii="Times New Roman" w:hAnsi="Times New Roman" w:cs="Times New Roman"/>
                <w:sz w:val="16"/>
                <w:szCs w:val="16"/>
              </w:rPr>
              <w:t>Allometric</w:t>
            </w:r>
            <w:proofErr w:type="spellEnd"/>
            <w:r w:rsidRPr="009B1F5D">
              <w:rPr>
                <w:rFonts w:ascii="Times New Roman" w:hAnsi="Times New Roman" w:cs="Times New Roman"/>
                <w:sz w:val="16"/>
                <w:szCs w:val="16"/>
              </w:rPr>
              <w:t xml:space="preserve"> equations and/ or biomass expansion factors are not available for any forest type or forest tree species. </w:t>
            </w:r>
          </w:p>
        </w:tc>
        <w:tc>
          <w:tcPr>
            <w:tcW w:w="434" w:type="pct"/>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1  </w:t>
            </w:r>
          </w:p>
        </w:tc>
      </w:tr>
    </w:tbl>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shd w:val="clear" w:color="auto" w:fill="FFFFFF"/>
        </w:rPr>
      </w:pPr>
    </w:p>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The key gaps in Pakistan’s SLMS with respect to REDD+ MMRV and IPCC guiding principles are highlighted in table 5.11 below.</w:t>
      </w:r>
    </w:p>
    <w:p w:rsidR="00A87C83" w:rsidRPr="009B1F5D" w:rsidRDefault="00A87C83" w:rsidP="00A87C83">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A87C83" w:rsidRPr="009B1F5D" w:rsidRDefault="00A87C83" w:rsidP="00A87C83">
      <w:pPr>
        <w:autoSpaceDE w:val="0"/>
        <w:autoSpaceDN w:val="0"/>
        <w:adjustRightInd w:val="0"/>
        <w:spacing w:after="0" w:line="240" w:lineRule="auto"/>
        <w:jc w:val="both"/>
        <w:rPr>
          <w:rFonts w:ascii="Times New Roman" w:hAnsi="Times New Roman" w:cs="Times New Roman"/>
          <w:b/>
          <w:i/>
          <w:sz w:val="24"/>
          <w:szCs w:val="24"/>
          <w:shd w:val="clear" w:color="auto" w:fill="FFFFFF"/>
        </w:rPr>
      </w:pPr>
      <w:r w:rsidRPr="009B1F5D">
        <w:rPr>
          <w:rFonts w:ascii="Times New Roman" w:hAnsi="Times New Roman" w:cs="Times New Roman"/>
          <w:b/>
          <w:i/>
          <w:sz w:val="24"/>
          <w:szCs w:val="24"/>
          <w:shd w:val="clear" w:color="auto" w:fill="FFFFFF"/>
        </w:rPr>
        <w:t>Table 5.11:</w:t>
      </w:r>
      <w:r w:rsidRPr="009B1F5D">
        <w:rPr>
          <w:rFonts w:ascii="Times New Roman" w:hAnsi="Times New Roman" w:cs="Times New Roman"/>
          <w:b/>
          <w:i/>
          <w:sz w:val="24"/>
          <w:szCs w:val="24"/>
          <w:shd w:val="clear" w:color="auto" w:fill="FFFFFF"/>
        </w:rPr>
        <w:tab/>
        <w:t>Pakistan’s NFI Status with respect to REDD+ MMRV and IPCC Indicators</w:t>
      </w:r>
    </w:p>
    <w:tbl>
      <w:tblPr>
        <w:tblStyle w:val="TableGrid"/>
        <w:tblW w:w="0" w:type="auto"/>
        <w:tblLook w:val="04A0" w:firstRow="1" w:lastRow="0" w:firstColumn="1" w:lastColumn="0" w:noHBand="0" w:noVBand="1"/>
      </w:tblPr>
      <w:tblGrid>
        <w:gridCol w:w="2518"/>
        <w:gridCol w:w="6724"/>
      </w:tblGrid>
      <w:tr w:rsidR="00A87C83" w:rsidRPr="009B1F5D" w:rsidTr="00216B2F">
        <w:tc>
          <w:tcPr>
            <w:tcW w:w="2518"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highlight w:val="lightGray"/>
                <w:shd w:val="clear" w:color="auto" w:fill="FFFFFF"/>
              </w:rPr>
              <w:t>IPCC Indicators</w:t>
            </w:r>
            <w:r w:rsidRPr="009B1F5D">
              <w:rPr>
                <w:rFonts w:ascii="Times New Roman" w:hAnsi="Times New Roman" w:cs="Times New Roman"/>
                <w:b/>
                <w:sz w:val="16"/>
                <w:szCs w:val="16"/>
                <w:shd w:val="clear" w:color="auto" w:fill="FFFFFF"/>
              </w:rPr>
              <w:t xml:space="preserve"> </w:t>
            </w:r>
          </w:p>
        </w:tc>
        <w:tc>
          <w:tcPr>
            <w:tcW w:w="6724"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highlight w:val="lightGray"/>
                <w:shd w:val="clear" w:color="auto" w:fill="FFFFFF"/>
              </w:rPr>
              <w:t>Pakistan’s NFI Status</w:t>
            </w:r>
          </w:p>
        </w:tc>
      </w:tr>
      <w:tr w:rsidR="00A87C83" w:rsidRPr="009B1F5D" w:rsidTr="00216B2F">
        <w:tc>
          <w:tcPr>
            <w:tcW w:w="2518" w:type="dxa"/>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Consistency</w:t>
            </w:r>
          </w:p>
        </w:tc>
        <w:tc>
          <w:tcPr>
            <w:tcW w:w="6724" w:type="dxa"/>
          </w:tcPr>
          <w:p w:rsidR="00A87C83" w:rsidRPr="009B1F5D" w:rsidRDefault="00A87C83" w:rsidP="00216B2F">
            <w:p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 xml:space="preserve">There is lack of regular forest monitoring in Pakistan, hence the data is not consistent. To keep the data and   methodologies consistent, there is the forest manual of Pakistan, which provides guidance to all the FDs of provinces. </w:t>
            </w:r>
          </w:p>
        </w:tc>
      </w:tr>
      <w:tr w:rsidR="00A87C83" w:rsidRPr="009B1F5D" w:rsidTr="00216B2F">
        <w:tc>
          <w:tcPr>
            <w:tcW w:w="2518" w:type="dxa"/>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 xml:space="preserve">Comparability </w:t>
            </w:r>
          </w:p>
        </w:tc>
        <w:tc>
          <w:tcPr>
            <w:tcW w:w="6724" w:type="dxa"/>
          </w:tcPr>
          <w:p w:rsidR="00A87C83" w:rsidRPr="009B1F5D" w:rsidRDefault="00A87C83" w:rsidP="00216B2F">
            <w:p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 xml:space="preserve">Though the existing forest inventory data is comparable among the provinces due to use of same approaches and methods for the development of traditional working plans, however it cannot be compared with respect to the UNFCCC/ IPCC guidelines for carbon based forest inventories. </w:t>
            </w:r>
          </w:p>
        </w:tc>
      </w:tr>
      <w:tr w:rsidR="00A87C83" w:rsidRPr="009B1F5D" w:rsidTr="00216B2F">
        <w:tc>
          <w:tcPr>
            <w:tcW w:w="2518" w:type="dxa"/>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Completeness</w:t>
            </w:r>
          </w:p>
        </w:tc>
        <w:tc>
          <w:tcPr>
            <w:tcW w:w="6724" w:type="dxa"/>
          </w:tcPr>
          <w:p w:rsidR="00A87C83" w:rsidRPr="009B1F5D" w:rsidRDefault="00A87C83" w:rsidP="00216B2F">
            <w:p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The data is not complete as it did not meet the IPCC and UNFCCC guidelines and lacks:</w:t>
            </w:r>
          </w:p>
          <w:p w:rsidR="00A87C83" w:rsidRPr="009B1F5D" w:rsidRDefault="00A87C83" w:rsidP="005C04E7">
            <w:pPr>
              <w:pStyle w:val="ListParagraph"/>
              <w:numPr>
                <w:ilvl w:val="0"/>
                <w:numId w:val="30"/>
              </w:num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 xml:space="preserve">Carbon based biomass inventory i.e. data on emission factors </w:t>
            </w:r>
          </w:p>
          <w:p w:rsidR="00A87C83" w:rsidRPr="009B1F5D" w:rsidRDefault="00A87C83" w:rsidP="005C04E7">
            <w:pPr>
              <w:pStyle w:val="ListParagraph"/>
              <w:numPr>
                <w:ilvl w:val="0"/>
                <w:numId w:val="30"/>
              </w:num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 xml:space="preserve">Statistical procedures to identify sources of errors and uncertainties </w:t>
            </w:r>
          </w:p>
        </w:tc>
      </w:tr>
      <w:tr w:rsidR="00A87C83" w:rsidRPr="009B1F5D" w:rsidTr="00216B2F">
        <w:tc>
          <w:tcPr>
            <w:tcW w:w="2518" w:type="dxa"/>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 xml:space="preserve">Transparency </w:t>
            </w:r>
          </w:p>
        </w:tc>
        <w:tc>
          <w:tcPr>
            <w:tcW w:w="6724" w:type="dxa"/>
          </w:tcPr>
          <w:p w:rsidR="00A87C83" w:rsidRPr="009B1F5D" w:rsidRDefault="00A87C83" w:rsidP="00216B2F">
            <w:pPr>
              <w:autoSpaceDE w:val="0"/>
              <w:autoSpaceDN w:val="0"/>
              <w:adjustRightInd w:val="0"/>
              <w:jc w:val="both"/>
              <w:rPr>
                <w:rFonts w:ascii="Times New Roman" w:hAnsi="Times New Roman" w:cs="Times New Roman"/>
                <w:sz w:val="16"/>
                <w:szCs w:val="16"/>
                <w:shd w:val="clear" w:color="auto" w:fill="FFFFFF"/>
              </w:rPr>
            </w:pPr>
            <w:bookmarkStart w:id="15" w:name="OLE_LINK9"/>
            <w:bookmarkStart w:id="16" w:name="OLE_LINK10"/>
            <w:r w:rsidRPr="009B1F5D">
              <w:rPr>
                <w:rFonts w:ascii="Times New Roman" w:hAnsi="Times New Roman" w:cs="Times New Roman"/>
                <w:sz w:val="16"/>
                <w:szCs w:val="16"/>
                <w:shd w:val="clear" w:color="auto" w:fill="FFFFFF"/>
              </w:rPr>
              <w:t xml:space="preserve">The transparency is not ensured in the past forest inventories as these inventories are not available for public review and lacks clarity of data verification (quality control). </w:t>
            </w:r>
            <w:bookmarkEnd w:id="15"/>
            <w:bookmarkEnd w:id="16"/>
          </w:p>
        </w:tc>
      </w:tr>
      <w:tr w:rsidR="00A87C83" w:rsidRPr="009B1F5D" w:rsidTr="00216B2F">
        <w:tc>
          <w:tcPr>
            <w:tcW w:w="2518" w:type="dxa"/>
          </w:tcPr>
          <w:p w:rsidR="00A87C83" w:rsidRPr="009B1F5D" w:rsidRDefault="00A87C83" w:rsidP="00216B2F">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 xml:space="preserve">Accuracy </w:t>
            </w:r>
          </w:p>
        </w:tc>
        <w:tc>
          <w:tcPr>
            <w:tcW w:w="6724" w:type="dxa"/>
          </w:tcPr>
          <w:p w:rsidR="00A87C83" w:rsidRPr="009B1F5D" w:rsidRDefault="00A87C83" w:rsidP="00216B2F">
            <w:p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Sources of errors and uncertainty issues are not properly addressed.</w:t>
            </w:r>
          </w:p>
        </w:tc>
      </w:tr>
    </w:tbl>
    <w:p w:rsidR="00A87C83" w:rsidRPr="009B1F5D" w:rsidRDefault="00A87C83" w:rsidP="00A87C83">
      <w:pPr>
        <w:autoSpaceDE w:val="0"/>
        <w:autoSpaceDN w:val="0"/>
        <w:adjustRightInd w:val="0"/>
        <w:spacing w:after="0" w:line="240" w:lineRule="auto"/>
        <w:jc w:val="both"/>
        <w:rPr>
          <w:rFonts w:ascii="Times New Roman" w:hAnsi="Times New Roman" w:cs="Times New Roman"/>
          <w:b/>
        </w:rPr>
      </w:pPr>
    </w:p>
    <w:p w:rsidR="00A87C83" w:rsidRPr="009B1F5D" w:rsidRDefault="00A87C83" w:rsidP="00A87C83">
      <w:pPr>
        <w:pStyle w:val="Heading3"/>
        <w:spacing w:before="0"/>
        <w:rPr>
          <w:rFonts w:asciiTheme="majorBidi" w:hAnsiTheme="majorBidi"/>
          <w:color w:val="auto"/>
          <w:sz w:val="24"/>
          <w:szCs w:val="24"/>
        </w:rPr>
      </w:pPr>
      <w:bookmarkStart w:id="17" w:name="_Toc403065628"/>
      <w:r w:rsidRPr="009B1F5D">
        <w:rPr>
          <w:rFonts w:asciiTheme="majorBidi" w:hAnsiTheme="majorBidi"/>
          <w:color w:val="auto"/>
          <w:sz w:val="24"/>
          <w:szCs w:val="24"/>
        </w:rPr>
        <w:t>5.2.2</w:t>
      </w:r>
      <w:r w:rsidRPr="009B1F5D">
        <w:rPr>
          <w:rFonts w:asciiTheme="majorBidi" w:hAnsiTheme="majorBidi"/>
          <w:color w:val="auto"/>
          <w:sz w:val="24"/>
          <w:szCs w:val="24"/>
        </w:rPr>
        <w:tab/>
        <w:t>Technical Capabilities (Equipment and Logistics)</w:t>
      </w:r>
      <w:bookmarkEnd w:id="17"/>
    </w:p>
    <w:p w:rsidR="00A87C83" w:rsidRPr="009B1F5D" w:rsidRDefault="00A87C83" w:rsidP="00A87C83">
      <w:pPr>
        <w:autoSpaceDE w:val="0"/>
        <w:autoSpaceDN w:val="0"/>
        <w:adjustRightInd w:val="0"/>
        <w:spacing w:after="0" w:line="240" w:lineRule="auto"/>
        <w:ind w:firstLine="709"/>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ind w:firstLine="709"/>
        <w:jc w:val="both"/>
        <w:rPr>
          <w:rFonts w:ascii="Times New Roman" w:hAnsi="Times New Roman" w:cs="Times New Roman"/>
          <w:sz w:val="24"/>
          <w:szCs w:val="24"/>
        </w:rPr>
      </w:pPr>
      <w:r w:rsidRPr="009B1F5D">
        <w:rPr>
          <w:rFonts w:ascii="Times New Roman" w:hAnsi="Times New Roman" w:cs="Times New Roman"/>
          <w:sz w:val="24"/>
          <w:szCs w:val="24"/>
        </w:rPr>
        <w:t>Except for Forest Departments, monitoring and assessment of forests is not a regular mandated function of any organizations. There is not any regular authority for the national forest cover assessments on regular basis. The institutional arrangements at federal level for NFI are only limited to the role of coordination and policy advise after 18</w:t>
      </w:r>
      <w:r w:rsidRPr="009B1F5D">
        <w:rPr>
          <w:rFonts w:ascii="Times New Roman" w:hAnsi="Times New Roman" w:cs="Times New Roman"/>
          <w:sz w:val="24"/>
          <w:szCs w:val="24"/>
          <w:vertAlign w:val="superscript"/>
        </w:rPr>
        <w:t>th</w:t>
      </w:r>
      <w:r w:rsidRPr="009B1F5D">
        <w:rPr>
          <w:rFonts w:ascii="Times New Roman" w:hAnsi="Times New Roman" w:cs="Times New Roman"/>
          <w:sz w:val="24"/>
          <w:szCs w:val="24"/>
        </w:rPr>
        <w:t xml:space="preserve"> amendment in constitution of Pakistan in 2012. However, at provincial level separate circles/ divisions i.e. working circles/ working divisions with a dedicated team have been established with in the respective forest departments to carry out forest inventories. The working plan circles are headed by conservator of forests while working plan divisions are headed by divisional forest officers. Under the rules, the field supervision in forest inventories is provided by </w:t>
      </w:r>
      <w:r w:rsidRPr="009B1F5D">
        <w:rPr>
          <w:rFonts w:ascii="Times New Roman" w:hAnsi="Times New Roman" w:cs="Times New Roman"/>
          <w:sz w:val="24"/>
          <w:szCs w:val="24"/>
          <w:lang w:bidi="ur-PK"/>
        </w:rPr>
        <w:t>trained forest officers preferably by the DFO himself, and in his absence, a forest officer not below the rank of Range Forest Officer (BPS-16) or Sub Divisional Forest Officer (BPS-17) on his behalf.</w:t>
      </w:r>
      <w:r w:rsidRPr="009B1F5D">
        <w:rPr>
          <w:rFonts w:ascii="Times New Roman" w:hAnsi="Times New Roman" w:cs="Times New Roman"/>
          <w:sz w:val="24"/>
          <w:szCs w:val="24"/>
        </w:rPr>
        <w:t xml:space="preserve"> There are no other government, NGO’s or academic institutions with relevant technical capabilities to carry out intensive forest inventories. However, few academic institutions (PFI, Arid Agriculture University Rawalpindi, and Arid Agriculture University Faisalabad) carry out forest inventories at small scale for research purposes. Furthermore, there exists no mechanism for coordination, sharing information on methodologies within the provinces (Ahmad et.al. 2011; FAO, 2007; ICIMOD, 2013). They often compete in bidding for projects, work in isolation of others, and conceal all information in suspicion of misuse by others. The logical result of these monopolistic attitudes is the duplication of activities, absence of consistencies, lack of standardized techniques and finally non-acceptance of findings by majority of users including planners and policy makers.  The existing provincial capacities and identified gaps in the technical capabilities required for forest inventories for REDD+ MMRV are highlighted in table 5.12 below.</w:t>
      </w:r>
    </w:p>
    <w:p w:rsidR="00A87C83" w:rsidRPr="009B1F5D" w:rsidRDefault="00A87C83" w:rsidP="00A87C83">
      <w:pPr>
        <w:autoSpaceDE w:val="0"/>
        <w:autoSpaceDN w:val="0"/>
        <w:adjustRightInd w:val="0"/>
        <w:spacing w:after="0"/>
        <w:ind w:firstLine="709"/>
        <w:jc w:val="both"/>
        <w:rPr>
          <w:rFonts w:ascii="Times New Roman" w:hAnsi="Times New Roman" w:cs="Times New Roman"/>
          <w:sz w:val="24"/>
          <w:szCs w:val="24"/>
        </w:rPr>
      </w:pPr>
      <w:r w:rsidRPr="009B1F5D">
        <w:rPr>
          <w:rFonts w:ascii="Times New Roman" w:hAnsi="Times New Roman" w:cs="Times New Roman"/>
          <w:sz w:val="24"/>
          <w:szCs w:val="24"/>
        </w:rPr>
        <w:t xml:space="preserve"> </w:t>
      </w:r>
    </w:p>
    <w:p w:rsidR="00A87C83" w:rsidRPr="009B1F5D" w:rsidRDefault="00A87C83" w:rsidP="00A87C83">
      <w:pPr>
        <w:autoSpaceDE w:val="0"/>
        <w:autoSpaceDN w:val="0"/>
        <w:adjustRightInd w:val="0"/>
        <w:spacing w:after="0"/>
        <w:ind w:firstLine="709"/>
        <w:jc w:val="both"/>
        <w:rPr>
          <w:rFonts w:ascii="Times New Roman" w:hAnsi="Times New Roman" w:cs="Times New Roman"/>
          <w:sz w:val="24"/>
          <w:szCs w:val="24"/>
        </w:rPr>
      </w:pPr>
    </w:p>
    <w:p w:rsidR="00A87C83" w:rsidRPr="009B1F5D" w:rsidRDefault="00A87C83" w:rsidP="00A87C83">
      <w:pPr>
        <w:spacing w:after="0" w:line="240" w:lineRule="auto"/>
        <w:rPr>
          <w:rFonts w:ascii="Times New Roman" w:hAnsi="Times New Roman" w:cs="Times New Roman"/>
          <w:b/>
          <w:i/>
          <w:sz w:val="24"/>
          <w:szCs w:val="24"/>
        </w:rPr>
      </w:pPr>
      <w:r w:rsidRPr="009B1F5D">
        <w:rPr>
          <w:rFonts w:ascii="Times New Roman" w:hAnsi="Times New Roman" w:cs="Times New Roman"/>
          <w:b/>
          <w:i/>
          <w:sz w:val="24"/>
          <w:szCs w:val="24"/>
        </w:rPr>
        <w:lastRenderedPageBreak/>
        <w:t>Table 5.12</w:t>
      </w:r>
      <w:r w:rsidRPr="009B1F5D">
        <w:rPr>
          <w:rFonts w:ascii="Times New Roman" w:hAnsi="Times New Roman" w:cs="Times New Roman"/>
          <w:b/>
          <w:i/>
          <w:sz w:val="24"/>
          <w:szCs w:val="24"/>
        </w:rPr>
        <w:tab/>
        <w:t>Existing provincial capacities and identified gaps regarding technical capabilities required for forest inventories for REDD+ MMRV</w:t>
      </w:r>
    </w:p>
    <w:tbl>
      <w:tblPr>
        <w:tblStyle w:val="TableGrid"/>
        <w:tblW w:w="0" w:type="auto"/>
        <w:jc w:val="center"/>
        <w:tblInd w:w="-4150" w:type="dxa"/>
        <w:tblLook w:val="04A0" w:firstRow="1" w:lastRow="0" w:firstColumn="1" w:lastColumn="0" w:noHBand="0" w:noVBand="1"/>
      </w:tblPr>
      <w:tblGrid>
        <w:gridCol w:w="1106"/>
        <w:gridCol w:w="3557"/>
        <w:gridCol w:w="3402"/>
        <w:gridCol w:w="1060"/>
      </w:tblGrid>
      <w:tr w:rsidR="00A87C83" w:rsidRPr="009B1F5D" w:rsidTr="00216B2F">
        <w:trPr>
          <w:jc w:val="center"/>
        </w:trPr>
        <w:tc>
          <w:tcPr>
            <w:tcW w:w="1106"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Province/ Territory</w:t>
            </w:r>
          </w:p>
        </w:tc>
        <w:tc>
          <w:tcPr>
            <w:tcW w:w="3557"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Existing Capacity</w:t>
            </w:r>
          </w:p>
        </w:tc>
        <w:tc>
          <w:tcPr>
            <w:tcW w:w="3402"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Gaps Identified </w:t>
            </w:r>
          </w:p>
        </w:tc>
        <w:tc>
          <w:tcPr>
            <w:tcW w:w="1060"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Ranking </w:t>
            </w:r>
          </w:p>
        </w:tc>
      </w:tr>
      <w:tr w:rsidR="00A87C83" w:rsidRPr="009B1F5D" w:rsidTr="00216B2F">
        <w:trPr>
          <w:jc w:val="center"/>
        </w:trPr>
        <w:tc>
          <w:tcPr>
            <w:tcW w:w="1106"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3557" w:type="dxa"/>
          </w:tcPr>
          <w:p w:rsidR="00A87C83" w:rsidRPr="009B1F5D" w:rsidRDefault="00A87C83" w:rsidP="005C04E7">
            <w:pPr>
              <w:pStyle w:val="ListParagraph"/>
              <w:numPr>
                <w:ilvl w:val="0"/>
                <w:numId w:val="10"/>
              </w:numPr>
              <w:autoSpaceDE w:val="0"/>
              <w:autoSpaceDN w:val="0"/>
              <w:adjustRightInd w:val="0"/>
              <w:ind w:left="345"/>
              <w:jc w:val="both"/>
              <w:rPr>
                <w:rFonts w:ascii="Times New Roman" w:hAnsi="Times New Roman" w:cs="Times New Roman"/>
                <w:sz w:val="16"/>
                <w:szCs w:val="16"/>
              </w:rPr>
            </w:pPr>
            <w:r w:rsidRPr="009B1F5D">
              <w:rPr>
                <w:rFonts w:ascii="Times New Roman" w:hAnsi="Times New Roman" w:cs="Times New Roman"/>
                <w:sz w:val="16"/>
                <w:szCs w:val="16"/>
              </w:rPr>
              <w:t>Two additional posts of conservators i.e. Conservator Forests Baltistan Region and Conservator Parks and Wildlife were created in 2011 vide --------. Initially there was only one conservator of forest to look after forests, parks and wildlife at whole GB level. Recently, a summary for the creation of post of chief conservator of forests of GB has also been approved by the chief minister of GB and in a process of its creation under finance division. Linked to the creation of this post, a separate division “Working Plan Division” has also been approved with its mandate to develop, implement and monitor the forest working plan in consultation with the local communities and other relevant stakeholders.</w:t>
            </w:r>
          </w:p>
          <w:p w:rsidR="00A87C83" w:rsidRPr="009B1F5D" w:rsidRDefault="00A87C83" w:rsidP="005C04E7">
            <w:pPr>
              <w:pStyle w:val="ListParagraph"/>
              <w:numPr>
                <w:ilvl w:val="0"/>
                <w:numId w:val="10"/>
              </w:numPr>
              <w:autoSpaceDE w:val="0"/>
              <w:autoSpaceDN w:val="0"/>
              <w:adjustRightInd w:val="0"/>
              <w:ind w:left="345"/>
              <w:jc w:val="both"/>
              <w:rPr>
                <w:rFonts w:ascii="Times New Roman" w:hAnsi="Times New Roman" w:cs="Times New Roman"/>
                <w:sz w:val="16"/>
                <w:szCs w:val="16"/>
              </w:rPr>
            </w:pPr>
            <w:r w:rsidRPr="009B1F5D">
              <w:rPr>
                <w:rFonts w:ascii="Times New Roman" w:hAnsi="Times New Roman" w:cs="Times New Roman"/>
                <w:sz w:val="16"/>
                <w:szCs w:val="16"/>
              </w:rPr>
              <w:t xml:space="preserve">The </w:t>
            </w: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 xml:space="preserve"> Baltistan government in collaboration with forestry wing of the climate change division Islamabad has initiated readiness activities under the approved project of “REDD+ Readiness Phase in </w:t>
            </w: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 xml:space="preserve"> Baltistan” of worth Pakistani Rupees (PKR) 30 million and now at the forefronts to take REDD+ further ahead as compared to other provinces</w:t>
            </w:r>
            <w:r w:rsidRPr="009B1F5D">
              <w:rPr>
                <w:rFonts w:ascii="Times New Roman" w:hAnsi="Times New Roman" w:cs="Times New Roman"/>
              </w:rPr>
              <w:t xml:space="preserve">. </w:t>
            </w:r>
          </w:p>
          <w:p w:rsidR="00A87C83" w:rsidRPr="009B1F5D" w:rsidRDefault="00A87C83" w:rsidP="005C04E7">
            <w:pPr>
              <w:pStyle w:val="ListParagraph"/>
              <w:numPr>
                <w:ilvl w:val="0"/>
                <w:numId w:val="10"/>
              </w:numPr>
              <w:autoSpaceDE w:val="0"/>
              <w:autoSpaceDN w:val="0"/>
              <w:adjustRightInd w:val="0"/>
              <w:ind w:left="345"/>
              <w:jc w:val="both"/>
              <w:rPr>
                <w:rFonts w:ascii="Times New Roman" w:hAnsi="Times New Roman" w:cs="Times New Roman"/>
                <w:sz w:val="16"/>
                <w:szCs w:val="16"/>
              </w:rPr>
            </w:pPr>
            <w:r w:rsidRPr="009B1F5D">
              <w:rPr>
                <w:rFonts w:ascii="Times New Roman" w:hAnsi="Times New Roman" w:cs="Times New Roman"/>
                <w:sz w:val="16"/>
                <w:szCs w:val="16"/>
              </w:rPr>
              <w:t xml:space="preserve">A REDD+ cell has been established and REDD+ focal person has been nominated and notified for coordination with other provincial and national relevant entities to keep the updated track of REDD+ activities. </w:t>
            </w:r>
          </w:p>
          <w:p w:rsidR="00A87C83" w:rsidRPr="009B1F5D" w:rsidRDefault="00A87C83" w:rsidP="005C04E7">
            <w:pPr>
              <w:pStyle w:val="ListParagraph"/>
              <w:numPr>
                <w:ilvl w:val="0"/>
                <w:numId w:val="10"/>
              </w:numPr>
              <w:autoSpaceDE w:val="0"/>
              <w:autoSpaceDN w:val="0"/>
              <w:adjustRightInd w:val="0"/>
              <w:ind w:left="345"/>
              <w:jc w:val="both"/>
              <w:rPr>
                <w:rFonts w:ascii="Times New Roman" w:hAnsi="Times New Roman" w:cs="Times New Roman"/>
                <w:sz w:val="16"/>
                <w:szCs w:val="16"/>
              </w:rPr>
            </w:pPr>
            <w:r w:rsidRPr="009B1F5D">
              <w:rPr>
                <w:rFonts w:ascii="Times New Roman" w:hAnsi="Times New Roman" w:cs="Times New Roman"/>
                <w:sz w:val="16"/>
                <w:szCs w:val="16"/>
              </w:rPr>
              <w:t xml:space="preserve">The REDD+ cell and Working Plan Division have recently been equipped with all the relevant tools and equipment required for forest carbon based inventories. </w:t>
            </w:r>
          </w:p>
          <w:p w:rsidR="00A87C83" w:rsidRPr="009B1F5D" w:rsidRDefault="00A87C83" w:rsidP="005C04E7">
            <w:pPr>
              <w:pStyle w:val="ListParagraph"/>
              <w:numPr>
                <w:ilvl w:val="0"/>
                <w:numId w:val="10"/>
              </w:numPr>
              <w:autoSpaceDE w:val="0"/>
              <w:autoSpaceDN w:val="0"/>
              <w:adjustRightInd w:val="0"/>
              <w:ind w:left="345"/>
              <w:jc w:val="both"/>
              <w:rPr>
                <w:rFonts w:ascii="Times New Roman" w:hAnsi="Times New Roman" w:cs="Times New Roman"/>
                <w:sz w:val="16"/>
                <w:szCs w:val="16"/>
              </w:rPr>
            </w:pPr>
            <w:r w:rsidRPr="009B1F5D">
              <w:rPr>
                <w:rFonts w:ascii="Times New Roman" w:hAnsi="Times New Roman" w:cs="Times New Roman"/>
                <w:sz w:val="16"/>
                <w:szCs w:val="16"/>
              </w:rPr>
              <w:t xml:space="preserve">Required equipment available for field based inventory   </w:t>
            </w:r>
          </w:p>
          <w:p w:rsidR="00A87C83" w:rsidRPr="009B1F5D" w:rsidRDefault="00A87C83" w:rsidP="005C04E7">
            <w:pPr>
              <w:pStyle w:val="ListParagraph"/>
              <w:numPr>
                <w:ilvl w:val="0"/>
                <w:numId w:val="10"/>
              </w:numPr>
              <w:autoSpaceDE w:val="0"/>
              <w:autoSpaceDN w:val="0"/>
              <w:adjustRightInd w:val="0"/>
              <w:ind w:left="345"/>
              <w:jc w:val="both"/>
              <w:rPr>
                <w:rFonts w:ascii="Times New Roman" w:hAnsi="Times New Roman" w:cs="Times New Roman"/>
                <w:sz w:val="16"/>
                <w:szCs w:val="16"/>
              </w:rPr>
            </w:pPr>
            <w:r w:rsidRPr="009B1F5D">
              <w:rPr>
                <w:rFonts w:ascii="Times New Roman" w:hAnsi="Times New Roman" w:cs="Times New Roman"/>
                <w:sz w:val="16"/>
                <w:szCs w:val="16"/>
              </w:rPr>
              <w:t xml:space="preserve">There are no other government or private institutions with relevant technical capabilities except forest department.    </w:t>
            </w:r>
          </w:p>
        </w:tc>
        <w:tc>
          <w:tcPr>
            <w:tcW w:w="3402" w:type="dxa"/>
          </w:tcPr>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Forest carbon based inventory has not yet done even on pilot basis. </w:t>
            </w:r>
          </w:p>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Proper work plan for piloting of forest carbon inventory is not yet developed. </w:t>
            </w:r>
          </w:p>
          <w:p w:rsidR="00A87C83" w:rsidRPr="009B1F5D" w:rsidRDefault="00A87C83" w:rsidP="00216B2F">
            <w:pPr>
              <w:pStyle w:val="ListParagraph"/>
              <w:ind w:left="241"/>
              <w:jc w:val="both"/>
              <w:rPr>
                <w:rFonts w:ascii="Times New Roman" w:hAnsi="Times New Roman" w:cs="Times New Roman"/>
                <w:sz w:val="16"/>
                <w:szCs w:val="16"/>
              </w:rPr>
            </w:pPr>
          </w:p>
          <w:p w:rsidR="00A87C83" w:rsidRPr="009B1F5D" w:rsidRDefault="00A87C83" w:rsidP="00216B2F">
            <w:pPr>
              <w:ind w:left="-43"/>
              <w:jc w:val="both"/>
              <w:rPr>
                <w:rFonts w:ascii="Times New Roman" w:hAnsi="Times New Roman" w:cs="Times New Roman"/>
                <w:sz w:val="16"/>
                <w:szCs w:val="16"/>
              </w:rPr>
            </w:pPr>
          </w:p>
          <w:p w:rsidR="00A87C83" w:rsidRPr="009B1F5D" w:rsidRDefault="00A87C83" w:rsidP="00216B2F">
            <w:pPr>
              <w:ind w:left="-43"/>
              <w:jc w:val="both"/>
              <w:rPr>
                <w:rFonts w:ascii="Times New Roman" w:hAnsi="Times New Roman" w:cs="Times New Roman"/>
                <w:sz w:val="16"/>
                <w:szCs w:val="16"/>
              </w:rPr>
            </w:pPr>
          </w:p>
        </w:tc>
        <w:tc>
          <w:tcPr>
            <w:tcW w:w="1060" w:type="dxa"/>
          </w:tcPr>
          <w:p w:rsidR="00A87C83" w:rsidRPr="009B1F5D" w:rsidRDefault="00A87C83" w:rsidP="00216B2F">
            <w:pPr>
              <w:ind w:left="-43"/>
              <w:jc w:val="both"/>
              <w:rPr>
                <w:rFonts w:ascii="Times New Roman" w:hAnsi="Times New Roman" w:cs="Times New Roman"/>
                <w:sz w:val="16"/>
                <w:szCs w:val="16"/>
              </w:rPr>
            </w:pPr>
            <w:r w:rsidRPr="009B1F5D">
              <w:rPr>
                <w:rFonts w:ascii="Times New Roman" w:hAnsi="Times New Roman" w:cs="Times New Roman"/>
                <w:sz w:val="16"/>
                <w:szCs w:val="16"/>
              </w:rPr>
              <w:t xml:space="preserve"> 2</w:t>
            </w:r>
          </w:p>
        </w:tc>
      </w:tr>
      <w:tr w:rsidR="00A87C83" w:rsidRPr="009B1F5D" w:rsidTr="00216B2F">
        <w:trPr>
          <w:jc w:val="center"/>
        </w:trPr>
        <w:tc>
          <w:tcPr>
            <w:tcW w:w="1106"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Khyber Pakhtunkhwa + Azad Jammu o Kashmir </w:t>
            </w:r>
          </w:p>
        </w:tc>
        <w:tc>
          <w:tcPr>
            <w:tcW w:w="3557" w:type="dxa"/>
          </w:tcPr>
          <w:p w:rsidR="00A87C83" w:rsidRPr="009B1F5D" w:rsidRDefault="00A87C83" w:rsidP="005C04E7">
            <w:pPr>
              <w:pStyle w:val="ListParagraph"/>
              <w:numPr>
                <w:ilvl w:val="0"/>
                <w:numId w:val="11"/>
              </w:numPr>
              <w:ind w:left="396"/>
              <w:jc w:val="both"/>
              <w:rPr>
                <w:rFonts w:ascii="Times New Roman" w:hAnsi="Times New Roman" w:cs="Times New Roman"/>
                <w:sz w:val="16"/>
                <w:szCs w:val="16"/>
              </w:rPr>
            </w:pPr>
            <w:r w:rsidRPr="009B1F5D">
              <w:rPr>
                <w:rFonts w:ascii="Times New Roman" w:hAnsi="Times New Roman" w:cs="Times New Roman"/>
                <w:sz w:val="16"/>
                <w:szCs w:val="16"/>
              </w:rPr>
              <w:t>REDD+ focal person has been nominated and notified for coordination with other provincial and national relevant entities to keep the updated track of REDD+ activities.</w:t>
            </w:r>
          </w:p>
          <w:p w:rsidR="00A87C83" w:rsidRPr="009B1F5D" w:rsidRDefault="00A87C83" w:rsidP="005C04E7">
            <w:pPr>
              <w:pStyle w:val="ListParagraph"/>
              <w:numPr>
                <w:ilvl w:val="0"/>
                <w:numId w:val="11"/>
              </w:numPr>
              <w:ind w:left="396"/>
              <w:jc w:val="both"/>
              <w:rPr>
                <w:rFonts w:ascii="Times New Roman" w:hAnsi="Times New Roman" w:cs="Times New Roman"/>
                <w:sz w:val="16"/>
                <w:szCs w:val="16"/>
              </w:rPr>
            </w:pPr>
            <w:r w:rsidRPr="009B1F5D">
              <w:rPr>
                <w:rFonts w:ascii="Times New Roman" w:hAnsi="Times New Roman" w:cs="Times New Roman"/>
                <w:sz w:val="16"/>
                <w:szCs w:val="16"/>
              </w:rPr>
              <w:t xml:space="preserve">Required equipment available for field based inventory  </w:t>
            </w:r>
          </w:p>
          <w:p w:rsidR="00A87C83" w:rsidRPr="009B1F5D" w:rsidRDefault="00A87C83" w:rsidP="005C04E7">
            <w:pPr>
              <w:pStyle w:val="ListParagraph"/>
              <w:numPr>
                <w:ilvl w:val="0"/>
                <w:numId w:val="11"/>
              </w:numPr>
              <w:ind w:left="396"/>
              <w:jc w:val="both"/>
              <w:rPr>
                <w:rFonts w:ascii="Times New Roman" w:hAnsi="Times New Roman" w:cs="Times New Roman"/>
                <w:sz w:val="16"/>
                <w:szCs w:val="16"/>
              </w:rPr>
            </w:pPr>
            <w:r w:rsidRPr="009B1F5D">
              <w:rPr>
                <w:rFonts w:ascii="Times New Roman" w:hAnsi="Times New Roman" w:cs="Times New Roman"/>
                <w:sz w:val="16"/>
                <w:szCs w:val="16"/>
              </w:rPr>
              <w:t xml:space="preserve">There are no other government or private institutions with relevant technical capabilities except forest department.     </w:t>
            </w:r>
          </w:p>
        </w:tc>
        <w:tc>
          <w:tcPr>
            <w:tcW w:w="3402" w:type="dxa"/>
          </w:tcPr>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Forest carbon based inventory has not yet done even on pilot basis. </w:t>
            </w:r>
          </w:p>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Proper work plan for piloting of forest carbon inventory is not yet developed. </w:t>
            </w:r>
          </w:p>
          <w:p w:rsidR="00A87C83" w:rsidRPr="009B1F5D" w:rsidRDefault="00A87C83" w:rsidP="00216B2F">
            <w:pPr>
              <w:jc w:val="both"/>
              <w:rPr>
                <w:rFonts w:ascii="Times New Roman" w:hAnsi="Times New Roman" w:cs="Times New Roman"/>
                <w:sz w:val="16"/>
                <w:szCs w:val="16"/>
              </w:rPr>
            </w:pPr>
          </w:p>
        </w:tc>
        <w:tc>
          <w:tcPr>
            <w:tcW w:w="1060"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106"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Punjab</w:t>
            </w:r>
          </w:p>
        </w:tc>
        <w:tc>
          <w:tcPr>
            <w:tcW w:w="3557" w:type="dxa"/>
          </w:tcPr>
          <w:p w:rsidR="00A87C83" w:rsidRPr="009B1F5D" w:rsidRDefault="00A87C83" w:rsidP="005C04E7">
            <w:pPr>
              <w:pStyle w:val="ListParagraph"/>
              <w:numPr>
                <w:ilvl w:val="0"/>
                <w:numId w:val="5"/>
              </w:numPr>
              <w:ind w:left="345"/>
              <w:jc w:val="both"/>
              <w:rPr>
                <w:rFonts w:ascii="Times New Roman" w:hAnsi="Times New Roman" w:cs="Times New Roman"/>
                <w:sz w:val="16"/>
                <w:szCs w:val="16"/>
              </w:rPr>
            </w:pPr>
            <w:r w:rsidRPr="009B1F5D">
              <w:rPr>
                <w:rFonts w:ascii="Times New Roman" w:hAnsi="Times New Roman" w:cs="Times New Roman"/>
                <w:sz w:val="16"/>
                <w:szCs w:val="16"/>
              </w:rPr>
              <w:t>To carry out forest inventories, three forest working circles have been established for northern, southern and central Punjab respectively under Planning, Monitoring and Evaluation Unit of Punjab Forest Department.</w:t>
            </w:r>
          </w:p>
          <w:p w:rsidR="00A87C83" w:rsidRPr="009B1F5D" w:rsidRDefault="00A87C83" w:rsidP="005C04E7">
            <w:pPr>
              <w:pStyle w:val="ListParagraph"/>
              <w:numPr>
                <w:ilvl w:val="0"/>
                <w:numId w:val="5"/>
              </w:numPr>
              <w:ind w:left="345"/>
              <w:jc w:val="both"/>
              <w:rPr>
                <w:rFonts w:ascii="Times New Roman" w:hAnsi="Times New Roman" w:cs="Times New Roman"/>
                <w:sz w:val="16"/>
                <w:szCs w:val="16"/>
              </w:rPr>
            </w:pPr>
            <w:r w:rsidRPr="009B1F5D">
              <w:rPr>
                <w:rFonts w:ascii="Times New Roman" w:hAnsi="Times New Roman" w:cs="Times New Roman"/>
                <w:sz w:val="16"/>
                <w:szCs w:val="16"/>
              </w:rPr>
              <w:t xml:space="preserve">Required equipment available for field based inventory   </w:t>
            </w:r>
          </w:p>
          <w:p w:rsidR="00A87C83" w:rsidRPr="009B1F5D" w:rsidRDefault="00A87C83" w:rsidP="005C04E7">
            <w:pPr>
              <w:pStyle w:val="ListParagraph"/>
              <w:numPr>
                <w:ilvl w:val="0"/>
                <w:numId w:val="5"/>
              </w:numPr>
              <w:ind w:left="345"/>
              <w:jc w:val="both"/>
              <w:rPr>
                <w:rFonts w:ascii="Times New Roman" w:hAnsi="Times New Roman" w:cs="Times New Roman"/>
                <w:sz w:val="16"/>
                <w:szCs w:val="16"/>
              </w:rPr>
            </w:pPr>
            <w:r w:rsidRPr="009B1F5D">
              <w:rPr>
                <w:rFonts w:ascii="Times New Roman" w:hAnsi="Times New Roman" w:cs="Times New Roman"/>
                <w:sz w:val="16"/>
                <w:szCs w:val="16"/>
              </w:rPr>
              <w:t xml:space="preserve">There are no other government or private institutions with relevant technical capabilities except forest department.    </w:t>
            </w:r>
          </w:p>
        </w:tc>
        <w:tc>
          <w:tcPr>
            <w:tcW w:w="3402" w:type="dxa"/>
          </w:tcPr>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Forest carbon based inventory has not yet done even on pilot basis. </w:t>
            </w:r>
          </w:p>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Proper work plan for piloting of forest carbon inventory is not yet developed. </w:t>
            </w:r>
          </w:p>
          <w:p w:rsidR="00A87C83" w:rsidRPr="009B1F5D" w:rsidRDefault="00A87C83" w:rsidP="00216B2F">
            <w:pPr>
              <w:jc w:val="both"/>
              <w:rPr>
                <w:rFonts w:ascii="Times New Roman" w:hAnsi="Times New Roman" w:cs="Times New Roman"/>
                <w:sz w:val="16"/>
                <w:szCs w:val="16"/>
              </w:rPr>
            </w:pPr>
          </w:p>
        </w:tc>
        <w:tc>
          <w:tcPr>
            <w:tcW w:w="1060"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106"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Baluchistan and FATA</w:t>
            </w:r>
          </w:p>
        </w:tc>
        <w:tc>
          <w:tcPr>
            <w:tcW w:w="3557" w:type="dxa"/>
          </w:tcPr>
          <w:p w:rsidR="00A87C83" w:rsidRPr="009B1F5D" w:rsidRDefault="00A87C83" w:rsidP="005C04E7">
            <w:pPr>
              <w:pStyle w:val="ListParagraph"/>
              <w:numPr>
                <w:ilvl w:val="0"/>
                <w:numId w:val="5"/>
              </w:numPr>
              <w:ind w:left="345"/>
              <w:jc w:val="both"/>
              <w:rPr>
                <w:rFonts w:ascii="Times New Roman" w:hAnsi="Times New Roman" w:cs="Times New Roman"/>
                <w:sz w:val="16"/>
                <w:szCs w:val="16"/>
              </w:rPr>
            </w:pPr>
            <w:r w:rsidRPr="009B1F5D">
              <w:rPr>
                <w:rFonts w:ascii="Times New Roman" w:hAnsi="Times New Roman" w:cs="Times New Roman"/>
                <w:sz w:val="16"/>
                <w:szCs w:val="16"/>
              </w:rPr>
              <w:t>Technical capabilities do not Exist</w:t>
            </w:r>
          </w:p>
          <w:p w:rsidR="00A87C83" w:rsidRPr="009B1F5D" w:rsidRDefault="00A87C83" w:rsidP="005C04E7">
            <w:pPr>
              <w:pStyle w:val="ListParagraph"/>
              <w:numPr>
                <w:ilvl w:val="0"/>
                <w:numId w:val="11"/>
              </w:numPr>
              <w:ind w:left="396"/>
              <w:jc w:val="both"/>
              <w:rPr>
                <w:rFonts w:ascii="Times New Roman" w:hAnsi="Times New Roman" w:cs="Times New Roman"/>
                <w:sz w:val="16"/>
                <w:szCs w:val="16"/>
              </w:rPr>
            </w:pPr>
            <w:r w:rsidRPr="009B1F5D">
              <w:rPr>
                <w:rFonts w:ascii="Times New Roman" w:hAnsi="Times New Roman" w:cs="Times New Roman"/>
                <w:sz w:val="16"/>
                <w:szCs w:val="16"/>
              </w:rPr>
              <w:t>REDD+ focal person has been nominated and notified for coordination with other provincial and national relevant entities to keep the updated track of REDD+ activities.</w:t>
            </w:r>
          </w:p>
          <w:p w:rsidR="00A87C83" w:rsidRPr="009B1F5D" w:rsidRDefault="00A87C83" w:rsidP="005C04E7">
            <w:pPr>
              <w:pStyle w:val="ListParagraph"/>
              <w:numPr>
                <w:ilvl w:val="0"/>
                <w:numId w:val="5"/>
              </w:numPr>
              <w:ind w:left="345"/>
              <w:jc w:val="both"/>
              <w:rPr>
                <w:rFonts w:ascii="Times New Roman" w:hAnsi="Times New Roman" w:cs="Times New Roman"/>
                <w:sz w:val="16"/>
                <w:szCs w:val="16"/>
              </w:rPr>
            </w:pPr>
            <w:r w:rsidRPr="009B1F5D">
              <w:rPr>
                <w:rFonts w:ascii="Times New Roman" w:hAnsi="Times New Roman" w:cs="Times New Roman"/>
                <w:sz w:val="16"/>
                <w:szCs w:val="16"/>
              </w:rPr>
              <w:t xml:space="preserve">There are no other government or private institutions with relevant technical capabilities except forest department.  </w:t>
            </w:r>
          </w:p>
        </w:tc>
        <w:tc>
          <w:tcPr>
            <w:tcW w:w="3402" w:type="dxa"/>
          </w:tcPr>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Forest carbon based inventory has not yet done even on pilot basis. </w:t>
            </w:r>
          </w:p>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Proper work plan for piloting of forest carbon inventory is not yet developed. </w:t>
            </w:r>
          </w:p>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Field equipment for forest inventory is not available </w:t>
            </w:r>
          </w:p>
          <w:p w:rsidR="00A87C83" w:rsidRPr="009B1F5D" w:rsidRDefault="00A87C83" w:rsidP="00216B2F">
            <w:pPr>
              <w:jc w:val="both"/>
              <w:rPr>
                <w:rFonts w:ascii="Times New Roman" w:hAnsi="Times New Roman" w:cs="Times New Roman"/>
                <w:sz w:val="16"/>
                <w:szCs w:val="16"/>
              </w:rPr>
            </w:pPr>
          </w:p>
        </w:tc>
        <w:tc>
          <w:tcPr>
            <w:tcW w:w="1060"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106"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Sindh </w:t>
            </w:r>
          </w:p>
        </w:tc>
        <w:tc>
          <w:tcPr>
            <w:tcW w:w="3557" w:type="dxa"/>
          </w:tcPr>
          <w:p w:rsidR="00A87C83" w:rsidRPr="009B1F5D" w:rsidRDefault="00A87C83" w:rsidP="005C04E7">
            <w:pPr>
              <w:pStyle w:val="ListParagraph"/>
              <w:numPr>
                <w:ilvl w:val="0"/>
                <w:numId w:val="5"/>
              </w:numPr>
              <w:ind w:left="337"/>
              <w:jc w:val="both"/>
              <w:rPr>
                <w:rFonts w:ascii="Times New Roman" w:hAnsi="Times New Roman" w:cs="Times New Roman"/>
                <w:sz w:val="16"/>
                <w:szCs w:val="16"/>
              </w:rPr>
            </w:pPr>
            <w:r w:rsidRPr="009B1F5D">
              <w:rPr>
                <w:rFonts w:ascii="Times New Roman" w:hAnsi="Times New Roman" w:cs="Times New Roman"/>
                <w:sz w:val="16"/>
                <w:szCs w:val="16"/>
              </w:rPr>
              <w:t xml:space="preserve">Though a separate working circle has been established within the department in ------ to carry out forest inventories in the province and </w:t>
            </w:r>
            <w:r w:rsidRPr="009B1F5D">
              <w:rPr>
                <w:rFonts w:ascii="Times New Roman" w:hAnsi="Times New Roman" w:cs="Times New Roman"/>
                <w:sz w:val="16"/>
                <w:szCs w:val="16"/>
              </w:rPr>
              <w:lastRenderedPageBreak/>
              <w:t xml:space="preserve">has required field equipment and tools (GPS, Base Maps, Tools for plot configuration and measurement of tree parameters </w:t>
            </w:r>
            <w:proofErr w:type="spellStart"/>
            <w:r w:rsidRPr="009B1F5D">
              <w:rPr>
                <w:rFonts w:ascii="Times New Roman" w:hAnsi="Times New Roman" w:cs="Times New Roman"/>
                <w:sz w:val="16"/>
                <w:szCs w:val="16"/>
              </w:rPr>
              <w:t>etc</w:t>
            </w:r>
            <w:proofErr w:type="spellEnd"/>
            <w:r w:rsidRPr="009B1F5D">
              <w:rPr>
                <w:rFonts w:ascii="Times New Roman" w:hAnsi="Times New Roman" w:cs="Times New Roman"/>
                <w:sz w:val="16"/>
                <w:szCs w:val="16"/>
              </w:rPr>
              <w:t>) for forest inventories.</w:t>
            </w:r>
          </w:p>
          <w:p w:rsidR="00A87C83" w:rsidRPr="009B1F5D" w:rsidRDefault="00A87C83" w:rsidP="005C04E7">
            <w:pPr>
              <w:pStyle w:val="ListParagraph"/>
              <w:numPr>
                <w:ilvl w:val="0"/>
                <w:numId w:val="5"/>
              </w:numPr>
              <w:ind w:left="337"/>
              <w:jc w:val="both"/>
              <w:rPr>
                <w:rFonts w:ascii="Times New Roman" w:hAnsi="Times New Roman" w:cs="Times New Roman"/>
                <w:sz w:val="16"/>
                <w:szCs w:val="16"/>
              </w:rPr>
            </w:pPr>
            <w:r w:rsidRPr="009B1F5D">
              <w:rPr>
                <w:rFonts w:ascii="Times New Roman" w:hAnsi="Times New Roman" w:cs="Times New Roman"/>
                <w:sz w:val="16"/>
                <w:szCs w:val="16"/>
              </w:rPr>
              <w:t>A Provincial REDD+ focal point has also been notified by the provincial forest department of Sindh to keep liaison and coordination with other provincial forest departments and at federal level to discuss the progress and lessons learned.</w:t>
            </w:r>
          </w:p>
          <w:p w:rsidR="00A87C83" w:rsidRPr="009B1F5D" w:rsidRDefault="00A87C83" w:rsidP="005C04E7">
            <w:pPr>
              <w:pStyle w:val="ListParagraph"/>
              <w:numPr>
                <w:ilvl w:val="0"/>
                <w:numId w:val="5"/>
              </w:numPr>
              <w:ind w:left="337"/>
              <w:jc w:val="both"/>
              <w:rPr>
                <w:rFonts w:ascii="Times New Roman" w:hAnsi="Times New Roman" w:cs="Times New Roman"/>
                <w:sz w:val="16"/>
                <w:szCs w:val="16"/>
              </w:rPr>
            </w:pPr>
            <w:r w:rsidRPr="009B1F5D">
              <w:rPr>
                <w:rFonts w:ascii="Times New Roman" w:hAnsi="Times New Roman" w:cs="Times New Roman"/>
                <w:sz w:val="16"/>
                <w:szCs w:val="16"/>
              </w:rPr>
              <w:t xml:space="preserve">Required equipment available for field based inventory     </w:t>
            </w:r>
          </w:p>
          <w:p w:rsidR="00A87C83" w:rsidRPr="009B1F5D" w:rsidRDefault="00A87C83" w:rsidP="005C04E7">
            <w:pPr>
              <w:pStyle w:val="ListParagraph"/>
              <w:numPr>
                <w:ilvl w:val="0"/>
                <w:numId w:val="5"/>
              </w:numPr>
              <w:ind w:left="337"/>
              <w:jc w:val="both"/>
              <w:rPr>
                <w:rFonts w:ascii="Times New Roman" w:hAnsi="Times New Roman" w:cs="Times New Roman"/>
                <w:sz w:val="16"/>
                <w:szCs w:val="16"/>
              </w:rPr>
            </w:pPr>
            <w:r w:rsidRPr="009B1F5D">
              <w:rPr>
                <w:rFonts w:ascii="Times New Roman" w:hAnsi="Times New Roman" w:cs="Times New Roman"/>
                <w:sz w:val="16"/>
                <w:szCs w:val="16"/>
              </w:rPr>
              <w:t xml:space="preserve">There are no other government or private institutions with relevant technical capabilities except forest department.  </w:t>
            </w:r>
          </w:p>
        </w:tc>
        <w:tc>
          <w:tcPr>
            <w:tcW w:w="3402" w:type="dxa"/>
          </w:tcPr>
          <w:p w:rsidR="00A87C83" w:rsidRPr="009B1F5D" w:rsidRDefault="00A87C83" w:rsidP="005C04E7">
            <w:pPr>
              <w:pStyle w:val="ListParagraph"/>
              <w:numPr>
                <w:ilvl w:val="0"/>
                <w:numId w:val="5"/>
              </w:numPr>
              <w:ind w:left="241"/>
              <w:jc w:val="both"/>
              <w:rPr>
                <w:rFonts w:ascii="Times New Roman" w:hAnsi="Times New Roman" w:cs="Times New Roman"/>
                <w:sz w:val="16"/>
                <w:szCs w:val="16"/>
              </w:rPr>
            </w:pPr>
            <w:r w:rsidRPr="009B1F5D">
              <w:rPr>
                <w:rFonts w:ascii="Times New Roman" w:hAnsi="Times New Roman" w:cs="Times New Roman"/>
                <w:sz w:val="16"/>
                <w:szCs w:val="16"/>
              </w:rPr>
              <w:lastRenderedPageBreak/>
              <w:t xml:space="preserve">The working circle has never been involved in any kind of forest carbon based inventory.  </w:t>
            </w:r>
          </w:p>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Proper work plan for piloting of forest carbon </w:t>
            </w:r>
            <w:r w:rsidRPr="009B1F5D">
              <w:rPr>
                <w:rFonts w:ascii="Times New Roman" w:hAnsi="Times New Roman" w:cs="Times New Roman"/>
                <w:sz w:val="16"/>
                <w:szCs w:val="16"/>
              </w:rPr>
              <w:lastRenderedPageBreak/>
              <w:t xml:space="preserve">inventory is not yet developed. </w:t>
            </w:r>
          </w:p>
          <w:p w:rsidR="00A87C83" w:rsidRPr="009B1F5D" w:rsidRDefault="00A87C83" w:rsidP="00216B2F">
            <w:pPr>
              <w:jc w:val="both"/>
              <w:rPr>
                <w:rFonts w:ascii="Times New Roman" w:hAnsi="Times New Roman" w:cs="Times New Roman"/>
                <w:sz w:val="16"/>
                <w:szCs w:val="16"/>
              </w:rPr>
            </w:pPr>
          </w:p>
        </w:tc>
        <w:tc>
          <w:tcPr>
            <w:tcW w:w="1060"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lastRenderedPageBreak/>
              <w:t xml:space="preserve">2 </w:t>
            </w:r>
          </w:p>
        </w:tc>
      </w:tr>
      <w:tr w:rsidR="00A87C83" w:rsidRPr="009B1F5D" w:rsidTr="00216B2F">
        <w:trPr>
          <w:jc w:val="center"/>
        </w:trPr>
        <w:tc>
          <w:tcPr>
            <w:tcW w:w="1106"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lastRenderedPageBreak/>
              <w:t>Federal</w:t>
            </w:r>
          </w:p>
        </w:tc>
        <w:tc>
          <w:tcPr>
            <w:tcW w:w="3557" w:type="dxa"/>
          </w:tcPr>
          <w:p w:rsidR="00A87C83" w:rsidRPr="009B1F5D" w:rsidRDefault="00A87C83" w:rsidP="005C04E7">
            <w:pPr>
              <w:pStyle w:val="ListParagraph"/>
              <w:numPr>
                <w:ilvl w:val="0"/>
                <w:numId w:val="5"/>
              </w:numPr>
              <w:ind w:left="337"/>
              <w:jc w:val="both"/>
              <w:rPr>
                <w:rFonts w:ascii="Times New Roman" w:hAnsi="Times New Roman" w:cs="Times New Roman"/>
                <w:sz w:val="16"/>
                <w:szCs w:val="16"/>
              </w:rPr>
            </w:pPr>
            <w:r w:rsidRPr="009B1F5D">
              <w:rPr>
                <w:rFonts w:ascii="Times New Roman" w:hAnsi="Times New Roman" w:cs="Times New Roman"/>
                <w:sz w:val="16"/>
                <w:szCs w:val="16"/>
              </w:rPr>
              <w:t>The environment directorate of the CDA is divided into two divisions i.e. (</w:t>
            </w:r>
            <w:proofErr w:type="spellStart"/>
            <w:r w:rsidRPr="009B1F5D">
              <w:rPr>
                <w:rFonts w:ascii="Times New Roman" w:hAnsi="Times New Roman" w:cs="Times New Roman"/>
                <w:sz w:val="16"/>
                <w:szCs w:val="16"/>
              </w:rPr>
              <w:t>i</w:t>
            </w:r>
            <w:proofErr w:type="spellEnd"/>
            <w:r w:rsidRPr="009B1F5D">
              <w:rPr>
                <w:rFonts w:ascii="Times New Roman" w:hAnsi="Times New Roman" w:cs="Times New Roman"/>
                <w:sz w:val="16"/>
                <w:szCs w:val="16"/>
              </w:rPr>
              <w:t xml:space="preserve">) forest division and (ii) soil conservation division. The forest division has given a status of </w:t>
            </w:r>
            <w:proofErr w:type="spellStart"/>
            <w:r w:rsidRPr="009B1F5D">
              <w:rPr>
                <w:rFonts w:ascii="Times New Roman" w:hAnsi="Times New Roman" w:cs="Times New Roman"/>
                <w:sz w:val="16"/>
                <w:szCs w:val="16"/>
              </w:rPr>
              <w:t>Margalla</w:t>
            </w:r>
            <w:proofErr w:type="spellEnd"/>
            <w:r w:rsidRPr="009B1F5D">
              <w:rPr>
                <w:rFonts w:ascii="Times New Roman" w:hAnsi="Times New Roman" w:cs="Times New Roman"/>
                <w:sz w:val="16"/>
                <w:szCs w:val="16"/>
              </w:rPr>
              <w:t xml:space="preserve"> Hills National Park (MHNP) in 1980.  The major activities of MHNP are conservation, protection, forest fire </w:t>
            </w:r>
            <w:proofErr w:type="spellStart"/>
            <w:r w:rsidRPr="009B1F5D">
              <w:rPr>
                <w:rFonts w:ascii="Times New Roman" w:hAnsi="Times New Roman" w:cs="Times New Roman"/>
                <w:sz w:val="16"/>
                <w:szCs w:val="16"/>
              </w:rPr>
              <w:t>conrol</w:t>
            </w:r>
            <w:proofErr w:type="gramStart"/>
            <w:r w:rsidRPr="009B1F5D">
              <w:rPr>
                <w:rFonts w:ascii="Times New Roman" w:hAnsi="Times New Roman" w:cs="Times New Roman"/>
                <w:sz w:val="16"/>
                <w:szCs w:val="16"/>
              </w:rPr>
              <w:t>,afforestation</w:t>
            </w:r>
            <w:proofErr w:type="spellEnd"/>
            <w:proofErr w:type="gramEnd"/>
            <w:r w:rsidRPr="009B1F5D">
              <w:rPr>
                <w:rFonts w:ascii="Times New Roman" w:hAnsi="Times New Roman" w:cs="Times New Roman"/>
                <w:sz w:val="16"/>
                <w:szCs w:val="16"/>
              </w:rPr>
              <w:t xml:space="preserve"> of blank areas and </w:t>
            </w:r>
            <w:proofErr w:type="spellStart"/>
            <w:r w:rsidRPr="009B1F5D">
              <w:rPr>
                <w:rFonts w:ascii="Times New Roman" w:hAnsi="Times New Roman" w:cs="Times New Roman"/>
                <w:sz w:val="16"/>
                <w:szCs w:val="16"/>
              </w:rPr>
              <w:t>managemen</w:t>
            </w:r>
            <w:proofErr w:type="spellEnd"/>
            <w:r w:rsidRPr="009B1F5D">
              <w:rPr>
                <w:rFonts w:ascii="Times New Roman" w:hAnsi="Times New Roman" w:cs="Times New Roman"/>
                <w:sz w:val="16"/>
                <w:szCs w:val="16"/>
              </w:rPr>
              <w:t xml:space="preserve"> of </w:t>
            </w:r>
            <w:proofErr w:type="spellStart"/>
            <w:r w:rsidRPr="009B1F5D">
              <w:rPr>
                <w:rFonts w:ascii="Times New Roman" w:hAnsi="Times New Roman" w:cs="Times New Roman"/>
                <w:sz w:val="16"/>
                <w:szCs w:val="16"/>
              </w:rPr>
              <w:t>view points</w:t>
            </w:r>
            <w:proofErr w:type="spellEnd"/>
            <w:r w:rsidRPr="009B1F5D">
              <w:rPr>
                <w:rFonts w:ascii="Times New Roman" w:hAnsi="Times New Roman" w:cs="Times New Roman"/>
                <w:sz w:val="16"/>
                <w:szCs w:val="16"/>
              </w:rPr>
              <w:t xml:space="preserve">.  </w:t>
            </w:r>
          </w:p>
        </w:tc>
        <w:tc>
          <w:tcPr>
            <w:tcW w:w="3402" w:type="dxa"/>
          </w:tcPr>
          <w:p w:rsidR="00A87C83" w:rsidRPr="009B1F5D" w:rsidRDefault="00A87C83" w:rsidP="005C04E7">
            <w:pPr>
              <w:pStyle w:val="ListParagraph"/>
              <w:numPr>
                <w:ilvl w:val="0"/>
                <w:numId w:val="10"/>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Proper work plan for piloting of forest carbon inventory is not yet developed. </w:t>
            </w:r>
          </w:p>
          <w:p w:rsidR="00A87C83" w:rsidRPr="009B1F5D" w:rsidRDefault="00A87C83" w:rsidP="005C04E7">
            <w:pPr>
              <w:pStyle w:val="ListParagraph"/>
              <w:numPr>
                <w:ilvl w:val="0"/>
                <w:numId w:val="5"/>
              </w:numPr>
              <w:ind w:left="241"/>
              <w:jc w:val="both"/>
              <w:rPr>
                <w:rFonts w:ascii="Times New Roman" w:hAnsi="Times New Roman" w:cs="Times New Roman"/>
                <w:sz w:val="16"/>
                <w:szCs w:val="16"/>
              </w:rPr>
            </w:pPr>
            <w:r w:rsidRPr="009B1F5D">
              <w:rPr>
                <w:rFonts w:ascii="Times New Roman" w:hAnsi="Times New Roman" w:cs="Times New Roman"/>
                <w:sz w:val="16"/>
                <w:szCs w:val="16"/>
              </w:rPr>
              <w:t xml:space="preserve">Required equipment is not available for field based inventory     </w:t>
            </w:r>
          </w:p>
          <w:p w:rsidR="00A87C83" w:rsidRPr="009B1F5D" w:rsidRDefault="00A87C83" w:rsidP="00216B2F">
            <w:pPr>
              <w:pStyle w:val="ListParagraph"/>
              <w:ind w:left="241"/>
              <w:jc w:val="both"/>
              <w:rPr>
                <w:rFonts w:ascii="Times New Roman" w:hAnsi="Times New Roman" w:cs="Times New Roman"/>
                <w:sz w:val="16"/>
                <w:szCs w:val="16"/>
              </w:rPr>
            </w:pPr>
          </w:p>
          <w:p w:rsidR="00A87C83" w:rsidRPr="009B1F5D" w:rsidRDefault="00A87C83" w:rsidP="00216B2F">
            <w:pPr>
              <w:jc w:val="both"/>
              <w:rPr>
                <w:rFonts w:ascii="Times New Roman" w:hAnsi="Times New Roman" w:cs="Times New Roman"/>
                <w:sz w:val="16"/>
                <w:szCs w:val="16"/>
              </w:rPr>
            </w:pPr>
          </w:p>
        </w:tc>
        <w:tc>
          <w:tcPr>
            <w:tcW w:w="1060"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1 </w:t>
            </w:r>
          </w:p>
        </w:tc>
      </w:tr>
    </w:tbl>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rPr>
      </w:pPr>
    </w:p>
    <w:p w:rsidR="00A87C83" w:rsidRPr="009B1F5D" w:rsidRDefault="00A87C83" w:rsidP="00A87C83">
      <w:pPr>
        <w:pStyle w:val="Heading3"/>
        <w:spacing w:before="0"/>
        <w:rPr>
          <w:rFonts w:asciiTheme="majorBidi" w:hAnsiTheme="majorBidi"/>
          <w:color w:val="auto"/>
          <w:sz w:val="24"/>
          <w:szCs w:val="24"/>
        </w:rPr>
      </w:pPr>
      <w:bookmarkStart w:id="18" w:name="_Toc403065629"/>
      <w:r w:rsidRPr="009B1F5D">
        <w:rPr>
          <w:rFonts w:asciiTheme="majorBidi" w:hAnsiTheme="majorBidi"/>
          <w:color w:val="auto"/>
          <w:sz w:val="24"/>
          <w:szCs w:val="24"/>
        </w:rPr>
        <w:t>5.2.3</w:t>
      </w:r>
      <w:r w:rsidRPr="009B1F5D">
        <w:rPr>
          <w:rFonts w:asciiTheme="majorBidi" w:hAnsiTheme="majorBidi"/>
          <w:color w:val="auto"/>
          <w:sz w:val="24"/>
          <w:szCs w:val="24"/>
        </w:rPr>
        <w:tab/>
        <w:t xml:space="preserve">Human Capacity to Process and </w:t>
      </w:r>
      <w:proofErr w:type="spellStart"/>
      <w:r w:rsidRPr="009B1F5D">
        <w:rPr>
          <w:rFonts w:asciiTheme="majorBidi" w:hAnsiTheme="majorBidi"/>
          <w:color w:val="auto"/>
          <w:sz w:val="24"/>
          <w:szCs w:val="24"/>
        </w:rPr>
        <w:t>Analyse</w:t>
      </w:r>
      <w:proofErr w:type="spellEnd"/>
      <w:r w:rsidRPr="009B1F5D">
        <w:rPr>
          <w:rFonts w:asciiTheme="majorBidi" w:hAnsiTheme="majorBidi"/>
          <w:color w:val="auto"/>
          <w:sz w:val="24"/>
          <w:szCs w:val="24"/>
        </w:rPr>
        <w:t xml:space="preserve"> Forest Inventory Data</w:t>
      </w:r>
      <w:bookmarkEnd w:id="18"/>
    </w:p>
    <w:p w:rsidR="00A87C83" w:rsidRPr="009B1F5D" w:rsidRDefault="00A87C83" w:rsidP="00A87C83">
      <w:pPr>
        <w:spacing w:after="0" w:line="240" w:lineRule="auto"/>
        <w:ind w:firstLine="720"/>
        <w:jc w:val="both"/>
        <w:rPr>
          <w:rFonts w:ascii="Times New Roman" w:hAnsi="Times New Roman" w:cs="Times New Roman"/>
          <w:sz w:val="24"/>
          <w:szCs w:val="24"/>
        </w:rPr>
      </w:pPr>
    </w:p>
    <w:p w:rsidR="00A87C83" w:rsidRPr="009B1F5D" w:rsidRDefault="00A87C83" w:rsidP="00A87C83">
      <w:pPr>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Human capacity to process and </w:t>
      </w:r>
      <w:proofErr w:type="spellStart"/>
      <w:r w:rsidRPr="009B1F5D">
        <w:rPr>
          <w:rFonts w:ascii="Times New Roman" w:hAnsi="Times New Roman" w:cs="Times New Roman"/>
          <w:sz w:val="24"/>
          <w:szCs w:val="24"/>
        </w:rPr>
        <w:t>analyse</w:t>
      </w:r>
      <w:proofErr w:type="spellEnd"/>
      <w:r w:rsidRPr="009B1F5D">
        <w:rPr>
          <w:rFonts w:ascii="Times New Roman" w:hAnsi="Times New Roman" w:cs="Times New Roman"/>
          <w:sz w:val="24"/>
          <w:szCs w:val="24"/>
        </w:rPr>
        <w:t xml:space="preserve"> forest inventory data is adequate enough with the provinces including expertise on understanding of factors and drivers of deforestation and degradation, in-situ data collection of all required parameters and data processing, approach for dealing with technical challenges of sample design and plot configuration and use of GPS in the field. However, the knowledge and understanding of IPCC guidance and REDD+ relevant national and international negotiations and decisions as well as understanding of processes influencing terrestrial carbon stocks is very limited. The existing provincial capacities and identified gaps regarding human capacity to </w:t>
      </w:r>
      <w:proofErr w:type="spellStart"/>
      <w:r w:rsidRPr="009B1F5D">
        <w:rPr>
          <w:rFonts w:ascii="Times New Roman" w:hAnsi="Times New Roman" w:cs="Times New Roman"/>
          <w:sz w:val="24"/>
          <w:szCs w:val="24"/>
        </w:rPr>
        <w:t>analyse</w:t>
      </w:r>
      <w:proofErr w:type="spellEnd"/>
      <w:r w:rsidRPr="009B1F5D">
        <w:rPr>
          <w:rFonts w:ascii="Times New Roman" w:hAnsi="Times New Roman" w:cs="Times New Roman"/>
          <w:sz w:val="24"/>
          <w:szCs w:val="24"/>
        </w:rPr>
        <w:t xml:space="preserve"> and process forest inventory data for REDD+ MMRV are highlighted in table 5.13 below.</w:t>
      </w:r>
    </w:p>
    <w:p w:rsidR="00A87C83" w:rsidRPr="009B1F5D" w:rsidRDefault="00A87C83" w:rsidP="00A87C83">
      <w:pPr>
        <w:spacing w:after="0" w:line="240" w:lineRule="auto"/>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 </w:t>
      </w:r>
    </w:p>
    <w:p w:rsidR="00A87C83" w:rsidRPr="009B1F5D" w:rsidRDefault="00A87C83" w:rsidP="00A87C83">
      <w:pPr>
        <w:spacing w:after="0" w:line="240" w:lineRule="auto"/>
        <w:jc w:val="both"/>
        <w:rPr>
          <w:rFonts w:ascii="Times New Roman" w:hAnsi="Times New Roman" w:cs="Times New Roman"/>
          <w:b/>
          <w:i/>
          <w:sz w:val="24"/>
          <w:szCs w:val="24"/>
        </w:rPr>
      </w:pPr>
      <w:r w:rsidRPr="009B1F5D">
        <w:rPr>
          <w:rFonts w:ascii="Times New Roman" w:hAnsi="Times New Roman" w:cs="Times New Roman"/>
          <w:b/>
          <w:i/>
          <w:sz w:val="24"/>
          <w:szCs w:val="24"/>
        </w:rPr>
        <w:t>Table 5.13</w:t>
      </w:r>
      <w:r w:rsidRPr="009B1F5D">
        <w:rPr>
          <w:rFonts w:ascii="Times New Roman" w:hAnsi="Times New Roman" w:cs="Times New Roman"/>
          <w:b/>
          <w:i/>
          <w:sz w:val="24"/>
          <w:szCs w:val="24"/>
        </w:rPr>
        <w:tab/>
        <w:t xml:space="preserve">Existing provincial capacities and identified gaps regarding human capacity to </w:t>
      </w:r>
      <w:proofErr w:type="spellStart"/>
      <w:r w:rsidRPr="009B1F5D">
        <w:rPr>
          <w:rFonts w:ascii="Times New Roman" w:hAnsi="Times New Roman" w:cs="Times New Roman"/>
          <w:b/>
          <w:i/>
          <w:sz w:val="24"/>
          <w:szCs w:val="24"/>
        </w:rPr>
        <w:t>analyse</w:t>
      </w:r>
      <w:proofErr w:type="spellEnd"/>
      <w:r w:rsidRPr="009B1F5D">
        <w:rPr>
          <w:rFonts w:ascii="Times New Roman" w:hAnsi="Times New Roman" w:cs="Times New Roman"/>
          <w:b/>
          <w:i/>
          <w:sz w:val="24"/>
          <w:szCs w:val="24"/>
        </w:rPr>
        <w:t xml:space="preserve"> and process forest inventory data for REDD+ MMRV</w:t>
      </w:r>
    </w:p>
    <w:tbl>
      <w:tblPr>
        <w:tblStyle w:val="TableGrid"/>
        <w:tblW w:w="0" w:type="auto"/>
        <w:jc w:val="center"/>
        <w:tblInd w:w="-4232" w:type="dxa"/>
        <w:tblLook w:val="04A0" w:firstRow="1" w:lastRow="0" w:firstColumn="1" w:lastColumn="0" w:noHBand="0" w:noVBand="1"/>
      </w:tblPr>
      <w:tblGrid>
        <w:gridCol w:w="1330"/>
        <w:gridCol w:w="3517"/>
        <w:gridCol w:w="3483"/>
        <w:gridCol w:w="803"/>
      </w:tblGrid>
      <w:tr w:rsidR="00A87C83" w:rsidRPr="009B1F5D" w:rsidTr="00216B2F">
        <w:trPr>
          <w:jc w:val="center"/>
        </w:trPr>
        <w:tc>
          <w:tcPr>
            <w:tcW w:w="1330"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Province/ Territory</w:t>
            </w:r>
          </w:p>
        </w:tc>
        <w:tc>
          <w:tcPr>
            <w:tcW w:w="3517"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Existing Capacity </w:t>
            </w:r>
          </w:p>
        </w:tc>
        <w:tc>
          <w:tcPr>
            <w:tcW w:w="3483"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Gaps Identified </w:t>
            </w:r>
          </w:p>
        </w:tc>
        <w:tc>
          <w:tcPr>
            <w:tcW w:w="803"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Ranking </w:t>
            </w:r>
          </w:p>
        </w:tc>
      </w:tr>
      <w:tr w:rsidR="00A87C83" w:rsidRPr="009B1F5D" w:rsidTr="00216B2F">
        <w:trPr>
          <w:jc w:val="center"/>
        </w:trPr>
        <w:tc>
          <w:tcPr>
            <w:tcW w:w="133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3517" w:type="dxa"/>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All the professional forestry staff of recently created working plan circle is being trained in conventional forest inventories and adequate in numbers </w:t>
            </w:r>
          </w:p>
          <w:p w:rsidR="00A87C83" w:rsidRPr="009B1F5D" w:rsidRDefault="00A87C83" w:rsidP="00216B2F">
            <w:pPr>
              <w:pStyle w:val="ListParagraph"/>
              <w:ind w:left="317"/>
              <w:jc w:val="both"/>
              <w:rPr>
                <w:rFonts w:ascii="Times New Roman" w:hAnsi="Times New Roman" w:cs="Times New Roman"/>
                <w:sz w:val="16"/>
                <w:szCs w:val="16"/>
              </w:rPr>
            </w:pPr>
          </w:p>
        </w:tc>
        <w:tc>
          <w:tcPr>
            <w:tcW w:w="3483" w:type="dxa"/>
          </w:tcPr>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Knowledge about carbon pools and understanding of processes influencing terrestrial carbon stocks is very 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on forest carbon stock assessment is very limited i.e. 1-2 in numbers </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Expertise dealing with technical challenges of sample design and plot configuration is 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The knowledge and understanding of IPCC guidance and REDD+ relevant national and international negotiations and UNFCCC decisions is very limited.</w:t>
            </w:r>
          </w:p>
        </w:tc>
        <w:tc>
          <w:tcPr>
            <w:tcW w:w="803" w:type="dxa"/>
          </w:tcPr>
          <w:p w:rsidR="00A87C83" w:rsidRPr="009B1F5D" w:rsidRDefault="00A87C83" w:rsidP="00216B2F">
            <w:pPr>
              <w:ind w:left="-43"/>
              <w:jc w:val="both"/>
              <w:rPr>
                <w:rFonts w:ascii="Times New Roman" w:hAnsi="Times New Roman" w:cs="Times New Roman"/>
                <w:sz w:val="16"/>
                <w:szCs w:val="16"/>
              </w:rPr>
            </w:pPr>
            <w:r w:rsidRPr="009B1F5D">
              <w:rPr>
                <w:rFonts w:ascii="Times New Roman" w:hAnsi="Times New Roman" w:cs="Times New Roman"/>
                <w:sz w:val="16"/>
                <w:szCs w:val="16"/>
              </w:rPr>
              <w:t xml:space="preserve"> 2</w:t>
            </w:r>
          </w:p>
        </w:tc>
      </w:tr>
      <w:tr w:rsidR="00A87C83" w:rsidRPr="009B1F5D" w:rsidTr="00216B2F">
        <w:trPr>
          <w:jc w:val="center"/>
        </w:trPr>
        <w:tc>
          <w:tcPr>
            <w:tcW w:w="133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Khyber Pakhtunkhwa</w:t>
            </w:r>
          </w:p>
        </w:tc>
        <w:tc>
          <w:tcPr>
            <w:tcW w:w="3517" w:type="dxa"/>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All the professional forestry staff of working plan circles and working plan divisions/ units are well trained in conventional forest inventories and adequate in numbers </w:t>
            </w:r>
          </w:p>
          <w:p w:rsidR="00A87C83" w:rsidRPr="009B1F5D" w:rsidRDefault="00A87C83" w:rsidP="00216B2F">
            <w:pPr>
              <w:jc w:val="both"/>
              <w:rPr>
                <w:rFonts w:ascii="Times New Roman" w:hAnsi="Times New Roman" w:cs="Times New Roman"/>
                <w:sz w:val="16"/>
                <w:szCs w:val="16"/>
              </w:rPr>
            </w:pPr>
          </w:p>
        </w:tc>
        <w:tc>
          <w:tcPr>
            <w:tcW w:w="3483" w:type="dxa"/>
          </w:tcPr>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Knowledge about carbon pools and understanding of processes influencing terrestrial carbon stocks is 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on forest carbon stock assessment is very limited i.e. 1-2 in numbers </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Expertise dealing with technical challenges of sample design and plot configuration is 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The knowledge and understanding of IPCC guidance and REDD+ relevant national and international negotiations and UNFCCC decisions is missing.</w:t>
            </w:r>
          </w:p>
        </w:tc>
        <w:tc>
          <w:tcPr>
            <w:tcW w:w="803"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33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lastRenderedPageBreak/>
              <w:t>Azad Jammu o Kashmir</w:t>
            </w:r>
          </w:p>
        </w:tc>
        <w:tc>
          <w:tcPr>
            <w:tcW w:w="3517" w:type="dxa"/>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All the professional forestry staff of working plan circles and working plan divisions are </w:t>
            </w:r>
            <w:r w:rsidRPr="009B1F5D">
              <w:rPr>
                <w:rFonts w:ascii="Times New Roman" w:hAnsi="Times New Roman" w:cs="Times New Roman"/>
                <w:b/>
                <w:sz w:val="16"/>
                <w:szCs w:val="16"/>
              </w:rPr>
              <w:t>not</w:t>
            </w:r>
            <w:r w:rsidRPr="009B1F5D">
              <w:rPr>
                <w:rFonts w:ascii="Times New Roman" w:hAnsi="Times New Roman" w:cs="Times New Roman"/>
                <w:sz w:val="16"/>
                <w:szCs w:val="16"/>
              </w:rPr>
              <w:t xml:space="preserve"> well trained in conventional forest inventories and limited in numbers </w:t>
            </w:r>
          </w:p>
          <w:p w:rsidR="00A87C83" w:rsidRPr="009B1F5D" w:rsidRDefault="00A87C83" w:rsidP="00216B2F">
            <w:pPr>
              <w:jc w:val="both"/>
              <w:rPr>
                <w:rFonts w:ascii="Times New Roman" w:hAnsi="Times New Roman" w:cs="Times New Roman"/>
                <w:sz w:val="16"/>
                <w:szCs w:val="16"/>
              </w:rPr>
            </w:pPr>
          </w:p>
        </w:tc>
        <w:tc>
          <w:tcPr>
            <w:tcW w:w="3483" w:type="dxa"/>
          </w:tcPr>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Knowledge about carbon pools and understanding of processes influencing terrestrial carbon stocks is 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on forest carbon stock assessment is </w:t>
            </w:r>
            <w:r w:rsidRPr="009B1F5D">
              <w:rPr>
                <w:rFonts w:ascii="Times New Roman" w:hAnsi="Times New Roman" w:cs="Times New Roman"/>
                <w:b/>
                <w:sz w:val="16"/>
                <w:szCs w:val="16"/>
              </w:rPr>
              <w:t xml:space="preserve">missing </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Expertise dealing with technical challenges of sample design and plot configuration is 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The knowledge and understanding of IPCC guidance and REDD+ relevant national and international negotiations and UNFCCC decisions is missing.</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Human capacity for in-situ data collection of all required parameters is limited</w:t>
            </w:r>
          </w:p>
        </w:tc>
        <w:tc>
          <w:tcPr>
            <w:tcW w:w="803"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33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Punjab</w:t>
            </w:r>
          </w:p>
        </w:tc>
        <w:tc>
          <w:tcPr>
            <w:tcW w:w="3517" w:type="dxa"/>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All the professional forestry staff of working plan circles and working plan divisions/ units are well trained in conventional forest inventories and adequate in numbers </w:t>
            </w:r>
          </w:p>
          <w:p w:rsidR="00A87C83" w:rsidRPr="009B1F5D" w:rsidRDefault="00A87C83" w:rsidP="00216B2F">
            <w:pPr>
              <w:jc w:val="both"/>
              <w:rPr>
                <w:rFonts w:ascii="Times New Roman" w:hAnsi="Times New Roman" w:cs="Times New Roman"/>
                <w:sz w:val="16"/>
                <w:szCs w:val="16"/>
              </w:rPr>
            </w:pPr>
          </w:p>
        </w:tc>
        <w:tc>
          <w:tcPr>
            <w:tcW w:w="3483" w:type="dxa"/>
          </w:tcPr>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Knowledge about carbon pools and understanding of processes influencing terrestrial carbon stocks is </w:t>
            </w:r>
            <w:r w:rsidRPr="009B1F5D">
              <w:rPr>
                <w:rFonts w:ascii="Times New Roman" w:hAnsi="Times New Roman" w:cs="Times New Roman"/>
                <w:b/>
                <w:sz w:val="16"/>
                <w:szCs w:val="16"/>
              </w:rPr>
              <w:t>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on forest carbon stock assessment is </w:t>
            </w:r>
            <w:r w:rsidRPr="009B1F5D">
              <w:rPr>
                <w:rFonts w:ascii="Times New Roman" w:hAnsi="Times New Roman" w:cs="Times New Roman"/>
                <w:b/>
                <w:sz w:val="16"/>
                <w:szCs w:val="16"/>
              </w:rPr>
              <w:t xml:space="preserve">missing </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dealing with technical challenges of sample design and plot configuration is </w:t>
            </w:r>
            <w:r w:rsidRPr="009B1F5D">
              <w:rPr>
                <w:rFonts w:ascii="Times New Roman" w:hAnsi="Times New Roman" w:cs="Times New Roman"/>
                <w:b/>
                <w:sz w:val="16"/>
                <w:szCs w:val="16"/>
              </w:rPr>
              <w:t>limited</w:t>
            </w:r>
            <w:r w:rsidRPr="009B1F5D">
              <w:rPr>
                <w:rFonts w:ascii="Times New Roman" w:hAnsi="Times New Roman" w:cs="Times New Roman"/>
                <w:sz w:val="16"/>
                <w:szCs w:val="16"/>
              </w:rPr>
              <w:t>.</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The knowledge and understanding of IPCC guidance and REDD+ relevant national and international negotiations and UNFCCC decisions is </w:t>
            </w:r>
            <w:r w:rsidRPr="009B1F5D">
              <w:rPr>
                <w:rFonts w:ascii="Times New Roman" w:hAnsi="Times New Roman" w:cs="Times New Roman"/>
                <w:b/>
                <w:sz w:val="16"/>
                <w:szCs w:val="16"/>
              </w:rPr>
              <w:t xml:space="preserve">limited. </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p>
        </w:tc>
        <w:tc>
          <w:tcPr>
            <w:tcW w:w="803" w:type="dxa"/>
          </w:tcPr>
          <w:p w:rsidR="00A87C83" w:rsidRPr="009B1F5D" w:rsidRDefault="00A87C83" w:rsidP="00216B2F">
            <w:pPr>
              <w:jc w:val="both"/>
              <w:rPr>
                <w:rFonts w:ascii="Times New Roman" w:hAnsi="Times New Roman" w:cs="Times New Roman"/>
                <w:sz w:val="16"/>
                <w:szCs w:val="16"/>
              </w:rPr>
            </w:pPr>
          </w:p>
        </w:tc>
      </w:tr>
      <w:tr w:rsidR="00A87C83" w:rsidRPr="009B1F5D" w:rsidTr="00216B2F">
        <w:trPr>
          <w:jc w:val="center"/>
        </w:trPr>
        <w:tc>
          <w:tcPr>
            <w:tcW w:w="133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Baluchistan</w:t>
            </w:r>
          </w:p>
        </w:tc>
        <w:tc>
          <w:tcPr>
            <w:tcW w:w="3517" w:type="dxa"/>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professional forestry staff of recently created research circle are </w:t>
            </w:r>
            <w:r w:rsidRPr="009B1F5D">
              <w:rPr>
                <w:rFonts w:ascii="Times New Roman" w:hAnsi="Times New Roman" w:cs="Times New Roman"/>
                <w:b/>
                <w:sz w:val="16"/>
                <w:szCs w:val="16"/>
              </w:rPr>
              <w:t>being</w:t>
            </w:r>
            <w:r w:rsidRPr="009B1F5D">
              <w:rPr>
                <w:rFonts w:ascii="Times New Roman" w:hAnsi="Times New Roman" w:cs="Times New Roman"/>
                <w:sz w:val="16"/>
                <w:szCs w:val="16"/>
              </w:rPr>
              <w:t xml:space="preserve"> trained in conventional forest inventories  and very limited in numbers </w:t>
            </w:r>
          </w:p>
          <w:p w:rsidR="00A87C83" w:rsidRPr="009B1F5D" w:rsidRDefault="00A87C83" w:rsidP="00216B2F">
            <w:pPr>
              <w:pStyle w:val="ListParagraph"/>
              <w:ind w:left="317"/>
              <w:jc w:val="both"/>
              <w:rPr>
                <w:rFonts w:ascii="Times New Roman" w:hAnsi="Times New Roman" w:cs="Times New Roman"/>
                <w:sz w:val="16"/>
                <w:szCs w:val="16"/>
              </w:rPr>
            </w:pPr>
          </w:p>
          <w:p w:rsidR="00A87C83" w:rsidRPr="009B1F5D" w:rsidRDefault="00A87C83" w:rsidP="00216B2F">
            <w:pPr>
              <w:jc w:val="both"/>
              <w:rPr>
                <w:rFonts w:ascii="Times New Roman" w:hAnsi="Times New Roman" w:cs="Times New Roman"/>
                <w:sz w:val="16"/>
                <w:szCs w:val="16"/>
              </w:rPr>
            </w:pPr>
          </w:p>
        </w:tc>
        <w:tc>
          <w:tcPr>
            <w:tcW w:w="3483" w:type="dxa"/>
          </w:tcPr>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Knowledge about carbon pools and understanding of processes influencing terrestrial carbon stocks is </w:t>
            </w:r>
            <w:r w:rsidRPr="009B1F5D">
              <w:rPr>
                <w:rFonts w:ascii="Times New Roman" w:hAnsi="Times New Roman" w:cs="Times New Roman"/>
                <w:b/>
                <w:sz w:val="16"/>
                <w:szCs w:val="16"/>
              </w:rPr>
              <w:t>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on forest carbon stock assessment is </w:t>
            </w:r>
            <w:r w:rsidRPr="009B1F5D">
              <w:rPr>
                <w:rFonts w:ascii="Times New Roman" w:hAnsi="Times New Roman" w:cs="Times New Roman"/>
                <w:b/>
                <w:sz w:val="16"/>
                <w:szCs w:val="16"/>
              </w:rPr>
              <w:t xml:space="preserve">missing </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dealing with technical challenges of sample design and plot configuration is </w:t>
            </w:r>
            <w:r w:rsidRPr="009B1F5D">
              <w:rPr>
                <w:rFonts w:ascii="Times New Roman" w:hAnsi="Times New Roman" w:cs="Times New Roman"/>
                <w:b/>
                <w:sz w:val="16"/>
                <w:szCs w:val="16"/>
              </w:rPr>
              <w:t>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The knowledge and understanding of IPCC guidance and REDD+ relevant national and international negotiations and UNFCCC decisions is</w:t>
            </w:r>
            <w:r w:rsidRPr="009B1F5D">
              <w:rPr>
                <w:rFonts w:ascii="Times New Roman" w:hAnsi="Times New Roman" w:cs="Times New Roman"/>
                <w:b/>
                <w:sz w:val="16"/>
                <w:szCs w:val="16"/>
              </w:rPr>
              <w:t xml:space="preserve"> missing.</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Human capacity for in-situ data collection of all required parameters is </w:t>
            </w:r>
            <w:r w:rsidRPr="009B1F5D">
              <w:rPr>
                <w:rFonts w:ascii="Times New Roman" w:hAnsi="Times New Roman" w:cs="Times New Roman"/>
                <w:b/>
                <w:sz w:val="16"/>
                <w:szCs w:val="16"/>
              </w:rPr>
              <w:t>limited</w:t>
            </w:r>
          </w:p>
        </w:tc>
        <w:tc>
          <w:tcPr>
            <w:tcW w:w="803"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33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Sindh </w:t>
            </w:r>
          </w:p>
        </w:tc>
        <w:tc>
          <w:tcPr>
            <w:tcW w:w="3517" w:type="dxa"/>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All the professional forestry staff of working plan circles and working plan divisions/ units are well trained in conventional forest inventories and adequate in numbers </w:t>
            </w:r>
          </w:p>
          <w:p w:rsidR="00A87C83" w:rsidRPr="009B1F5D" w:rsidRDefault="00A87C83" w:rsidP="00216B2F">
            <w:pPr>
              <w:jc w:val="both"/>
              <w:rPr>
                <w:rFonts w:ascii="Times New Roman" w:hAnsi="Times New Roman" w:cs="Times New Roman"/>
                <w:sz w:val="16"/>
                <w:szCs w:val="16"/>
              </w:rPr>
            </w:pPr>
          </w:p>
        </w:tc>
        <w:tc>
          <w:tcPr>
            <w:tcW w:w="3483" w:type="dxa"/>
          </w:tcPr>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Knowledge about carbon pools and understanding of processes influencing terrestrial carbon stocks is</w:t>
            </w:r>
            <w:r w:rsidRPr="009B1F5D">
              <w:rPr>
                <w:rFonts w:ascii="Times New Roman" w:hAnsi="Times New Roman" w:cs="Times New Roman"/>
                <w:b/>
                <w:sz w:val="16"/>
                <w:szCs w:val="16"/>
              </w:rPr>
              <w:t xml:space="preserve"> missing</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on forest carbon stock assessment is </w:t>
            </w:r>
            <w:r w:rsidRPr="009B1F5D">
              <w:rPr>
                <w:rFonts w:ascii="Times New Roman" w:hAnsi="Times New Roman" w:cs="Times New Roman"/>
                <w:b/>
                <w:sz w:val="16"/>
                <w:szCs w:val="16"/>
              </w:rPr>
              <w:t xml:space="preserve">missing </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dealing with technical challenges of sample design and plot configuration is </w:t>
            </w:r>
            <w:r w:rsidRPr="009B1F5D">
              <w:rPr>
                <w:rFonts w:ascii="Times New Roman" w:hAnsi="Times New Roman" w:cs="Times New Roman"/>
                <w:b/>
                <w:sz w:val="16"/>
                <w:szCs w:val="16"/>
              </w:rPr>
              <w:t>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The knowledge and understanding of IPCC guidance and REDD+ relevant national and international negotiations and UNFCCC decisions is limited</w:t>
            </w:r>
            <w:proofErr w:type="gramStart"/>
            <w:r w:rsidRPr="009B1F5D">
              <w:rPr>
                <w:rFonts w:ascii="Times New Roman" w:hAnsi="Times New Roman" w:cs="Times New Roman"/>
                <w:sz w:val="16"/>
                <w:szCs w:val="16"/>
              </w:rPr>
              <w:t>..</w:t>
            </w:r>
            <w:proofErr w:type="gramEnd"/>
          </w:p>
        </w:tc>
        <w:tc>
          <w:tcPr>
            <w:tcW w:w="803"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33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FATA</w:t>
            </w:r>
          </w:p>
        </w:tc>
        <w:tc>
          <w:tcPr>
            <w:tcW w:w="3517" w:type="dxa"/>
          </w:tcPr>
          <w:p w:rsidR="00A87C83" w:rsidRPr="009B1F5D" w:rsidRDefault="00A87C83" w:rsidP="005C04E7">
            <w:pPr>
              <w:pStyle w:val="ListParagraph"/>
              <w:numPr>
                <w:ilvl w:val="0"/>
                <w:numId w:val="5"/>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professional forestry staff has knowledge of conventional forest inventories but never involved in practice of such inventories. </w:t>
            </w:r>
          </w:p>
        </w:tc>
        <w:tc>
          <w:tcPr>
            <w:tcW w:w="3483" w:type="dxa"/>
          </w:tcPr>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Knowledge about carbon pools and understanding of processes influencing terrestrial carbon stocks is </w:t>
            </w:r>
            <w:r w:rsidRPr="009B1F5D">
              <w:rPr>
                <w:rFonts w:ascii="Times New Roman" w:hAnsi="Times New Roman" w:cs="Times New Roman"/>
                <w:b/>
                <w:sz w:val="16"/>
                <w:szCs w:val="16"/>
              </w:rPr>
              <w:t>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on forest carbon stock assessment is </w:t>
            </w:r>
            <w:r w:rsidRPr="009B1F5D">
              <w:rPr>
                <w:rFonts w:ascii="Times New Roman" w:hAnsi="Times New Roman" w:cs="Times New Roman"/>
                <w:b/>
                <w:sz w:val="16"/>
                <w:szCs w:val="16"/>
              </w:rPr>
              <w:t xml:space="preserve">missing </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dealing with technical challenges of sample design and plot configuration is </w:t>
            </w:r>
            <w:r w:rsidRPr="009B1F5D">
              <w:rPr>
                <w:rFonts w:ascii="Times New Roman" w:hAnsi="Times New Roman" w:cs="Times New Roman"/>
                <w:b/>
                <w:sz w:val="16"/>
                <w:szCs w:val="16"/>
              </w:rPr>
              <w:t>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The knowledge and understanding of IPCC guidance and REDD+ relevant national and international negotiations and UNFCCC decisions is</w:t>
            </w:r>
            <w:r w:rsidRPr="009B1F5D">
              <w:rPr>
                <w:rFonts w:ascii="Times New Roman" w:hAnsi="Times New Roman" w:cs="Times New Roman"/>
                <w:b/>
                <w:sz w:val="16"/>
                <w:szCs w:val="16"/>
              </w:rPr>
              <w:t xml:space="preserve"> missing.</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Human capacity for in-situ data collection of all required parameters is </w:t>
            </w:r>
            <w:r w:rsidRPr="009B1F5D">
              <w:rPr>
                <w:rFonts w:ascii="Times New Roman" w:hAnsi="Times New Roman" w:cs="Times New Roman"/>
                <w:b/>
                <w:sz w:val="16"/>
                <w:szCs w:val="16"/>
              </w:rPr>
              <w:t>limited</w:t>
            </w:r>
          </w:p>
        </w:tc>
        <w:tc>
          <w:tcPr>
            <w:tcW w:w="803"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33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Federal Territory </w:t>
            </w:r>
          </w:p>
        </w:tc>
        <w:tc>
          <w:tcPr>
            <w:tcW w:w="3517" w:type="dxa"/>
          </w:tcPr>
          <w:p w:rsidR="00A87C83" w:rsidRPr="009B1F5D" w:rsidRDefault="00A87C83" w:rsidP="005C04E7">
            <w:pPr>
              <w:pStyle w:val="ListParagraph"/>
              <w:numPr>
                <w:ilvl w:val="0"/>
                <w:numId w:val="39"/>
              </w:numPr>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The professional forestry staff of </w:t>
            </w:r>
            <w:proofErr w:type="gramStart"/>
            <w:r w:rsidRPr="009B1F5D">
              <w:rPr>
                <w:rFonts w:ascii="Times New Roman" w:hAnsi="Times New Roman" w:cs="Times New Roman"/>
                <w:b/>
                <w:sz w:val="16"/>
                <w:szCs w:val="16"/>
              </w:rPr>
              <w:t>CDA</w:t>
            </w:r>
            <w:r w:rsidRPr="009B1F5D">
              <w:rPr>
                <w:rFonts w:ascii="Times New Roman" w:hAnsi="Times New Roman" w:cs="Times New Roman"/>
                <w:sz w:val="16"/>
                <w:szCs w:val="16"/>
              </w:rPr>
              <w:t xml:space="preserve">  has</w:t>
            </w:r>
            <w:proofErr w:type="gramEnd"/>
            <w:r w:rsidRPr="009B1F5D">
              <w:rPr>
                <w:rFonts w:ascii="Times New Roman" w:hAnsi="Times New Roman" w:cs="Times New Roman"/>
                <w:sz w:val="16"/>
                <w:szCs w:val="16"/>
              </w:rPr>
              <w:t xml:space="preserve"> knowledge of conventional forest inventories but never involved in practice of such inventories.</w:t>
            </w:r>
          </w:p>
        </w:tc>
        <w:tc>
          <w:tcPr>
            <w:tcW w:w="3483" w:type="dxa"/>
          </w:tcPr>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Knowledge about carbon pools and understanding of processes influencing terrestrial carbon stocks is </w:t>
            </w:r>
            <w:r w:rsidRPr="009B1F5D">
              <w:rPr>
                <w:rFonts w:ascii="Times New Roman" w:hAnsi="Times New Roman" w:cs="Times New Roman"/>
                <w:b/>
                <w:sz w:val="16"/>
                <w:szCs w:val="16"/>
              </w:rPr>
              <w:t>limited.</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Expertise on forest carbon stock assessment is </w:t>
            </w:r>
            <w:r w:rsidRPr="009B1F5D">
              <w:rPr>
                <w:rFonts w:ascii="Times New Roman" w:hAnsi="Times New Roman" w:cs="Times New Roman"/>
                <w:b/>
                <w:sz w:val="16"/>
                <w:szCs w:val="16"/>
              </w:rPr>
              <w:t xml:space="preserve">missing </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The knowledge and understanding of IPCC </w:t>
            </w:r>
            <w:r w:rsidRPr="009B1F5D">
              <w:rPr>
                <w:rFonts w:ascii="Times New Roman" w:hAnsi="Times New Roman" w:cs="Times New Roman"/>
                <w:sz w:val="16"/>
                <w:szCs w:val="16"/>
              </w:rPr>
              <w:lastRenderedPageBreak/>
              <w:t>guidance and REDD+ relevant national and international negotiations and UNFCCC decisions is</w:t>
            </w:r>
            <w:r w:rsidRPr="009B1F5D">
              <w:rPr>
                <w:rFonts w:ascii="Times New Roman" w:hAnsi="Times New Roman" w:cs="Times New Roman"/>
                <w:b/>
                <w:sz w:val="16"/>
                <w:szCs w:val="16"/>
              </w:rPr>
              <w:t xml:space="preserve"> missing.</w:t>
            </w:r>
          </w:p>
          <w:p w:rsidR="00A87C83" w:rsidRPr="009B1F5D" w:rsidRDefault="00A87C83" w:rsidP="005C04E7">
            <w:pPr>
              <w:pStyle w:val="ListParagraph"/>
              <w:numPr>
                <w:ilvl w:val="0"/>
                <w:numId w:val="5"/>
              </w:numPr>
              <w:ind w:left="344"/>
              <w:jc w:val="both"/>
              <w:rPr>
                <w:rFonts w:ascii="Times New Roman" w:hAnsi="Times New Roman" w:cs="Times New Roman"/>
                <w:sz w:val="16"/>
                <w:szCs w:val="16"/>
              </w:rPr>
            </w:pPr>
            <w:r w:rsidRPr="009B1F5D">
              <w:rPr>
                <w:rFonts w:ascii="Times New Roman" w:hAnsi="Times New Roman" w:cs="Times New Roman"/>
                <w:sz w:val="16"/>
                <w:szCs w:val="16"/>
              </w:rPr>
              <w:t xml:space="preserve">Human capacity for in-situ data collection of all required parameters is </w:t>
            </w:r>
            <w:r w:rsidRPr="009B1F5D">
              <w:rPr>
                <w:rFonts w:ascii="Times New Roman" w:hAnsi="Times New Roman" w:cs="Times New Roman"/>
                <w:b/>
                <w:sz w:val="16"/>
                <w:szCs w:val="16"/>
              </w:rPr>
              <w:t>limited</w:t>
            </w:r>
          </w:p>
        </w:tc>
        <w:tc>
          <w:tcPr>
            <w:tcW w:w="803"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lastRenderedPageBreak/>
              <w:t>1</w:t>
            </w:r>
          </w:p>
        </w:tc>
      </w:tr>
    </w:tbl>
    <w:p w:rsidR="00A87C83" w:rsidRPr="009B1F5D" w:rsidRDefault="00A87C83" w:rsidP="00A87C83">
      <w:pPr>
        <w:spacing w:after="0" w:line="240" w:lineRule="auto"/>
        <w:rPr>
          <w:rFonts w:ascii="Times New Roman" w:hAnsi="Times New Roman" w:cs="Times New Roman"/>
          <w:b/>
          <w:i/>
          <w:sz w:val="16"/>
          <w:szCs w:val="16"/>
        </w:rPr>
      </w:pPr>
    </w:p>
    <w:p w:rsidR="00A87C83" w:rsidRPr="009B1F5D" w:rsidRDefault="00A87C83" w:rsidP="00A87C83">
      <w:pPr>
        <w:pStyle w:val="Heading3"/>
        <w:spacing w:before="0"/>
        <w:rPr>
          <w:rFonts w:asciiTheme="majorBidi" w:hAnsiTheme="majorBidi"/>
          <w:color w:val="auto"/>
          <w:sz w:val="24"/>
          <w:szCs w:val="24"/>
        </w:rPr>
      </w:pPr>
      <w:bookmarkStart w:id="19" w:name="_Toc403065630"/>
      <w:r w:rsidRPr="009B1F5D">
        <w:rPr>
          <w:rFonts w:asciiTheme="majorBidi" w:hAnsiTheme="majorBidi"/>
          <w:color w:val="auto"/>
          <w:sz w:val="24"/>
          <w:szCs w:val="24"/>
        </w:rPr>
        <w:t>5.2.4</w:t>
      </w:r>
      <w:r w:rsidRPr="009B1F5D">
        <w:rPr>
          <w:rFonts w:asciiTheme="majorBidi" w:hAnsiTheme="majorBidi"/>
          <w:color w:val="auto"/>
          <w:sz w:val="24"/>
          <w:szCs w:val="24"/>
        </w:rPr>
        <w:tab/>
        <w:t>Human Capacity for the Preparation of Reports from NFI</w:t>
      </w:r>
      <w:bookmarkEnd w:id="19"/>
    </w:p>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Human capacity to transform field data and information into forest inventory reports is also limited. Though professional report writing skills are adequate enough but understanding of UNFCCC and IPCC reporting requirements for REDD+ relevant inventories (e.g. prescribed guidelines, formats and procedures of reporting to designated organization) are almost missing. Other organizations dealing with reporting and interpretation of forest-related information depend upon the data provided by Forest Departments. Majority of NFMS related organizations are interested in reporting only on the area converge of forests. Forest Departments are required to assess, monitor and report on the status of forests periodically. The existing provincial capacities and identified gaps regarding human capacity for preparation of reports from NFI is highlighted in table 5.14 below. </w:t>
      </w:r>
    </w:p>
    <w:p w:rsidR="00A87C83" w:rsidRPr="009B1F5D" w:rsidRDefault="00A87C83" w:rsidP="00A87C83">
      <w:pPr>
        <w:autoSpaceDE w:val="0"/>
        <w:autoSpaceDN w:val="0"/>
        <w:adjustRightInd w:val="0"/>
        <w:spacing w:after="0" w:line="240" w:lineRule="auto"/>
        <w:jc w:val="both"/>
        <w:rPr>
          <w:rFonts w:ascii="Times New Roman" w:hAnsi="Times New Roman" w:cs="Times New Roman"/>
          <w:sz w:val="24"/>
          <w:szCs w:val="24"/>
        </w:rPr>
      </w:pPr>
    </w:p>
    <w:p w:rsidR="00A87C83" w:rsidRPr="009B1F5D" w:rsidRDefault="00A87C83" w:rsidP="00A87C83">
      <w:pPr>
        <w:spacing w:after="0" w:line="240" w:lineRule="auto"/>
        <w:jc w:val="both"/>
        <w:rPr>
          <w:rFonts w:ascii="Times New Roman" w:hAnsi="Times New Roman" w:cs="Times New Roman"/>
          <w:b/>
          <w:i/>
          <w:sz w:val="24"/>
          <w:szCs w:val="24"/>
        </w:rPr>
      </w:pPr>
      <w:r w:rsidRPr="009B1F5D">
        <w:rPr>
          <w:rFonts w:ascii="Times New Roman" w:hAnsi="Times New Roman" w:cs="Times New Roman"/>
          <w:b/>
          <w:i/>
          <w:sz w:val="24"/>
          <w:szCs w:val="24"/>
        </w:rPr>
        <w:t>Table 5.14</w:t>
      </w:r>
      <w:r w:rsidRPr="009B1F5D">
        <w:rPr>
          <w:rFonts w:ascii="Times New Roman" w:hAnsi="Times New Roman" w:cs="Times New Roman"/>
          <w:b/>
          <w:i/>
          <w:sz w:val="24"/>
          <w:szCs w:val="24"/>
        </w:rPr>
        <w:tab/>
        <w:t>Existing provincial capacities and identified gaps regarding human capacity for preparation of reports from NFI</w:t>
      </w:r>
    </w:p>
    <w:tbl>
      <w:tblPr>
        <w:tblStyle w:val="TableGrid"/>
        <w:tblW w:w="0" w:type="auto"/>
        <w:jc w:val="center"/>
        <w:tblInd w:w="-3225" w:type="dxa"/>
        <w:tblLook w:val="04A0" w:firstRow="1" w:lastRow="0" w:firstColumn="1" w:lastColumn="0" w:noHBand="0" w:noVBand="1"/>
      </w:tblPr>
      <w:tblGrid>
        <w:gridCol w:w="1535"/>
        <w:gridCol w:w="2126"/>
        <w:gridCol w:w="2268"/>
        <w:gridCol w:w="2126"/>
        <w:gridCol w:w="920"/>
      </w:tblGrid>
      <w:tr w:rsidR="00A87C83" w:rsidRPr="009B1F5D" w:rsidTr="00216B2F">
        <w:trPr>
          <w:jc w:val="center"/>
        </w:trPr>
        <w:tc>
          <w:tcPr>
            <w:tcW w:w="1535"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bookmarkStart w:id="20" w:name="OLE_LINK3"/>
            <w:bookmarkStart w:id="21" w:name="OLE_LINK4"/>
            <w:r w:rsidRPr="009B1F5D">
              <w:rPr>
                <w:rFonts w:ascii="Times New Roman" w:hAnsi="Times New Roman" w:cs="Times New Roman"/>
                <w:b/>
                <w:sz w:val="16"/>
                <w:szCs w:val="16"/>
              </w:rPr>
              <w:t>Province/ Territory</w:t>
            </w:r>
          </w:p>
        </w:tc>
        <w:tc>
          <w:tcPr>
            <w:tcW w:w="2126"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Human resource with professional report writing skills</w:t>
            </w:r>
          </w:p>
        </w:tc>
        <w:tc>
          <w:tcPr>
            <w:tcW w:w="2268"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Capacity to review consolidate and integrate the field inventory data and information into forest inventory reports </w:t>
            </w:r>
          </w:p>
        </w:tc>
        <w:tc>
          <w:tcPr>
            <w:tcW w:w="2126" w:type="dxa"/>
            <w:tcBorders>
              <w:right w:val="single" w:sz="4" w:space="0" w:color="auto"/>
            </w:tcBorders>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Understanding of UNFCCC and IPCC reporting requirements </w:t>
            </w:r>
          </w:p>
        </w:tc>
        <w:tc>
          <w:tcPr>
            <w:tcW w:w="920" w:type="dxa"/>
            <w:tcBorders>
              <w:left w:val="single" w:sz="4" w:space="0" w:color="auto"/>
            </w:tcBorders>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Ranking</w:t>
            </w:r>
          </w:p>
        </w:tc>
      </w:tr>
      <w:tr w:rsidR="00A87C83" w:rsidRPr="009B1F5D" w:rsidTr="00216B2F">
        <w:trPr>
          <w:jc w:val="center"/>
        </w:trPr>
        <w:tc>
          <w:tcPr>
            <w:tcW w:w="1535"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Adequate i.e. 10 and above persons/ </w:t>
            </w:r>
            <w:proofErr w:type="spellStart"/>
            <w:r w:rsidRPr="009B1F5D">
              <w:rPr>
                <w:rFonts w:ascii="Times New Roman" w:hAnsi="Times New Roman" w:cs="Times New Roman"/>
                <w:sz w:val="16"/>
                <w:szCs w:val="16"/>
              </w:rPr>
              <w:t>prefessionals</w:t>
            </w:r>
            <w:proofErr w:type="spellEnd"/>
            <w:r w:rsidRPr="009B1F5D">
              <w:rPr>
                <w:rFonts w:ascii="Times New Roman" w:hAnsi="Times New Roman" w:cs="Times New Roman"/>
                <w:sz w:val="16"/>
                <w:szCs w:val="16"/>
              </w:rPr>
              <w:t xml:space="preserve">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Limited i.e. 4-6 persons/ </w:t>
            </w:r>
            <w:proofErr w:type="spellStart"/>
            <w:r w:rsidRPr="009B1F5D">
              <w:rPr>
                <w:rFonts w:ascii="Times New Roman" w:hAnsi="Times New Roman" w:cs="Times New Roman"/>
                <w:sz w:val="16"/>
                <w:szCs w:val="16"/>
              </w:rPr>
              <w:t>prefessionals</w:t>
            </w:r>
            <w:proofErr w:type="spellEnd"/>
          </w:p>
        </w:tc>
        <w:tc>
          <w:tcPr>
            <w:tcW w:w="2126" w:type="dxa"/>
            <w:tcBorders>
              <w:right w:val="single" w:sz="4" w:space="0" w:color="auto"/>
            </w:tcBorders>
          </w:tcPr>
          <w:p w:rsidR="00A87C83" w:rsidRPr="009B1F5D" w:rsidRDefault="00A87C83" w:rsidP="00216B2F">
            <w:pPr>
              <w:ind w:left="-43"/>
              <w:jc w:val="both"/>
              <w:rPr>
                <w:rFonts w:ascii="Times New Roman" w:hAnsi="Times New Roman" w:cs="Times New Roman"/>
                <w:sz w:val="16"/>
                <w:szCs w:val="16"/>
              </w:rPr>
            </w:pPr>
            <w:r w:rsidRPr="009B1F5D">
              <w:rPr>
                <w:rFonts w:ascii="Times New Roman" w:hAnsi="Times New Roman" w:cs="Times New Roman"/>
                <w:sz w:val="16"/>
                <w:szCs w:val="16"/>
              </w:rPr>
              <w:t xml:space="preserve">Very Limited i.e. 1-3 persons/ </w:t>
            </w:r>
            <w:proofErr w:type="spellStart"/>
            <w:r w:rsidRPr="009B1F5D">
              <w:rPr>
                <w:rFonts w:ascii="Times New Roman" w:hAnsi="Times New Roman" w:cs="Times New Roman"/>
                <w:sz w:val="16"/>
                <w:szCs w:val="16"/>
              </w:rPr>
              <w:t>prefessionals</w:t>
            </w:r>
            <w:proofErr w:type="spellEnd"/>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535"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Khyber Pakhtunkhwa</w:t>
            </w:r>
          </w:p>
        </w:tc>
        <w:tc>
          <w:tcPr>
            <w:tcW w:w="2126" w:type="dxa"/>
          </w:tcPr>
          <w:p w:rsidR="00A87C83" w:rsidRPr="009B1F5D" w:rsidRDefault="00A87C83" w:rsidP="00216B2F">
            <w:pPr>
              <w:pStyle w:val="ListParagraph"/>
              <w:ind w:left="0"/>
              <w:rPr>
                <w:rFonts w:ascii="Times New Roman" w:hAnsi="Times New Roman" w:cs="Times New Roman"/>
                <w:sz w:val="16"/>
                <w:szCs w:val="16"/>
              </w:rPr>
            </w:pPr>
            <w:r w:rsidRPr="009B1F5D">
              <w:rPr>
                <w:rFonts w:ascii="Times New Roman" w:hAnsi="Times New Roman" w:cs="Times New Roman"/>
                <w:sz w:val="16"/>
                <w:szCs w:val="16"/>
              </w:rPr>
              <w:t>6-9 persons/ professionals</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6-9 persons/ </w:t>
            </w:r>
            <w:proofErr w:type="spellStart"/>
            <w:r w:rsidRPr="009B1F5D">
              <w:rPr>
                <w:rFonts w:ascii="Times New Roman" w:hAnsi="Times New Roman" w:cs="Times New Roman"/>
                <w:sz w:val="16"/>
                <w:szCs w:val="16"/>
              </w:rPr>
              <w:t>prefessionals</w:t>
            </w:r>
            <w:proofErr w:type="spellEnd"/>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535"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Azad Jammu o Kashmir</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Limited i.e. 4-6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535"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Punjab</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Adequate i.e. 10 and above persons/ </w:t>
            </w:r>
            <w:proofErr w:type="spellStart"/>
            <w:r w:rsidRPr="009B1F5D">
              <w:rPr>
                <w:rFonts w:ascii="Times New Roman" w:hAnsi="Times New Roman" w:cs="Times New Roman"/>
                <w:sz w:val="16"/>
                <w:szCs w:val="16"/>
              </w:rPr>
              <w:t>prefessionals</w:t>
            </w:r>
            <w:proofErr w:type="spellEnd"/>
            <w:r w:rsidRPr="009B1F5D">
              <w:rPr>
                <w:rFonts w:ascii="Times New Roman" w:hAnsi="Times New Roman" w:cs="Times New Roman"/>
                <w:sz w:val="16"/>
                <w:szCs w:val="16"/>
              </w:rPr>
              <w:t xml:space="preserve">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Adequate i.e. 10 and above persons/ </w:t>
            </w:r>
            <w:proofErr w:type="spellStart"/>
            <w:r w:rsidRPr="009B1F5D">
              <w:rPr>
                <w:rFonts w:ascii="Times New Roman" w:hAnsi="Times New Roman" w:cs="Times New Roman"/>
                <w:sz w:val="16"/>
                <w:szCs w:val="16"/>
              </w:rPr>
              <w:t>prefessionals</w:t>
            </w:r>
            <w:proofErr w:type="spellEnd"/>
            <w:r w:rsidRPr="009B1F5D">
              <w:rPr>
                <w:rFonts w:ascii="Times New Roman" w:hAnsi="Times New Roman" w:cs="Times New Roman"/>
                <w:sz w:val="16"/>
                <w:szCs w:val="16"/>
              </w:rPr>
              <w:t xml:space="preserve"> </w:t>
            </w:r>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4-6 persons/ </w:t>
            </w:r>
            <w:proofErr w:type="spellStart"/>
            <w:r w:rsidRPr="009B1F5D">
              <w:rPr>
                <w:rFonts w:ascii="Times New Roman" w:hAnsi="Times New Roman" w:cs="Times New Roman"/>
                <w:sz w:val="16"/>
                <w:szCs w:val="16"/>
              </w:rPr>
              <w:t>prefessionals</w:t>
            </w:r>
            <w:proofErr w:type="spellEnd"/>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535"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Baluchistan</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535"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Sindh </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Adequate i.e. 10 and above persons/ </w:t>
            </w:r>
            <w:proofErr w:type="spellStart"/>
            <w:r w:rsidRPr="009B1F5D">
              <w:rPr>
                <w:rFonts w:ascii="Times New Roman" w:hAnsi="Times New Roman" w:cs="Times New Roman"/>
                <w:sz w:val="16"/>
                <w:szCs w:val="16"/>
              </w:rPr>
              <w:t>prefessionals</w:t>
            </w:r>
            <w:proofErr w:type="spellEnd"/>
            <w:r w:rsidRPr="009B1F5D">
              <w:rPr>
                <w:rFonts w:ascii="Times New Roman" w:hAnsi="Times New Roman" w:cs="Times New Roman"/>
                <w:sz w:val="16"/>
                <w:szCs w:val="16"/>
              </w:rPr>
              <w:t xml:space="preserve">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Very Limited i.e. 1-3 persons/ </w:t>
            </w:r>
            <w:proofErr w:type="spellStart"/>
            <w:r w:rsidRPr="009B1F5D">
              <w:rPr>
                <w:rFonts w:ascii="Times New Roman" w:hAnsi="Times New Roman" w:cs="Times New Roman"/>
                <w:sz w:val="16"/>
                <w:szCs w:val="16"/>
              </w:rPr>
              <w:t>prefessionals</w:t>
            </w:r>
            <w:proofErr w:type="spellEnd"/>
          </w:p>
        </w:tc>
        <w:tc>
          <w:tcPr>
            <w:tcW w:w="2126" w:type="dxa"/>
            <w:tcBorders>
              <w:right w:val="single" w:sz="4" w:space="0" w:color="auto"/>
            </w:tcBorders>
          </w:tcPr>
          <w:p w:rsidR="00A87C83" w:rsidRPr="009B1F5D" w:rsidRDefault="00A87C83" w:rsidP="00216B2F">
            <w:pPr>
              <w:ind w:left="-43"/>
              <w:jc w:val="both"/>
              <w:rPr>
                <w:rFonts w:ascii="Times New Roman" w:hAnsi="Times New Roman" w:cs="Times New Roman"/>
                <w:sz w:val="16"/>
                <w:szCs w:val="16"/>
              </w:rPr>
            </w:pPr>
            <w:r w:rsidRPr="009B1F5D">
              <w:rPr>
                <w:rFonts w:ascii="Times New Roman" w:hAnsi="Times New Roman" w:cs="Times New Roman"/>
                <w:sz w:val="16"/>
                <w:szCs w:val="16"/>
              </w:rPr>
              <w:t xml:space="preserve">Very Limited i.e. 1-3 persons/ </w:t>
            </w:r>
            <w:proofErr w:type="spellStart"/>
            <w:r w:rsidRPr="009B1F5D">
              <w:rPr>
                <w:rFonts w:ascii="Times New Roman" w:hAnsi="Times New Roman" w:cs="Times New Roman"/>
                <w:sz w:val="16"/>
                <w:szCs w:val="16"/>
              </w:rPr>
              <w:t>prefessionals</w:t>
            </w:r>
            <w:proofErr w:type="spellEnd"/>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535"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FATA</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535"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Federal Territory</w:t>
            </w:r>
          </w:p>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(CCD, CDA) </w:t>
            </w:r>
          </w:p>
        </w:tc>
        <w:tc>
          <w:tcPr>
            <w:tcW w:w="212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Adequate i.e. 10 and above persons/ </w:t>
            </w:r>
            <w:proofErr w:type="spellStart"/>
            <w:r w:rsidRPr="009B1F5D">
              <w:rPr>
                <w:rFonts w:ascii="Times New Roman" w:hAnsi="Times New Roman" w:cs="Times New Roman"/>
                <w:sz w:val="16"/>
                <w:szCs w:val="16"/>
              </w:rPr>
              <w:t>prefessionals</w:t>
            </w:r>
            <w:proofErr w:type="spellEnd"/>
            <w:r w:rsidRPr="009B1F5D">
              <w:rPr>
                <w:rFonts w:ascii="Times New Roman" w:hAnsi="Times New Roman" w:cs="Times New Roman"/>
                <w:sz w:val="16"/>
                <w:szCs w:val="16"/>
              </w:rPr>
              <w:t xml:space="preserve"> </w:t>
            </w:r>
          </w:p>
        </w:tc>
        <w:tc>
          <w:tcPr>
            <w:tcW w:w="2268"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Very Limited i.e. 1-3 persons/ professionals in CCD</w:t>
            </w:r>
          </w:p>
        </w:tc>
        <w:tc>
          <w:tcPr>
            <w:tcW w:w="2126" w:type="dxa"/>
            <w:tcBorders>
              <w:righ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Very Limited i.e. 1-3 persons/ professionals in CCD</w:t>
            </w:r>
          </w:p>
        </w:tc>
        <w:tc>
          <w:tcPr>
            <w:tcW w:w="920" w:type="dxa"/>
            <w:tcBorders>
              <w:left w:val="single" w:sz="4" w:space="0" w:color="auto"/>
            </w:tcBorders>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bl>
    <w:bookmarkEnd w:id="20"/>
    <w:bookmarkEnd w:id="21"/>
    <w:p w:rsidR="00A87C83" w:rsidRPr="009B1F5D" w:rsidRDefault="00A87C83" w:rsidP="00A87C83">
      <w:p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ab/>
      </w:r>
    </w:p>
    <w:p w:rsidR="00A87C83" w:rsidRPr="009B1F5D" w:rsidRDefault="00A87C83" w:rsidP="00A87C83">
      <w:pPr>
        <w:spacing w:after="0" w:line="240" w:lineRule="auto"/>
        <w:rPr>
          <w:rFonts w:ascii="Times New Roman" w:hAnsi="Times New Roman" w:cs="Times New Roman"/>
          <w:sz w:val="16"/>
          <w:szCs w:val="16"/>
        </w:rPr>
      </w:pPr>
    </w:p>
    <w:p w:rsidR="00A87C83" w:rsidRPr="009B1F5D" w:rsidRDefault="00A87C83" w:rsidP="00A87C83">
      <w:pPr>
        <w:spacing w:after="0" w:line="240" w:lineRule="auto"/>
        <w:rPr>
          <w:rFonts w:ascii="Times New Roman" w:hAnsi="Times New Roman" w:cs="Times New Roman"/>
          <w:sz w:val="16"/>
          <w:szCs w:val="16"/>
        </w:rPr>
      </w:pPr>
    </w:p>
    <w:p w:rsidR="00A87C83" w:rsidRPr="009B1F5D" w:rsidRDefault="00A87C83" w:rsidP="00A87C83">
      <w:pPr>
        <w:pStyle w:val="Heading3"/>
        <w:spacing w:before="0"/>
        <w:ind w:left="720" w:hanging="720"/>
        <w:jc w:val="both"/>
        <w:rPr>
          <w:rFonts w:asciiTheme="majorBidi" w:hAnsiTheme="majorBidi"/>
          <w:color w:val="auto"/>
          <w:sz w:val="24"/>
          <w:szCs w:val="24"/>
        </w:rPr>
      </w:pPr>
      <w:bookmarkStart w:id="22" w:name="_Toc403065631"/>
      <w:r w:rsidRPr="009B1F5D">
        <w:rPr>
          <w:rFonts w:asciiTheme="majorBidi" w:hAnsiTheme="majorBidi"/>
          <w:color w:val="auto"/>
          <w:sz w:val="24"/>
          <w:szCs w:val="24"/>
        </w:rPr>
        <w:t>5.2.5</w:t>
      </w:r>
      <w:r w:rsidRPr="009B1F5D">
        <w:rPr>
          <w:rFonts w:asciiTheme="majorBidi" w:hAnsiTheme="majorBidi"/>
          <w:color w:val="auto"/>
          <w:sz w:val="24"/>
          <w:szCs w:val="24"/>
        </w:rPr>
        <w:tab/>
        <w:t>Capabilities related to Data Verification (Quality Control and Quality Assurance)</w:t>
      </w:r>
      <w:bookmarkEnd w:id="22"/>
    </w:p>
    <w:p w:rsidR="00A87C83" w:rsidRPr="009B1F5D" w:rsidRDefault="00A87C83" w:rsidP="00A87C83">
      <w:pPr>
        <w:spacing w:after="0" w:line="240" w:lineRule="auto"/>
        <w:ind w:firstLine="720"/>
        <w:jc w:val="both"/>
        <w:rPr>
          <w:rFonts w:ascii="Times New Roman" w:hAnsi="Times New Roman" w:cs="Times New Roman"/>
          <w:sz w:val="24"/>
          <w:szCs w:val="24"/>
        </w:rPr>
      </w:pPr>
    </w:p>
    <w:p w:rsidR="00A87C83" w:rsidRPr="009B1F5D" w:rsidRDefault="00A87C83" w:rsidP="00A87C83">
      <w:pPr>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The internal verification (Quality Control) of the forest inventory data i.e. working plans/ working schemes follows a hierarchical order by the authorities of the respective forest departments. The field inventories are carried out by working plan circles/ working plan divisions under the overall supervision of chief conservator/ conservator of forest of the respective provinces. T</w:t>
      </w:r>
      <w:r w:rsidRPr="009B1F5D">
        <w:rPr>
          <w:rFonts w:ascii="Times New Roman" w:hAnsi="Times New Roman" w:cs="Times New Roman"/>
          <w:sz w:val="24"/>
          <w:szCs w:val="24"/>
          <w:lang w:bidi="ur-PK"/>
        </w:rPr>
        <w:t>he DFO verifies the field inventory data and countersigns over the inventory lists prepared by the authorized forest officer to endorse and confirm satisfactory marking in the forest. The concerned DFO prepares a draft working plan/ working scheme and sends to the office of Conservator of Forests for further ratification of the competent authority. The conservator also verifies the field inventory data through random cross-</w:t>
      </w:r>
      <w:r w:rsidRPr="009B1F5D">
        <w:rPr>
          <w:rFonts w:ascii="Times New Roman" w:hAnsi="Times New Roman" w:cs="Times New Roman"/>
          <w:sz w:val="24"/>
          <w:szCs w:val="24"/>
          <w:lang w:bidi="ur-PK"/>
        </w:rPr>
        <w:lastRenderedPageBreak/>
        <w:t xml:space="preserve">checking of field sampled plots. The final approval of the working plan/ working scheme is given by the Chief Conservator of Forests. The CCF also verifies the field inventory data through random cross-checking of field sampled plots before his approval.  </w:t>
      </w:r>
      <w:bookmarkStart w:id="23" w:name="OLE_LINK1"/>
      <w:bookmarkStart w:id="24" w:name="OLE_LINK2"/>
      <w:r w:rsidRPr="009B1F5D">
        <w:rPr>
          <w:rFonts w:ascii="Times New Roman" w:hAnsi="Times New Roman" w:cs="Times New Roman"/>
          <w:sz w:val="24"/>
          <w:szCs w:val="24"/>
          <w:lang w:bidi="ur-PK"/>
        </w:rPr>
        <w:t xml:space="preserve">There exists no mechanism for public or any other expert review and feedback. The technical capability of the verification mechanism with in the forest departments for REDD+ MRV is very limited. Most of the provinces, except few like AJK, </w:t>
      </w:r>
      <w:proofErr w:type="spellStart"/>
      <w:r w:rsidRPr="009B1F5D">
        <w:rPr>
          <w:rFonts w:ascii="Times New Roman" w:hAnsi="Times New Roman" w:cs="Times New Roman"/>
          <w:sz w:val="24"/>
          <w:szCs w:val="24"/>
          <w:lang w:bidi="ur-PK"/>
        </w:rPr>
        <w:t>Balochistan</w:t>
      </w:r>
      <w:proofErr w:type="spellEnd"/>
      <w:r w:rsidRPr="009B1F5D">
        <w:rPr>
          <w:rFonts w:ascii="Times New Roman" w:hAnsi="Times New Roman" w:cs="Times New Roman"/>
          <w:sz w:val="24"/>
          <w:szCs w:val="24"/>
          <w:lang w:bidi="ur-PK"/>
        </w:rPr>
        <w:t xml:space="preserve">, FATA and Sindh, have no expertise on the application of statistical methods to quantify, and </w:t>
      </w:r>
      <w:proofErr w:type="spellStart"/>
      <w:r w:rsidRPr="009B1F5D">
        <w:rPr>
          <w:rFonts w:ascii="Times New Roman" w:hAnsi="Times New Roman" w:cs="Times New Roman"/>
          <w:sz w:val="24"/>
          <w:szCs w:val="24"/>
          <w:lang w:bidi="ur-PK"/>
        </w:rPr>
        <w:t>analyse</w:t>
      </w:r>
      <w:proofErr w:type="spellEnd"/>
      <w:r w:rsidRPr="009B1F5D">
        <w:rPr>
          <w:rFonts w:ascii="Times New Roman" w:hAnsi="Times New Roman" w:cs="Times New Roman"/>
          <w:sz w:val="24"/>
          <w:szCs w:val="24"/>
          <w:lang w:bidi="ur-PK"/>
        </w:rPr>
        <w:t xml:space="preserve"> uncertainties for all relevant information (i.e. </w:t>
      </w:r>
      <w:r w:rsidRPr="009B1F5D">
        <w:rPr>
          <w:rFonts w:ascii="Times New Roman" w:hAnsi="Times New Roman" w:cs="Times New Roman"/>
          <w:sz w:val="24"/>
          <w:szCs w:val="24"/>
        </w:rPr>
        <w:t xml:space="preserve">plot configuration, use of equipment, data compilation, error estimation and data propagation </w:t>
      </w:r>
      <w:proofErr w:type="spellStart"/>
      <w:r w:rsidRPr="009B1F5D">
        <w:rPr>
          <w:rFonts w:ascii="Times New Roman" w:hAnsi="Times New Roman" w:cs="Times New Roman"/>
          <w:sz w:val="24"/>
          <w:szCs w:val="24"/>
        </w:rPr>
        <w:t>etc</w:t>
      </w:r>
      <w:proofErr w:type="spellEnd"/>
      <w:r w:rsidRPr="009B1F5D">
        <w:rPr>
          <w:rFonts w:ascii="Times New Roman" w:hAnsi="Times New Roman" w:cs="Times New Roman"/>
          <w:sz w:val="24"/>
          <w:szCs w:val="24"/>
        </w:rPr>
        <w:t>) using ideally a sample of higher quality information. Data infrastructure, information technology and human resources to maintain and exchange data and quality control are limited among the provinces. The existing provincial capacities and identified gaps regarding capabilities related to data verification are given in table 5.15 below.</w:t>
      </w:r>
    </w:p>
    <w:p w:rsidR="00A87C83" w:rsidRPr="009B1F5D" w:rsidRDefault="00A87C83" w:rsidP="00A87C83">
      <w:pPr>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 </w:t>
      </w:r>
    </w:p>
    <w:bookmarkEnd w:id="23"/>
    <w:bookmarkEnd w:id="24"/>
    <w:p w:rsidR="00A87C83" w:rsidRPr="009B1F5D" w:rsidRDefault="00A87C83" w:rsidP="00A87C83">
      <w:pPr>
        <w:spacing w:after="0" w:line="240" w:lineRule="auto"/>
        <w:rPr>
          <w:rFonts w:ascii="Times New Roman" w:hAnsi="Times New Roman" w:cs="Times New Roman"/>
          <w:b/>
          <w:i/>
          <w:sz w:val="24"/>
          <w:szCs w:val="24"/>
        </w:rPr>
      </w:pPr>
      <w:r w:rsidRPr="009B1F5D">
        <w:rPr>
          <w:rFonts w:ascii="Times New Roman" w:hAnsi="Times New Roman" w:cs="Times New Roman"/>
          <w:b/>
          <w:i/>
          <w:sz w:val="24"/>
          <w:szCs w:val="24"/>
        </w:rPr>
        <w:t>Table 5.15</w:t>
      </w:r>
      <w:r w:rsidRPr="009B1F5D">
        <w:rPr>
          <w:rFonts w:ascii="Times New Roman" w:hAnsi="Times New Roman" w:cs="Times New Roman"/>
          <w:b/>
          <w:i/>
          <w:sz w:val="24"/>
          <w:szCs w:val="24"/>
        </w:rPr>
        <w:tab/>
        <w:t>Existing provincial capacities and identified gaps regarding capabilities related to data verification</w:t>
      </w:r>
    </w:p>
    <w:tbl>
      <w:tblPr>
        <w:tblStyle w:val="TableGrid"/>
        <w:tblW w:w="0" w:type="auto"/>
        <w:jc w:val="center"/>
        <w:tblInd w:w="-1530" w:type="dxa"/>
        <w:tblLook w:val="04A0" w:firstRow="1" w:lastRow="0" w:firstColumn="1" w:lastColumn="0" w:noHBand="0" w:noVBand="1"/>
      </w:tblPr>
      <w:tblGrid>
        <w:gridCol w:w="1650"/>
        <w:gridCol w:w="1652"/>
        <w:gridCol w:w="1652"/>
        <w:gridCol w:w="3022"/>
        <w:gridCol w:w="956"/>
      </w:tblGrid>
      <w:tr w:rsidR="00A87C83" w:rsidRPr="009B1F5D" w:rsidTr="00216B2F">
        <w:trPr>
          <w:jc w:val="center"/>
        </w:trPr>
        <w:tc>
          <w:tcPr>
            <w:tcW w:w="1650" w:type="dxa"/>
            <w:vMerge w:val="restart"/>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Province/ Territory</w:t>
            </w:r>
          </w:p>
        </w:tc>
        <w:tc>
          <w:tcPr>
            <w:tcW w:w="6326" w:type="dxa"/>
            <w:gridSpan w:val="3"/>
            <w:shd w:val="clear" w:color="auto" w:fill="808080" w:themeFill="background1" w:themeFillShade="80"/>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Capabilities related to Data Verification</w:t>
            </w:r>
          </w:p>
        </w:tc>
        <w:tc>
          <w:tcPr>
            <w:tcW w:w="956" w:type="dxa"/>
            <w:vMerge w:val="restart"/>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Ranking </w:t>
            </w:r>
          </w:p>
        </w:tc>
      </w:tr>
      <w:tr w:rsidR="00A87C83" w:rsidRPr="009B1F5D" w:rsidTr="00216B2F">
        <w:trPr>
          <w:jc w:val="center"/>
        </w:trPr>
        <w:tc>
          <w:tcPr>
            <w:tcW w:w="1650" w:type="dxa"/>
            <w:vMerge/>
            <w:shd w:val="clear" w:color="auto" w:fill="808080" w:themeFill="background1" w:themeFillShade="80"/>
          </w:tcPr>
          <w:p w:rsidR="00A87C83" w:rsidRPr="009B1F5D" w:rsidRDefault="00A87C83" w:rsidP="00216B2F">
            <w:pPr>
              <w:rPr>
                <w:rFonts w:ascii="Times New Roman" w:hAnsi="Times New Roman" w:cs="Times New Roman"/>
                <w:b/>
                <w:sz w:val="16"/>
                <w:szCs w:val="16"/>
              </w:rPr>
            </w:pPr>
          </w:p>
        </w:tc>
        <w:tc>
          <w:tcPr>
            <w:tcW w:w="1652"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Expertise on the application of statistical methods and understanding of error sources and uncertainties in assessment process </w:t>
            </w:r>
          </w:p>
        </w:tc>
        <w:tc>
          <w:tcPr>
            <w:tcW w:w="1652"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Internal and/ or public review system </w:t>
            </w:r>
          </w:p>
        </w:tc>
        <w:tc>
          <w:tcPr>
            <w:tcW w:w="3022"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External Review System (If any)</w:t>
            </w:r>
          </w:p>
        </w:tc>
        <w:tc>
          <w:tcPr>
            <w:tcW w:w="956" w:type="dxa"/>
            <w:vMerge/>
            <w:shd w:val="clear" w:color="auto" w:fill="808080" w:themeFill="background1" w:themeFillShade="80"/>
          </w:tcPr>
          <w:p w:rsidR="00A87C83" w:rsidRPr="009B1F5D" w:rsidRDefault="00A87C83" w:rsidP="00216B2F">
            <w:pPr>
              <w:rPr>
                <w:rFonts w:ascii="Times New Roman" w:hAnsi="Times New Roman" w:cs="Times New Roman"/>
                <w:b/>
                <w:sz w:val="16"/>
                <w:szCs w:val="16"/>
              </w:rPr>
            </w:pPr>
          </w:p>
        </w:tc>
      </w:tr>
      <w:tr w:rsidR="00A87C83" w:rsidRPr="009B1F5D" w:rsidTr="00216B2F">
        <w:trPr>
          <w:jc w:val="center"/>
        </w:trPr>
        <w:tc>
          <w:tcPr>
            <w:tcW w:w="165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Very Limited i.e. 1-3 persons/ professionals</w:t>
            </w:r>
          </w:p>
        </w:tc>
        <w:tc>
          <w:tcPr>
            <w:tcW w:w="165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Internal verification within the department is done by the high ranked officials in an hierarchical order but not available for public review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ind w:left="-43"/>
              <w:jc w:val="both"/>
              <w:rPr>
                <w:rFonts w:ascii="Times New Roman" w:hAnsi="Times New Roman" w:cs="Times New Roman"/>
                <w:sz w:val="16"/>
                <w:szCs w:val="16"/>
              </w:rPr>
            </w:pPr>
            <w:r w:rsidRPr="009B1F5D">
              <w:rPr>
                <w:rFonts w:ascii="Times New Roman" w:hAnsi="Times New Roman" w:cs="Times New Roman"/>
                <w:sz w:val="16"/>
                <w:szCs w:val="16"/>
              </w:rPr>
              <w:t xml:space="preserve"> 1</w:t>
            </w:r>
          </w:p>
        </w:tc>
      </w:tr>
      <w:tr w:rsidR="00A87C83" w:rsidRPr="009B1F5D" w:rsidTr="00216B2F">
        <w:trPr>
          <w:jc w:val="center"/>
        </w:trPr>
        <w:tc>
          <w:tcPr>
            <w:tcW w:w="165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Khyber Pakhtunkhwa</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Very Limited i.e. 1-3 persons/ professionals</w:t>
            </w:r>
          </w:p>
        </w:tc>
        <w:tc>
          <w:tcPr>
            <w:tcW w:w="165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Internal verification within the department is done by the high ranked officials in an hierarchical order but not available for public review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65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Azad Jammu o Kashmir</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165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Internal verification within the department is done by the high ranked officials in an hierarchical order but not available for public review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65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Punjab</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Limited i.e. 4-6 persons/ professionals</w:t>
            </w:r>
          </w:p>
        </w:tc>
        <w:tc>
          <w:tcPr>
            <w:tcW w:w="165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Internal verification within the department is done by the high ranked officials in an hierarchical order but not available for public review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65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Baluchistan</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165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65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Sindh </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Limited i.e. 4-6 persons/ professionals</w:t>
            </w:r>
          </w:p>
        </w:tc>
        <w:tc>
          <w:tcPr>
            <w:tcW w:w="165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Internal verification within the department is done by the high ranked officials in an hierarchical order but not available for public review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65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FATA</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available</w:t>
            </w:r>
          </w:p>
        </w:tc>
        <w:tc>
          <w:tcPr>
            <w:tcW w:w="165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650" w:type="dxa"/>
            <w:shd w:val="clear" w:color="auto" w:fill="BFBFBF" w:themeFill="background1" w:themeFillShade="BF"/>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 xml:space="preserve">Federal Territory </w:t>
            </w:r>
          </w:p>
        </w:tc>
        <w:tc>
          <w:tcPr>
            <w:tcW w:w="165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Limited i.e. 4-6 persons/ professionals</w:t>
            </w:r>
          </w:p>
        </w:tc>
        <w:tc>
          <w:tcPr>
            <w:tcW w:w="165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Internal verification of relevant reports within the CCD, CDA </w:t>
            </w:r>
            <w:r w:rsidRPr="009B1F5D">
              <w:rPr>
                <w:rFonts w:ascii="Times New Roman" w:hAnsi="Times New Roman" w:cs="Times New Roman"/>
                <w:sz w:val="16"/>
                <w:szCs w:val="16"/>
              </w:rPr>
              <w:lastRenderedPageBreak/>
              <w:t xml:space="preserve">and EPA is done by the high ranked officials in an hierarchical order but not available for public review  </w:t>
            </w:r>
          </w:p>
        </w:tc>
        <w:tc>
          <w:tcPr>
            <w:tcW w:w="3022"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lastRenderedPageBreak/>
              <w:t>Not Established Yet</w:t>
            </w:r>
          </w:p>
        </w:tc>
        <w:tc>
          <w:tcPr>
            <w:tcW w:w="956" w:type="dxa"/>
          </w:tcPr>
          <w:p w:rsidR="00A87C83" w:rsidRPr="009B1F5D" w:rsidRDefault="00A87C83" w:rsidP="00216B2F">
            <w:pPr>
              <w:jc w:val="both"/>
              <w:rPr>
                <w:rFonts w:ascii="Times New Roman" w:hAnsi="Times New Roman" w:cs="Times New Roman"/>
                <w:sz w:val="16"/>
                <w:szCs w:val="16"/>
              </w:rPr>
            </w:pPr>
            <w:r w:rsidRPr="009B1F5D">
              <w:rPr>
                <w:rFonts w:ascii="Times New Roman" w:hAnsi="Times New Roman" w:cs="Times New Roman"/>
                <w:sz w:val="16"/>
                <w:szCs w:val="16"/>
              </w:rPr>
              <w:t>1</w:t>
            </w:r>
          </w:p>
        </w:tc>
      </w:tr>
    </w:tbl>
    <w:p w:rsidR="00A87C83" w:rsidRPr="009B1F5D" w:rsidRDefault="00A87C83" w:rsidP="00A87C83">
      <w:pPr>
        <w:spacing w:after="0" w:line="240" w:lineRule="auto"/>
        <w:rPr>
          <w:rFonts w:ascii="Times New Roman" w:hAnsi="Times New Roman" w:cs="Times New Roman"/>
          <w:sz w:val="16"/>
          <w:szCs w:val="16"/>
        </w:rPr>
      </w:pPr>
    </w:p>
    <w:p w:rsidR="00A87C83" w:rsidRPr="009B1F5D" w:rsidRDefault="00A87C83" w:rsidP="00A87C83">
      <w:pPr>
        <w:spacing w:after="0"/>
        <w:jc w:val="both"/>
        <w:rPr>
          <w:rFonts w:ascii="Times New Roman" w:eastAsia="Calibri" w:hAnsi="Times New Roman" w:cs="Times New Roman"/>
          <w:b/>
          <w:sz w:val="24"/>
          <w:szCs w:val="24"/>
        </w:rPr>
      </w:pPr>
      <w:r w:rsidRPr="009B1F5D">
        <w:rPr>
          <w:rFonts w:ascii="Times New Roman" w:eastAsia="Calibri" w:hAnsi="Times New Roman" w:cs="Times New Roman"/>
          <w:b/>
          <w:sz w:val="24"/>
          <w:szCs w:val="24"/>
        </w:rPr>
        <w:t>5.2.6</w:t>
      </w:r>
      <w:r w:rsidRPr="009B1F5D">
        <w:rPr>
          <w:rFonts w:ascii="Times New Roman" w:eastAsia="Calibri" w:hAnsi="Times New Roman" w:cs="Times New Roman"/>
          <w:b/>
          <w:sz w:val="24"/>
          <w:szCs w:val="24"/>
        </w:rPr>
        <w:tab/>
        <w:t>Training Facilities</w:t>
      </w:r>
    </w:p>
    <w:p w:rsidR="00A87C83" w:rsidRPr="009B1F5D" w:rsidRDefault="00A87C83" w:rsidP="00A87C83">
      <w:pPr>
        <w:spacing w:after="0"/>
        <w:ind w:firstLine="720"/>
        <w:jc w:val="both"/>
        <w:rPr>
          <w:rFonts w:ascii="Times New Roman" w:eastAsia="Calibri" w:hAnsi="Times New Roman" w:cs="Times New Roman"/>
          <w:sz w:val="24"/>
          <w:szCs w:val="24"/>
        </w:rPr>
      </w:pPr>
    </w:p>
    <w:p w:rsidR="00A87C83" w:rsidRPr="009B1F5D" w:rsidRDefault="00A87C83" w:rsidP="00A87C83">
      <w:pPr>
        <w:spacing w:after="0"/>
        <w:ind w:firstLine="720"/>
        <w:jc w:val="both"/>
        <w:rPr>
          <w:rFonts w:ascii="Times New Roman" w:eastAsia="Calibri" w:hAnsi="Times New Roman" w:cs="Times New Roman"/>
          <w:b/>
          <w:i/>
          <w:sz w:val="24"/>
          <w:szCs w:val="24"/>
        </w:rPr>
      </w:pPr>
      <w:r w:rsidRPr="009B1F5D">
        <w:rPr>
          <w:rFonts w:ascii="Times New Roman" w:eastAsia="Calibri" w:hAnsi="Times New Roman" w:cs="Times New Roman"/>
          <w:sz w:val="24"/>
          <w:szCs w:val="24"/>
        </w:rPr>
        <w:t xml:space="preserve">The importance of forestry education and training is also being fully recognized by the government. A lack of technical capacity within government agencies, in terms of quality and quantity, and a tendency for short-term planning constrains the implementation of forestry inventories. Keeping in view these constrains, the Pakistan Forest Institute (PFI), located in Peshawar, was established in 1964 for forestry research, training and education in the country with a mission to </w:t>
      </w:r>
      <w:r w:rsidRPr="009B1F5D">
        <w:rPr>
          <w:rFonts w:ascii="Times New Roman" w:hAnsi="Times New Roman" w:cs="Times New Roman"/>
          <w:sz w:val="24"/>
          <w:szCs w:val="24"/>
        </w:rPr>
        <w:t>improve the quality of life through providing support of effective research and trained manpower for scientific management of forests, rangelands, wildlife, watersheds, environment protection, and biodiversity conservation in Pakistan</w:t>
      </w:r>
      <w:r w:rsidRPr="009B1F5D">
        <w:rPr>
          <w:rFonts w:ascii="Times New Roman" w:eastAsia="Calibri" w:hAnsi="Times New Roman" w:cs="Times New Roman"/>
          <w:sz w:val="24"/>
          <w:szCs w:val="24"/>
        </w:rPr>
        <w:t xml:space="preserve"> The PFI is affiliated with the University of Peshawar (UOP) and offers the degree of Bachelor’s and Master's degrees in the field of forestry. PFI also offers on-job trainings for in-service forestry professional from time to time on different forestry related capacity issues. Moreover there are forestry schools for capacity building of lower carrier field staff in some of the provinces. There are some other academic institutions offering forestry education in the country i.e. University of Arid Agriculture Rawalpindi, University of Agriculture Faisalabad and Shaheed Benazir </w:t>
      </w:r>
      <w:proofErr w:type="spellStart"/>
      <w:r w:rsidRPr="009B1F5D">
        <w:rPr>
          <w:rFonts w:ascii="Times New Roman" w:eastAsia="Calibri" w:hAnsi="Times New Roman" w:cs="Times New Roman"/>
          <w:sz w:val="24"/>
          <w:szCs w:val="24"/>
        </w:rPr>
        <w:t>Bhtto</w:t>
      </w:r>
      <w:proofErr w:type="spellEnd"/>
      <w:r w:rsidRPr="009B1F5D">
        <w:rPr>
          <w:rFonts w:ascii="Times New Roman" w:eastAsia="Calibri" w:hAnsi="Times New Roman" w:cs="Times New Roman"/>
          <w:sz w:val="24"/>
          <w:szCs w:val="24"/>
        </w:rPr>
        <w:t xml:space="preserve"> University </w:t>
      </w:r>
      <w:proofErr w:type="spellStart"/>
      <w:r w:rsidRPr="009B1F5D">
        <w:rPr>
          <w:rFonts w:ascii="Times New Roman" w:eastAsia="Calibri" w:hAnsi="Times New Roman" w:cs="Times New Roman"/>
          <w:sz w:val="24"/>
          <w:szCs w:val="24"/>
        </w:rPr>
        <w:t>Shiringal</w:t>
      </w:r>
      <w:proofErr w:type="spellEnd"/>
      <w:r w:rsidRPr="009B1F5D">
        <w:rPr>
          <w:rFonts w:ascii="Times New Roman" w:eastAsia="Calibri" w:hAnsi="Times New Roman" w:cs="Times New Roman"/>
          <w:sz w:val="24"/>
          <w:szCs w:val="24"/>
        </w:rPr>
        <w:t>. The training facilities for forest inventories in some provincial forest departments are quite satisfactory. The existing provincial capacities and identified gaps regarding training facilities for forest inventories for REDD+ MMRV are highlighted in table 5.16 below.</w:t>
      </w:r>
    </w:p>
    <w:p w:rsidR="00A87C83" w:rsidRPr="009B1F5D" w:rsidRDefault="00A87C83" w:rsidP="00A87C83">
      <w:pPr>
        <w:spacing w:after="0"/>
        <w:jc w:val="both"/>
        <w:rPr>
          <w:rFonts w:ascii="Times New Roman" w:eastAsia="Calibri" w:hAnsi="Times New Roman" w:cs="Times New Roman"/>
          <w:b/>
          <w:i/>
          <w:sz w:val="24"/>
          <w:szCs w:val="24"/>
        </w:rPr>
      </w:pPr>
    </w:p>
    <w:p w:rsidR="00A87C83" w:rsidRPr="009B1F5D" w:rsidRDefault="00A87C83" w:rsidP="00A87C83">
      <w:pPr>
        <w:spacing w:after="0"/>
        <w:jc w:val="both"/>
        <w:rPr>
          <w:rFonts w:ascii="Times New Roman" w:eastAsia="Calibri" w:hAnsi="Times New Roman" w:cs="Times New Roman"/>
          <w:b/>
          <w:i/>
          <w:sz w:val="24"/>
          <w:szCs w:val="24"/>
        </w:rPr>
      </w:pPr>
      <w:r w:rsidRPr="009B1F5D">
        <w:rPr>
          <w:rFonts w:ascii="Times New Roman" w:eastAsia="Calibri" w:hAnsi="Times New Roman" w:cs="Times New Roman"/>
          <w:b/>
          <w:i/>
          <w:sz w:val="24"/>
          <w:szCs w:val="24"/>
        </w:rPr>
        <w:t>Table 5.16</w:t>
      </w:r>
      <w:r w:rsidRPr="009B1F5D">
        <w:rPr>
          <w:rFonts w:ascii="Times New Roman" w:eastAsia="Calibri" w:hAnsi="Times New Roman" w:cs="Times New Roman"/>
          <w:b/>
          <w:i/>
          <w:sz w:val="24"/>
          <w:szCs w:val="24"/>
        </w:rPr>
        <w:tab/>
        <w:t>Existing provincial capacities and identified gaps regarding training facilities for forest inventories for REDD+ MMRV</w:t>
      </w:r>
    </w:p>
    <w:tbl>
      <w:tblPr>
        <w:tblStyle w:val="TableGrid"/>
        <w:tblW w:w="0" w:type="auto"/>
        <w:jc w:val="center"/>
        <w:tblLook w:val="04A0" w:firstRow="1" w:lastRow="0" w:firstColumn="1" w:lastColumn="0" w:noHBand="0" w:noVBand="1"/>
      </w:tblPr>
      <w:tblGrid>
        <w:gridCol w:w="1439"/>
        <w:gridCol w:w="3639"/>
        <w:gridCol w:w="2622"/>
        <w:gridCol w:w="1276"/>
      </w:tblGrid>
      <w:tr w:rsidR="00A87C83" w:rsidRPr="009B1F5D" w:rsidTr="00216B2F">
        <w:trPr>
          <w:jc w:val="center"/>
        </w:trPr>
        <w:tc>
          <w:tcPr>
            <w:tcW w:w="1439"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Province/ Territory</w:t>
            </w:r>
          </w:p>
        </w:tc>
        <w:tc>
          <w:tcPr>
            <w:tcW w:w="3639" w:type="dxa"/>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Existing Capacity </w:t>
            </w:r>
          </w:p>
        </w:tc>
        <w:tc>
          <w:tcPr>
            <w:tcW w:w="2622" w:type="dxa"/>
            <w:tcBorders>
              <w:right w:val="single" w:sz="4" w:space="0" w:color="auto"/>
            </w:tcBorders>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 xml:space="preserve">Gaps Identified </w:t>
            </w:r>
          </w:p>
        </w:tc>
        <w:tc>
          <w:tcPr>
            <w:tcW w:w="1276" w:type="dxa"/>
            <w:tcBorders>
              <w:left w:val="single" w:sz="4" w:space="0" w:color="auto"/>
            </w:tcBorders>
            <w:shd w:val="clear" w:color="auto" w:fill="808080" w:themeFill="background1" w:themeFillShade="80"/>
          </w:tcPr>
          <w:p w:rsidR="00A87C83" w:rsidRPr="009B1F5D" w:rsidRDefault="00A87C83" w:rsidP="00216B2F">
            <w:pPr>
              <w:rPr>
                <w:rFonts w:ascii="Times New Roman" w:hAnsi="Times New Roman" w:cs="Times New Roman"/>
                <w:b/>
                <w:sz w:val="16"/>
                <w:szCs w:val="16"/>
              </w:rPr>
            </w:pPr>
            <w:r w:rsidRPr="009B1F5D">
              <w:rPr>
                <w:rFonts w:ascii="Times New Roman" w:hAnsi="Times New Roman" w:cs="Times New Roman"/>
                <w:b/>
                <w:sz w:val="16"/>
                <w:szCs w:val="16"/>
              </w:rPr>
              <w:t>Ranking</w:t>
            </w:r>
          </w:p>
        </w:tc>
      </w:tr>
      <w:tr w:rsidR="00A87C83" w:rsidRPr="009B1F5D" w:rsidTr="00216B2F">
        <w:trPr>
          <w:jc w:val="center"/>
        </w:trPr>
        <w:tc>
          <w:tcPr>
            <w:tcW w:w="1439" w:type="dxa"/>
            <w:shd w:val="clear" w:color="auto" w:fill="D9D9D9" w:themeFill="background1" w:themeFillShade="D9"/>
          </w:tcPr>
          <w:p w:rsidR="00A87C83" w:rsidRPr="009B1F5D" w:rsidRDefault="00A87C83" w:rsidP="00216B2F">
            <w:pPr>
              <w:rPr>
                <w:rFonts w:ascii="Times New Roman" w:hAnsi="Times New Roman" w:cs="Times New Roman"/>
                <w:sz w:val="16"/>
                <w:szCs w:val="16"/>
              </w:rPr>
            </w:pPr>
            <w:proofErr w:type="spellStart"/>
            <w:r w:rsidRPr="009B1F5D">
              <w:rPr>
                <w:rFonts w:ascii="Times New Roman" w:hAnsi="Times New Roman" w:cs="Times New Roman"/>
                <w:sz w:val="16"/>
                <w:szCs w:val="16"/>
              </w:rPr>
              <w:t>Gilgit</w:t>
            </w:r>
            <w:proofErr w:type="spellEnd"/>
            <w:r w:rsidRPr="009B1F5D">
              <w:rPr>
                <w:rFonts w:ascii="Times New Roman" w:hAnsi="Times New Roman" w:cs="Times New Roman"/>
                <w:sz w:val="16"/>
                <w:szCs w:val="16"/>
              </w:rPr>
              <w:t>-Baltistan</w:t>
            </w:r>
          </w:p>
        </w:tc>
        <w:tc>
          <w:tcPr>
            <w:tcW w:w="3639" w:type="dxa"/>
          </w:tcPr>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 xml:space="preserve">A REDD+ Cell and working plan circle has recently been established within the forest department and being equipped with required facilities for forest inventories  </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Local Experts/ Trainers on conventional forest inventories are adequate i.e. 10 and above.</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 xml:space="preserve">Training Hall/ Conference Room with all required facilities (Multimedia, sound system </w:t>
            </w:r>
            <w:proofErr w:type="spellStart"/>
            <w:r w:rsidRPr="009B1F5D">
              <w:rPr>
                <w:rFonts w:ascii="Times New Roman" w:hAnsi="Times New Roman" w:cs="Times New Roman"/>
                <w:sz w:val="16"/>
                <w:szCs w:val="16"/>
              </w:rPr>
              <w:t>etc</w:t>
            </w:r>
            <w:proofErr w:type="spellEnd"/>
            <w:r w:rsidRPr="009B1F5D">
              <w:rPr>
                <w:rFonts w:ascii="Times New Roman" w:hAnsi="Times New Roman" w:cs="Times New Roman"/>
                <w:sz w:val="16"/>
                <w:szCs w:val="16"/>
              </w:rPr>
              <w:t>) available</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 xml:space="preserve">Field training equipment is also available </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Normally the training budgets are allocated in regular and development projects on need bases.</w:t>
            </w:r>
          </w:p>
        </w:tc>
        <w:tc>
          <w:tcPr>
            <w:tcW w:w="2622" w:type="dxa"/>
            <w:tcBorders>
              <w:right w:val="single" w:sz="4" w:space="0" w:color="auto"/>
            </w:tcBorders>
          </w:tcPr>
          <w:p w:rsidR="00A87C83" w:rsidRPr="009B1F5D" w:rsidRDefault="00A87C83" w:rsidP="005C04E7">
            <w:pPr>
              <w:pStyle w:val="ListParagraph"/>
              <w:numPr>
                <w:ilvl w:val="0"/>
                <w:numId w:val="12"/>
              </w:numPr>
              <w:ind w:left="318"/>
              <w:rPr>
                <w:rFonts w:ascii="Times New Roman" w:hAnsi="Times New Roman" w:cs="Times New Roman"/>
                <w:sz w:val="16"/>
                <w:szCs w:val="16"/>
              </w:rPr>
            </w:pPr>
            <w:r w:rsidRPr="009B1F5D">
              <w:rPr>
                <w:rFonts w:ascii="Times New Roman" w:hAnsi="Times New Roman" w:cs="Times New Roman"/>
                <w:sz w:val="16"/>
                <w:szCs w:val="16"/>
              </w:rPr>
              <w:t>Local trainers/ experts on forest carbon accounting are very limited i.e. 1-3 in numbers</w:t>
            </w:r>
          </w:p>
          <w:p w:rsidR="00A87C83" w:rsidRPr="009B1F5D" w:rsidRDefault="00A87C83" w:rsidP="005C04E7">
            <w:pPr>
              <w:pStyle w:val="ListParagraph"/>
              <w:numPr>
                <w:ilvl w:val="0"/>
                <w:numId w:val="12"/>
              </w:numPr>
              <w:ind w:left="318"/>
              <w:rPr>
                <w:rFonts w:ascii="Times New Roman" w:hAnsi="Times New Roman" w:cs="Times New Roman"/>
                <w:sz w:val="16"/>
                <w:szCs w:val="16"/>
              </w:rPr>
            </w:pPr>
            <w:r w:rsidRPr="009B1F5D">
              <w:rPr>
                <w:rFonts w:ascii="Times New Roman" w:hAnsi="Times New Roman" w:cs="Times New Roman"/>
                <w:sz w:val="16"/>
                <w:szCs w:val="16"/>
              </w:rPr>
              <w:t xml:space="preserve">Training to the right person and retention of trained person due to transfer and postings is a big issue </w:t>
            </w:r>
          </w:p>
          <w:p w:rsidR="00A87C83" w:rsidRPr="009B1F5D" w:rsidRDefault="00A87C83" w:rsidP="005C04E7">
            <w:pPr>
              <w:pStyle w:val="ListParagraph"/>
              <w:numPr>
                <w:ilvl w:val="0"/>
                <w:numId w:val="12"/>
              </w:numPr>
              <w:ind w:left="318"/>
              <w:rPr>
                <w:rFonts w:ascii="Times New Roman" w:hAnsi="Times New Roman" w:cs="Times New Roman"/>
                <w:sz w:val="16"/>
                <w:szCs w:val="16"/>
              </w:rPr>
            </w:pPr>
            <w:r w:rsidRPr="009B1F5D">
              <w:rPr>
                <w:rFonts w:ascii="Times New Roman" w:hAnsi="Times New Roman" w:cs="Times New Roman"/>
                <w:sz w:val="16"/>
                <w:szCs w:val="16"/>
              </w:rPr>
              <w:t xml:space="preserve">REDD+ relevant trainings are being delivered to non-regular project staff (hired on </w:t>
            </w:r>
            <w:proofErr w:type="spellStart"/>
            <w:r w:rsidRPr="009B1F5D">
              <w:rPr>
                <w:rFonts w:ascii="Times New Roman" w:hAnsi="Times New Roman" w:cs="Times New Roman"/>
                <w:sz w:val="16"/>
                <w:szCs w:val="16"/>
              </w:rPr>
              <w:t>Adhoc</w:t>
            </w:r>
            <w:proofErr w:type="spellEnd"/>
            <w:r w:rsidRPr="009B1F5D">
              <w:rPr>
                <w:rFonts w:ascii="Times New Roman" w:hAnsi="Times New Roman" w:cs="Times New Roman"/>
                <w:sz w:val="16"/>
                <w:szCs w:val="16"/>
              </w:rPr>
              <w:t xml:space="preserve"> basis) and future availability and sustainability of the relevant experts and trainers could be an issue. </w:t>
            </w:r>
          </w:p>
        </w:tc>
        <w:tc>
          <w:tcPr>
            <w:tcW w:w="1276" w:type="dxa"/>
            <w:tcBorders>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439" w:type="dxa"/>
            <w:shd w:val="clear" w:color="auto" w:fill="D9D9D9" w:themeFill="background1" w:themeFillShade="D9"/>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Khyber Pakhtunkhwa</w:t>
            </w:r>
          </w:p>
        </w:tc>
        <w:tc>
          <w:tcPr>
            <w:tcW w:w="3639" w:type="dxa"/>
          </w:tcPr>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 xml:space="preserve">The Forest Department has created two units i.e. Human Resource Directorate (HRD) and Community Extension and Gender Development Directorate (CEGD) for capacity building and social mobilization </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Local Experts/ Trainers on conventional forest inventories are adequate i.e. 10 and above in numbers</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 xml:space="preserve">PFI and Thai Forest School with mandate of training forest managers and technicians are available. </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 xml:space="preserve">Training Hall/ Conference Room with all </w:t>
            </w:r>
            <w:r w:rsidRPr="009B1F5D">
              <w:rPr>
                <w:rFonts w:ascii="Times New Roman" w:hAnsi="Times New Roman" w:cs="Times New Roman"/>
                <w:sz w:val="16"/>
                <w:szCs w:val="16"/>
              </w:rPr>
              <w:lastRenderedPageBreak/>
              <w:t xml:space="preserve">required facilities (Multimedia, sound system </w:t>
            </w:r>
            <w:proofErr w:type="spellStart"/>
            <w:r w:rsidRPr="009B1F5D">
              <w:rPr>
                <w:rFonts w:ascii="Times New Roman" w:hAnsi="Times New Roman" w:cs="Times New Roman"/>
                <w:sz w:val="16"/>
                <w:szCs w:val="16"/>
              </w:rPr>
              <w:t>etc</w:t>
            </w:r>
            <w:proofErr w:type="spellEnd"/>
            <w:r w:rsidRPr="009B1F5D">
              <w:rPr>
                <w:rFonts w:ascii="Times New Roman" w:hAnsi="Times New Roman" w:cs="Times New Roman"/>
                <w:sz w:val="16"/>
                <w:szCs w:val="16"/>
              </w:rPr>
              <w:t>) available</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 xml:space="preserve">Field training equipment is also available </w:t>
            </w:r>
          </w:p>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Normally the training budgets are allocated in regular and development projects on need bases.</w:t>
            </w:r>
          </w:p>
        </w:tc>
        <w:tc>
          <w:tcPr>
            <w:tcW w:w="2622" w:type="dxa"/>
            <w:tcBorders>
              <w:right w:val="single" w:sz="4" w:space="0" w:color="auto"/>
            </w:tcBorders>
          </w:tcPr>
          <w:p w:rsidR="00A87C83" w:rsidRPr="009B1F5D" w:rsidRDefault="00A87C83" w:rsidP="005C04E7">
            <w:pPr>
              <w:pStyle w:val="ListParagraph"/>
              <w:numPr>
                <w:ilvl w:val="0"/>
                <w:numId w:val="13"/>
              </w:numPr>
              <w:ind w:left="318"/>
              <w:rPr>
                <w:rFonts w:ascii="Times New Roman" w:hAnsi="Times New Roman" w:cs="Times New Roman"/>
                <w:sz w:val="16"/>
                <w:szCs w:val="16"/>
              </w:rPr>
            </w:pPr>
            <w:r w:rsidRPr="009B1F5D">
              <w:rPr>
                <w:rFonts w:ascii="Times New Roman" w:hAnsi="Times New Roman" w:cs="Times New Roman"/>
                <w:sz w:val="16"/>
                <w:szCs w:val="16"/>
              </w:rPr>
              <w:lastRenderedPageBreak/>
              <w:t xml:space="preserve">Local trainers/ experts on forest carbon accounting are very limited i.e. 1-3 in numbers </w:t>
            </w:r>
          </w:p>
          <w:p w:rsidR="00A87C83" w:rsidRPr="009B1F5D" w:rsidRDefault="00A87C83" w:rsidP="005C04E7">
            <w:pPr>
              <w:pStyle w:val="ListParagraph"/>
              <w:numPr>
                <w:ilvl w:val="0"/>
                <w:numId w:val="13"/>
              </w:numPr>
              <w:ind w:left="318"/>
              <w:rPr>
                <w:rFonts w:ascii="Times New Roman" w:hAnsi="Times New Roman" w:cs="Times New Roman"/>
                <w:sz w:val="16"/>
                <w:szCs w:val="16"/>
              </w:rPr>
            </w:pPr>
            <w:r w:rsidRPr="009B1F5D">
              <w:rPr>
                <w:rFonts w:ascii="Times New Roman" w:hAnsi="Times New Roman" w:cs="Times New Roman"/>
                <w:sz w:val="16"/>
                <w:szCs w:val="16"/>
              </w:rPr>
              <w:t xml:space="preserve">Training to the right person and retention of trained person due to transfer and postings is a big issue </w:t>
            </w:r>
          </w:p>
        </w:tc>
        <w:tc>
          <w:tcPr>
            <w:tcW w:w="1276" w:type="dxa"/>
            <w:tcBorders>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439" w:type="dxa"/>
            <w:shd w:val="clear" w:color="auto" w:fill="D9D9D9" w:themeFill="background1" w:themeFillShade="D9"/>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lastRenderedPageBreak/>
              <w:t>Azad Jammu o Kashmir</w:t>
            </w:r>
          </w:p>
        </w:tc>
        <w:tc>
          <w:tcPr>
            <w:tcW w:w="3639" w:type="dxa"/>
          </w:tcPr>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 xml:space="preserve">A forestry training school has been established at Muzaffarabad which is being used to train the lower staff on conventional forest inventories. </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Local Experts/ Trainers on conventional forest inventories are available in adequate numbers i.e. more than 35</w:t>
            </w:r>
          </w:p>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 xml:space="preserve">Normally the budgets are allocated in regular and development projects on need bases. </w:t>
            </w:r>
          </w:p>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Field training equipment is available</w:t>
            </w:r>
          </w:p>
        </w:tc>
        <w:tc>
          <w:tcPr>
            <w:tcW w:w="2622" w:type="dxa"/>
            <w:tcBorders>
              <w:right w:val="single" w:sz="4" w:space="0" w:color="auto"/>
            </w:tcBorders>
          </w:tcPr>
          <w:p w:rsidR="00A87C83" w:rsidRPr="009B1F5D" w:rsidRDefault="00A87C83" w:rsidP="005C04E7">
            <w:pPr>
              <w:pStyle w:val="ListParagraph"/>
              <w:numPr>
                <w:ilvl w:val="0"/>
                <w:numId w:val="13"/>
              </w:numPr>
              <w:ind w:left="318"/>
              <w:rPr>
                <w:rFonts w:ascii="Times New Roman" w:hAnsi="Times New Roman" w:cs="Times New Roman"/>
                <w:sz w:val="16"/>
                <w:szCs w:val="16"/>
              </w:rPr>
            </w:pPr>
            <w:r w:rsidRPr="009B1F5D">
              <w:rPr>
                <w:rFonts w:ascii="Times New Roman" w:hAnsi="Times New Roman" w:cs="Times New Roman"/>
                <w:sz w:val="16"/>
                <w:szCs w:val="16"/>
              </w:rPr>
              <w:t>Local trainers/ experts on forest carbon accounting are not available</w:t>
            </w:r>
          </w:p>
          <w:p w:rsidR="00A87C83" w:rsidRPr="009B1F5D" w:rsidRDefault="00A87C83" w:rsidP="005C04E7">
            <w:pPr>
              <w:pStyle w:val="ListParagraph"/>
              <w:numPr>
                <w:ilvl w:val="0"/>
                <w:numId w:val="13"/>
              </w:numPr>
              <w:ind w:left="318"/>
              <w:rPr>
                <w:rFonts w:ascii="Times New Roman" w:hAnsi="Times New Roman" w:cs="Times New Roman"/>
                <w:sz w:val="16"/>
                <w:szCs w:val="16"/>
              </w:rPr>
            </w:pPr>
            <w:r w:rsidRPr="009B1F5D">
              <w:rPr>
                <w:rFonts w:ascii="Times New Roman" w:hAnsi="Times New Roman" w:cs="Times New Roman"/>
                <w:sz w:val="16"/>
                <w:szCs w:val="16"/>
              </w:rPr>
              <w:t>Training to the right person and retention of trained person due to transfer and postings is a big issue</w:t>
            </w:r>
          </w:p>
        </w:tc>
        <w:tc>
          <w:tcPr>
            <w:tcW w:w="1276" w:type="dxa"/>
            <w:tcBorders>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439" w:type="dxa"/>
            <w:shd w:val="clear" w:color="auto" w:fill="D9D9D9" w:themeFill="background1" w:themeFillShade="D9"/>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Punjab</w:t>
            </w:r>
          </w:p>
        </w:tc>
        <w:tc>
          <w:tcPr>
            <w:tcW w:w="3639" w:type="dxa"/>
          </w:tcPr>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 xml:space="preserve">Punjab Forest </w:t>
            </w:r>
            <w:r w:rsidRPr="009B1F5D">
              <w:rPr>
                <w:rStyle w:val="a9k81o"/>
                <w:rFonts w:ascii="Times New Roman" w:hAnsi="Times New Roman" w:cs="Times New Roman"/>
                <w:b/>
                <w:bCs/>
                <w:sz w:val="16"/>
                <w:szCs w:val="16"/>
              </w:rPr>
              <w:t>Research</w:t>
            </w:r>
            <w:r w:rsidRPr="009B1F5D">
              <w:rPr>
                <w:rStyle w:val="apple-converted-space"/>
                <w:rFonts w:ascii="Times New Roman" w:hAnsi="Times New Roman" w:cs="Times New Roman"/>
              </w:rPr>
              <w:t> </w:t>
            </w:r>
            <w:r w:rsidRPr="009B1F5D">
              <w:rPr>
                <w:rFonts w:ascii="Times New Roman" w:hAnsi="Times New Roman" w:cs="Times New Roman"/>
                <w:sz w:val="16"/>
                <w:szCs w:val="16"/>
              </w:rPr>
              <w:t xml:space="preserve">Institute (PFRI), headed by the Punjab Forest department, established in 1986 is being used as training unit that promotes sustainable forest management and the optimal use of forest resources through the knowledge and technology generated from the various researches conducted. It has two sub-research enters at Bahawalpur and </w:t>
            </w:r>
            <w:proofErr w:type="spellStart"/>
            <w:r w:rsidRPr="009B1F5D">
              <w:rPr>
                <w:rFonts w:ascii="Times New Roman" w:hAnsi="Times New Roman" w:cs="Times New Roman"/>
                <w:sz w:val="16"/>
                <w:szCs w:val="16"/>
              </w:rPr>
              <w:t>Ghora</w:t>
            </w:r>
            <w:proofErr w:type="spellEnd"/>
            <w:r w:rsidRPr="009B1F5D">
              <w:rPr>
                <w:rFonts w:ascii="Times New Roman" w:hAnsi="Times New Roman" w:cs="Times New Roman"/>
                <w:sz w:val="16"/>
                <w:szCs w:val="16"/>
              </w:rPr>
              <w:t xml:space="preserve"> </w:t>
            </w:r>
            <w:proofErr w:type="spellStart"/>
            <w:r w:rsidRPr="009B1F5D">
              <w:rPr>
                <w:rFonts w:ascii="Times New Roman" w:hAnsi="Times New Roman" w:cs="Times New Roman"/>
                <w:sz w:val="16"/>
                <w:szCs w:val="16"/>
              </w:rPr>
              <w:t>Gali</w:t>
            </w:r>
            <w:proofErr w:type="spellEnd"/>
            <w:r w:rsidRPr="009B1F5D">
              <w:rPr>
                <w:rFonts w:ascii="Times New Roman" w:hAnsi="Times New Roman" w:cs="Times New Roman"/>
                <w:sz w:val="16"/>
                <w:szCs w:val="16"/>
              </w:rPr>
              <w:t xml:space="preserve">. </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Local Experts/ Trainers on conventional forest inventories are available in adequate numbers i.e. more than 35</w:t>
            </w:r>
          </w:p>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 xml:space="preserve">Normally the budgets are allocated in regular and development projects on need bases. </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 xml:space="preserve">Field training equipment is available </w:t>
            </w:r>
          </w:p>
        </w:tc>
        <w:tc>
          <w:tcPr>
            <w:tcW w:w="2622" w:type="dxa"/>
            <w:tcBorders>
              <w:right w:val="single" w:sz="4" w:space="0" w:color="auto"/>
            </w:tcBorders>
          </w:tcPr>
          <w:p w:rsidR="00A87C83" w:rsidRPr="009B1F5D" w:rsidRDefault="00A87C83" w:rsidP="005C04E7">
            <w:pPr>
              <w:pStyle w:val="ListParagraph"/>
              <w:numPr>
                <w:ilvl w:val="0"/>
                <w:numId w:val="12"/>
              </w:numPr>
              <w:ind w:left="318"/>
              <w:rPr>
                <w:rFonts w:ascii="Times New Roman" w:hAnsi="Times New Roman" w:cs="Times New Roman"/>
                <w:sz w:val="16"/>
                <w:szCs w:val="16"/>
              </w:rPr>
            </w:pPr>
            <w:r w:rsidRPr="009B1F5D">
              <w:rPr>
                <w:rFonts w:ascii="Times New Roman" w:hAnsi="Times New Roman" w:cs="Times New Roman"/>
                <w:sz w:val="16"/>
                <w:szCs w:val="16"/>
              </w:rPr>
              <w:t>Local trainers/ experts on forest carbon accounting are not available</w:t>
            </w:r>
          </w:p>
          <w:p w:rsidR="00A87C83" w:rsidRPr="009B1F5D" w:rsidRDefault="00A87C83" w:rsidP="005C04E7">
            <w:pPr>
              <w:pStyle w:val="ListParagraph"/>
              <w:numPr>
                <w:ilvl w:val="0"/>
                <w:numId w:val="12"/>
              </w:numPr>
              <w:ind w:left="318"/>
              <w:rPr>
                <w:rFonts w:ascii="Times New Roman" w:hAnsi="Times New Roman" w:cs="Times New Roman"/>
                <w:sz w:val="16"/>
                <w:szCs w:val="16"/>
              </w:rPr>
            </w:pPr>
            <w:r w:rsidRPr="009B1F5D">
              <w:rPr>
                <w:rFonts w:ascii="Times New Roman" w:hAnsi="Times New Roman" w:cs="Times New Roman"/>
                <w:sz w:val="16"/>
                <w:szCs w:val="16"/>
              </w:rPr>
              <w:t>Training to the right person and retention of trained person due to transfer and postings is a big issue</w:t>
            </w:r>
          </w:p>
        </w:tc>
        <w:tc>
          <w:tcPr>
            <w:tcW w:w="1276" w:type="dxa"/>
            <w:tcBorders>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439" w:type="dxa"/>
            <w:shd w:val="clear" w:color="auto" w:fill="D9D9D9" w:themeFill="background1" w:themeFillShade="D9"/>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Baluchistan</w:t>
            </w:r>
          </w:p>
        </w:tc>
        <w:tc>
          <w:tcPr>
            <w:tcW w:w="3639" w:type="dxa"/>
          </w:tcPr>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 xml:space="preserve">Normally the training budgets are allocated in regular and development projects on need bases. </w:t>
            </w:r>
          </w:p>
          <w:p w:rsidR="00A87C83" w:rsidRPr="009B1F5D" w:rsidRDefault="00A87C83" w:rsidP="00216B2F">
            <w:pPr>
              <w:pStyle w:val="ListParagraph"/>
              <w:ind w:left="271"/>
              <w:rPr>
                <w:rFonts w:ascii="Times New Roman" w:hAnsi="Times New Roman" w:cs="Times New Roman"/>
                <w:sz w:val="16"/>
                <w:szCs w:val="16"/>
              </w:rPr>
            </w:pPr>
          </w:p>
        </w:tc>
        <w:tc>
          <w:tcPr>
            <w:tcW w:w="2622" w:type="dxa"/>
            <w:tcBorders>
              <w:right w:val="single" w:sz="4" w:space="0" w:color="auto"/>
            </w:tcBorders>
          </w:tcPr>
          <w:p w:rsidR="00A87C83" w:rsidRPr="009B1F5D" w:rsidRDefault="00A87C83" w:rsidP="005C04E7">
            <w:pPr>
              <w:pStyle w:val="ListParagraph"/>
              <w:numPr>
                <w:ilvl w:val="0"/>
                <w:numId w:val="13"/>
              </w:numPr>
              <w:ind w:left="318" w:hanging="284"/>
              <w:rPr>
                <w:rFonts w:ascii="Times New Roman" w:hAnsi="Times New Roman" w:cs="Times New Roman"/>
                <w:sz w:val="16"/>
                <w:szCs w:val="16"/>
              </w:rPr>
            </w:pPr>
            <w:r w:rsidRPr="009B1F5D">
              <w:rPr>
                <w:rFonts w:ascii="Times New Roman" w:hAnsi="Times New Roman" w:cs="Times New Roman"/>
                <w:sz w:val="16"/>
                <w:szCs w:val="16"/>
              </w:rPr>
              <w:t>Field training equipment is not available</w:t>
            </w:r>
          </w:p>
          <w:p w:rsidR="00A87C83" w:rsidRPr="009B1F5D" w:rsidRDefault="00A87C83" w:rsidP="005C04E7">
            <w:pPr>
              <w:pStyle w:val="ListParagraph"/>
              <w:numPr>
                <w:ilvl w:val="0"/>
                <w:numId w:val="12"/>
              </w:numPr>
              <w:ind w:left="318" w:hanging="284"/>
              <w:rPr>
                <w:rFonts w:ascii="Times New Roman" w:hAnsi="Times New Roman" w:cs="Times New Roman"/>
                <w:sz w:val="16"/>
                <w:szCs w:val="16"/>
              </w:rPr>
            </w:pPr>
            <w:r w:rsidRPr="009B1F5D">
              <w:rPr>
                <w:rFonts w:ascii="Times New Roman" w:hAnsi="Times New Roman" w:cs="Times New Roman"/>
                <w:sz w:val="16"/>
                <w:szCs w:val="16"/>
              </w:rPr>
              <w:t xml:space="preserve">Training Hall/ Conference Room is not available </w:t>
            </w:r>
          </w:p>
          <w:p w:rsidR="00A87C83" w:rsidRPr="009B1F5D" w:rsidRDefault="00A87C83" w:rsidP="005C04E7">
            <w:pPr>
              <w:pStyle w:val="ListParagraph"/>
              <w:numPr>
                <w:ilvl w:val="0"/>
                <w:numId w:val="12"/>
              </w:numPr>
              <w:ind w:left="318" w:hanging="284"/>
              <w:rPr>
                <w:rFonts w:ascii="Times New Roman" w:hAnsi="Times New Roman" w:cs="Times New Roman"/>
                <w:sz w:val="16"/>
                <w:szCs w:val="16"/>
              </w:rPr>
            </w:pPr>
            <w:r w:rsidRPr="009B1F5D">
              <w:rPr>
                <w:rFonts w:ascii="Times New Roman" w:hAnsi="Times New Roman" w:cs="Times New Roman"/>
                <w:sz w:val="16"/>
                <w:szCs w:val="16"/>
              </w:rPr>
              <w:t>Local trainers/ experts on forest carbon accounting are not available</w:t>
            </w:r>
          </w:p>
          <w:p w:rsidR="00A87C83" w:rsidRPr="009B1F5D" w:rsidRDefault="00A87C83" w:rsidP="005C04E7">
            <w:pPr>
              <w:pStyle w:val="ListParagraph"/>
              <w:numPr>
                <w:ilvl w:val="0"/>
                <w:numId w:val="12"/>
              </w:numPr>
              <w:ind w:left="318" w:hanging="284"/>
              <w:rPr>
                <w:rFonts w:ascii="Times New Roman" w:hAnsi="Times New Roman" w:cs="Times New Roman"/>
                <w:sz w:val="16"/>
                <w:szCs w:val="16"/>
              </w:rPr>
            </w:pPr>
            <w:r w:rsidRPr="009B1F5D">
              <w:rPr>
                <w:rFonts w:ascii="Times New Roman" w:hAnsi="Times New Roman" w:cs="Times New Roman"/>
                <w:sz w:val="16"/>
                <w:szCs w:val="16"/>
              </w:rPr>
              <w:t>Training to the right person and retention of trained person due to transfer and postings is a big issue</w:t>
            </w:r>
          </w:p>
        </w:tc>
        <w:tc>
          <w:tcPr>
            <w:tcW w:w="1276" w:type="dxa"/>
            <w:tcBorders>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439" w:type="dxa"/>
            <w:shd w:val="clear" w:color="auto" w:fill="D9D9D9" w:themeFill="background1" w:themeFillShade="D9"/>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Sindh </w:t>
            </w:r>
          </w:p>
        </w:tc>
        <w:tc>
          <w:tcPr>
            <w:tcW w:w="3639" w:type="dxa"/>
          </w:tcPr>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 xml:space="preserve">Local experts/ trainers are adequate i.e. the professional forestry staff of working plan circle </w:t>
            </w:r>
          </w:p>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 xml:space="preserve">Normally the budgets are allocated in regular and development projects on need bases. </w:t>
            </w:r>
          </w:p>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 xml:space="preserve">Field training equipment is available  </w:t>
            </w:r>
          </w:p>
        </w:tc>
        <w:tc>
          <w:tcPr>
            <w:tcW w:w="2622" w:type="dxa"/>
            <w:tcBorders>
              <w:right w:val="single" w:sz="4" w:space="0" w:color="auto"/>
            </w:tcBorders>
          </w:tcPr>
          <w:p w:rsidR="00A87C83" w:rsidRPr="009B1F5D" w:rsidRDefault="00A87C83" w:rsidP="005C04E7">
            <w:pPr>
              <w:pStyle w:val="ListParagraph"/>
              <w:numPr>
                <w:ilvl w:val="0"/>
                <w:numId w:val="13"/>
              </w:numPr>
              <w:ind w:left="318" w:hanging="284"/>
              <w:rPr>
                <w:rFonts w:ascii="Times New Roman" w:hAnsi="Times New Roman" w:cs="Times New Roman"/>
                <w:sz w:val="16"/>
                <w:szCs w:val="16"/>
              </w:rPr>
            </w:pPr>
            <w:r w:rsidRPr="009B1F5D">
              <w:rPr>
                <w:rFonts w:ascii="Times New Roman" w:hAnsi="Times New Roman" w:cs="Times New Roman"/>
                <w:sz w:val="16"/>
                <w:szCs w:val="16"/>
              </w:rPr>
              <w:t xml:space="preserve">Local trainers/ experts on carbon accounting are not available </w:t>
            </w:r>
          </w:p>
          <w:p w:rsidR="00A87C83" w:rsidRPr="009B1F5D" w:rsidRDefault="00A87C83" w:rsidP="005C04E7">
            <w:pPr>
              <w:pStyle w:val="ListParagraph"/>
              <w:numPr>
                <w:ilvl w:val="0"/>
                <w:numId w:val="13"/>
              </w:numPr>
              <w:ind w:left="318" w:hanging="284"/>
              <w:rPr>
                <w:rFonts w:ascii="Times New Roman" w:hAnsi="Times New Roman" w:cs="Times New Roman"/>
                <w:sz w:val="16"/>
                <w:szCs w:val="16"/>
              </w:rPr>
            </w:pPr>
            <w:r w:rsidRPr="009B1F5D">
              <w:rPr>
                <w:rFonts w:ascii="Times New Roman" w:hAnsi="Times New Roman" w:cs="Times New Roman"/>
                <w:sz w:val="16"/>
                <w:szCs w:val="16"/>
              </w:rPr>
              <w:t>Training to the right person and retention of trained person due to transfer and postings is a big issue</w:t>
            </w:r>
          </w:p>
        </w:tc>
        <w:tc>
          <w:tcPr>
            <w:tcW w:w="1276" w:type="dxa"/>
            <w:tcBorders>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2</w:t>
            </w:r>
          </w:p>
        </w:tc>
      </w:tr>
      <w:tr w:rsidR="00A87C83" w:rsidRPr="009B1F5D" w:rsidTr="00216B2F">
        <w:trPr>
          <w:jc w:val="center"/>
        </w:trPr>
        <w:tc>
          <w:tcPr>
            <w:tcW w:w="1439" w:type="dxa"/>
            <w:shd w:val="clear" w:color="auto" w:fill="D9D9D9" w:themeFill="background1" w:themeFillShade="D9"/>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FATA</w:t>
            </w:r>
          </w:p>
        </w:tc>
        <w:tc>
          <w:tcPr>
            <w:tcW w:w="3639" w:type="dxa"/>
          </w:tcPr>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 xml:space="preserve">Not Available </w:t>
            </w:r>
          </w:p>
        </w:tc>
        <w:tc>
          <w:tcPr>
            <w:tcW w:w="2622" w:type="dxa"/>
            <w:tcBorders>
              <w:right w:val="single" w:sz="4" w:space="0" w:color="auto"/>
            </w:tcBorders>
          </w:tcPr>
          <w:p w:rsidR="00A87C83" w:rsidRPr="009B1F5D" w:rsidRDefault="00A87C83" w:rsidP="005C04E7">
            <w:pPr>
              <w:pStyle w:val="ListParagraph"/>
              <w:numPr>
                <w:ilvl w:val="0"/>
                <w:numId w:val="13"/>
              </w:numPr>
              <w:ind w:left="318" w:hanging="284"/>
              <w:rPr>
                <w:rFonts w:ascii="Times New Roman" w:hAnsi="Times New Roman" w:cs="Times New Roman"/>
                <w:sz w:val="16"/>
                <w:szCs w:val="16"/>
              </w:rPr>
            </w:pPr>
            <w:r w:rsidRPr="009B1F5D">
              <w:rPr>
                <w:rFonts w:ascii="Times New Roman" w:hAnsi="Times New Roman" w:cs="Times New Roman"/>
                <w:sz w:val="16"/>
                <w:szCs w:val="16"/>
              </w:rPr>
              <w:t>Field training equipment is not available</w:t>
            </w:r>
          </w:p>
          <w:p w:rsidR="00A87C83" w:rsidRPr="009B1F5D" w:rsidRDefault="00A87C83" w:rsidP="005C04E7">
            <w:pPr>
              <w:pStyle w:val="ListParagraph"/>
              <w:numPr>
                <w:ilvl w:val="0"/>
                <w:numId w:val="12"/>
              </w:numPr>
              <w:ind w:left="318" w:hanging="284"/>
              <w:rPr>
                <w:rFonts w:ascii="Times New Roman" w:hAnsi="Times New Roman" w:cs="Times New Roman"/>
                <w:sz w:val="16"/>
                <w:szCs w:val="16"/>
              </w:rPr>
            </w:pPr>
            <w:r w:rsidRPr="009B1F5D">
              <w:rPr>
                <w:rFonts w:ascii="Times New Roman" w:hAnsi="Times New Roman" w:cs="Times New Roman"/>
                <w:sz w:val="16"/>
                <w:szCs w:val="16"/>
              </w:rPr>
              <w:t xml:space="preserve">Training Hall/ Conference Room is not available </w:t>
            </w:r>
          </w:p>
          <w:p w:rsidR="00A87C83" w:rsidRPr="009B1F5D" w:rsidRDefault="00A87C83" w:rsidP="005C04E7">
            <w:pPr>
              <w:pStyle w:val="ListParagraph"/>
              <w:numPr>
                <w:ilvl w:val="0"/>
                <w:numId w:val="12"/>
              </w:numPr>
              <w:ind w:left="318" w:hanging="284"/>
              <w:rPr>
                <w:rFonts w:ascii="Times New Roman" w:hAnsi="Times New Roman" w:cs="Times New Roman"/>
                <w:sz w:val="16"/>
                <w:szCs w:val="16"/>
              </w:rPr>
            </w:pPr>
            <w:r w:rsidRPr="009B1F5D">
              <w:rPr>
                <w:rFonts w:ascii="Times New Roman" w:hAnsi="Times New Roman" w:cs="Times New Roman"/>
                <w:sz w:val="16"/>
                <w:szCs w:val="16"/>
              </w:rPr>
              <w:t>Local trainers/ experts on forest carbon accounting are not available</w:t>
            </w:r>
          </w:p>
          <w:p w:rsidR="00A87C83" w:rsidRPr="009B1F5D" w:rsidRDefault="00A87C83" w:rsidP="005C04E7">
            <w:pPr>
              <w:pStyle w:val="ListParagraph"/>
              <w:numPr>
                <w:ilvl w:val="0"/>
                <w:numId w:val="12"/>
              </w:numPr>
              <w:ind w:left="318" w:hanging="284"/>
              <w:rPr>
                <w:rFonts w:ascii="Times New Roman" w:hAnsi="Times New Roman" w:cs="Times New Roman"/>
                <w:sz w:val="16"/>
                <w:szCs w:val="16"/>
              </w:rPr>
            </w:pPr>
            <w:r w:rsidRPr="009B1F5D">
              <w:rPr>
                <w:rFonts w:ascii="Times New Roman" w:hAnsi="Times New Roman" w:cs="Times New Roman"/>
                <w:sz w:val="16"/>
                <w:szCs w:val="16"/>
              </w:rPr>
              <w:t xml:space="preserve">Mostly ignored at national level relevant trainings </w:t>
            </w:r>
          </w:p>
        </w:tc>
        <w:tc>
          <w:tcPr>
            <w:tcW w:w="1276" w:type="dxa"/>
            <w:tcBorders>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1</w:t>
            </w:r>
          </w:p>
        </w:tc>
      </w:tr>
      <w:tr w:rsidR="00A87C83" w:rsidRPr="009B1F5D" w:rsidTr="00216B2F">
        <w:trPr>
          <w:jc w:val="center"/>
        </w:trPr>
        <w:tc>
          <w:tcPr>
            <w:tcW w:w="1439" w:type="dxa"/>
            <w:shd w:val="clear" w:color="auto" w:fill="D9D9D9" w:themeFill="background1" w:themeFillShade="D9"/>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Federal Territory</w:t>
            </w:r>
          </w:p>
        </w:tc>
        <w:tc>
          <w:tcPr>
            <w:tcW w:w="3639" w:type="dxa"/>
          </w:tcPr>
          <w:p w:rsidR="00A87C83" w:rsidRPr="009B1F5D" w:rsidRDefault="00A87C83" w:rsidP="005C04E7">
            <w:pPr>
              <w:pStyle w:val="ListParagraph"/>
              <w:numPr>
                <w:ilvl w:val="0"/>
                <w:numId w:val="13"/>
              </w:numPr>
              <w:ind w:left="271"/>
              <w:rPr>
                <w:rFonts w:ascii="Times New Roman" w:hAnsi="Times New Roman" w:cs="Times New Roman"/>
                <w:sz w:val="16"/>
                <w:szCs w:val="16"/>
              </w:rPr>
            </w:pPr>
            <w:r w:rsidRPr="009B1F5D">
              <w:rPr>
                <w:rFonts w:ascii="Times New Roman" w:hAnsi="Times New Roman" w:cs="Times New Roman"/>
                <w:sz w:val="16"/>
                <w:szCs w:val="16"/>
              </w:rPr>
              <w:t>Normally the training budgets are allocated in regular and development projects on need bases</w:t>
            </w:r>
          </w:p>
          <w:p w:rsidR="00A87C83" w:rsidRPr="009B1F5D" w:rsidRDefault="00A87C83" w:rsidP="005C04E7">
            <w:pPr>
              <w:pStyle w:val="ListParagraph"/>
              <w:numPr>
                <w:ilvl w:val="0"/>
                <w:numId w:val="12"/>
              </w:numPr>
              <w:ind w:left="271"/>
              <w:rPr>
                <w:rFonts w:ascii="Times New Roman" w:hAnsi="Times New Roman" w:cs="Times New Roman"/>
                <w:sz w:val="16"/>
                <w:szCs w:val="16"/>
              </w:rPr>
            </w:pPr>
            <w:r w:rsidRPr="009B1F5D">
              <w:rPr>
                <w:rFonts w:ascii="Times New Roman" w:hAnsi="Times New Roman" w:cs="Times New Roman"/>
                <w:sz w:val="16"/>
                <w:szCs w:val="16"/>
              </w:rPr>
              <w:t xml:space="preserve">Training Hall/ Conference Room with all required facilities (Multimedia, sound system </w:t>
            </w:r>
            <w:proofErr w:type="spellStart"/>
            <w:r w:rsidRPr="009B1F5D">
              <w:rPr>
                <w:rFonts w:ascii="Times New Roman" w:hAnsi="Times New Roman" w:cs="Times New Roman"/>
                <w:sz w:val="16"/>
                <w:szCs w:val="16"/>
              </w:rPr>
              <w:t>etc</w:t>
            </w:r>
            <w:proofErr w:type="spellEnd"/>
            <w:r w:rsidRPr="009B1F5D">
              <w:rPr>
                <w:rFonts w:ascii="Times New Roman" w:hAnsi="Times New Roman" w:cs="Times New Roman"/>
                <w:sz w:val="16"/>
                <w:szCs w:val="16"/>
              </w:rPr>
              <w:t>) available in CDA Training Academy and in OIGF at CCD</w:t>
            </w:r>
          </w:p>
        </w:tc>
        <w:tc>
          <w:tcPr>
            <w:tcW w:w="2622" w:type="dxa"/>
            <w:tcBorders>
              <w:right w:val="single" w:sz="4" w:space="0" w:color="auto"/>
            </w:tcBorders>
          </w:tcPr>
          <w:p w:rsidR="00A87C83" w:rsidRPr="009B1F5D" w:rsidRDefault="00A87C83" w:rsidP="005C04E7">
            <w:pPr>
              <w:pStyle w:val="ListParagraph"/>
              <w:numPr>
                <w:ilvl w:val="0"/>
                <w:numId w:val="13"/>
              </w:numPr>
              <w:ind w:left="318" w:hanging="284"/>
              <w:rPr>
                <w:rFonts w:ascii="Times New Roman" w:hAnsi="Times New Roman" w:cs="Times New Roman"/>
                <w:sz w:val="16"/>
                <w:szCs w:val="16"/>
              </w:rPr>
            </w:pPr>
            <w:r w:rsidRPr="009B1F5D">
              <w:rPr>
                <w:rFonts w:ascii="Times New Roman" w:hAnsi="Times New Roman" w:cs="Times New Roman"/>
                <w:sz w:val="16"/>
                <w:szCs w:val="16"/>
              </w:rPr>
              <w:t>Field training equipment is not available</w:t>
            </w:r>
          </w:p>
          <w:p w:rsidR="00A87C83" w:rsidRPr="009B1F5D" w:rsidRDefault="00A87C83" w:rsidP="005C04E7">
            <w:pPr>
              <w:pStyle w:val="ListParagraph"/>
              <w:numPr>
                <w:ilvl w:val="0"/>
                <w:numId w:val="12"/>
              </w:numPr>
              <w:ind w:left="318" w:hanging="284"/>
              <w:rPr>
                <w:rFonts w:ascii="Times New Roman" w:hAnsi="Times New Roman" w:cs="Times New Roman"/>
                <w:sz w:val="16"/>
                <w:szCs w:val="16"/>
              </w:rPr>
            </w:pPr>
            <w:r w:rsidRPr="009B1F5D">
              <w:rPr>
                <w:rFonts w:ascii="Times New Roman" w:hAnsi="Times New Roman" w:cs="Times New Roman"/>
                <w:sz w:val="16"/>
                <w:szCs w:val="16"/>
              </w:rPr>
              <w:t>Local trainers/ experts on forest carbon accounting are not available</w:t>
            </w:r>
          </w:p>
          <w:p w:rsidR="00A87C83" w:rsidRPr="009B1F5D" w:rsidRDefault="00A87C83" w:rsidP="005C04E7">
            <w:pPr>
              <w:pStyle w:val="ListParagraph"/>
              <w:numPr>
                <w:ilvl w:val="0"/>
                <w:numId w:val="13"/>
              </w:numPr>
              <w:ind w:left="318" w:hanging="284"/>
              <w:rPr>
                <w:rFonts w:ascii="Times New Roman" w:hAnsi="Times New Roman" w:cs="Times New Roman"/>
                <w:sz w:val="16"/>
                <w:szCs w:val="16"/>
              </w:rPr>
            </w:pPr>
            <w:r w:rsidRPr="009B1F5D">
              <w:rPr>
                <w:rFonts w:ascii="Times New Roman" w:hAnsi="Times New Roman" w:cs="Times New Roman"/>
                <w:sz w:val="16"/>
                <w:szCs w:val="16"/>
              </w:rPr>
              <w:t>Training to the right person and retention of trained person due to transfer and postings is a big issue</w:t>
            </w:r>
          </w:p>
        </w:tc>
        <w:tc>
          <w:tcPr>
            <w:tcW w:w="1276" w:type="dxa"/>
            <w:tcBorders>
              <w:left w:val="single" w:sz="4" w:space="0" w:color="auto"/>
            </w:tcBorders>
          </w:tcPr>
          <w:p w:rsidR="00A87C83" w:rsidRPr="009B1F5D" w:rsidRDefault="00A87C83" w:rsidP="00216B2F">
            <w:pPr>
              <w:rPr>
                <w:rFonts w:ascii="Times New Roman" w:hAnsi="Times New Roman" w:cs="Times New Roman"/>
                <w:sz w:val="16"/>
                <w:szCs w:val="16"/>
              </w:rPr>
            </w:pPr>
          </w:p>
        </w:tc>
      </w:tr>
    </w:tbl>
    <w:p w:rsidR="00A87C83" w:rsidRPr="009B1F5D" w:rsidRDefault="00A87C83" w:rsidP="00A87C83">
      <w:pPr>
        <w:spacing w:after="0" w:line="240" w:lineRule="auto"/>
        <w:rPr>
          <w:rFonts w:ascii="Times New Roman" w:hAnsi="Times New Roman" w:cs="Times New Roman"/>
          <w:b/>
          <w:sz w:val="16"/>
          <w:szCs w:val="16"/>
        </w:rPr>
      </w:pPr>
    </w:p>
    <w:p w:rsidR="00A87C83" w:rsidRPr="009B1F5D" w:rsidRDefault="00A87C83" w:rsidP="00A87C83">
      <w:pPr>
        <w:spacing w:after="0" w:line="240" w:lineRule="auto"/>
        <w:rPr>
          <w:rFonts w:ascii="Times New Roman" w:hAnsi="Times New Roman" w:cs="Times New Roman"/>
          <w:b/>
          <w:sz w:val="16"/>
          <w:szCs w:val="16"/>
        </w:rPr>
      </w:pPr>
    </w:p>
    <w:p w:rsidR="00A87C83" w:rsidRPr="009B1F5D" w:rsidRDefault="00A87C83" w:rsidP="00A87C83">
      <w:pPr>
        <w:pStyle w:val="Heading2"/>
        <w:rPr>
          <w:b/>
          <w:bCs/>
        </w:rPr>
      </w:pPr>
      <w:bookmarkStart w:id="25" w:name="_Toc403065632"/>
      <w:r w:rsidRPr="009B1F5D">
        <w:rPr>
          <w:b/>
          <w:bCs/>
        </w:rPr>
        <w:t>5.3</w:t>
      </w:r>
      <w:r w:rsidRPr="009B1F5D">
        <w:rPr>
          <w:b/>
          <w:bCs/>
        </w:rPr>
        <w:tab/>
        <w:t>Green House Gas Inventories</w:t>
      </w:r>
      <w:bookmarkEnd w:id="25"/>
      <w:r w:rsidRPr="009B1F5D">
        <w:rPr>
          <w:b/>
          <w:bCs/>
        </w:rPr>
        <w:t xml:space="preserve"> </w:t>
      </w:r>
    </w:p>
    <w:p w:rsidR="00A87C83" w:rsidRPr="009B1F5D" w:rsidRDefault="00A87C83" w:rsidP="00A87C83">
      <w:pPr>
        <w:pStyle w:val="Body1"/>
        <w:spacing w:before="0" w:after="0" w:line="240" w:lineRule="auto"/>
        <w:ind w:firstLine="720"/>
        <w:rPr>
          <w:rFonts w:ascii="Times New Roman" w:hAnsi="Times New Roman" w:cs="Times New Roman"/>
          <w:sz w:val="24"/>
          <w:szCs w:val="24"/>
        </w:rPr>
      </w:pPr>
    </w:p>
    <w:p w:rsidR="00A87C83" w:rsidRPr="009B1F5D" w:rsidRDefault="00A87C83" w:rsidP="00A87C83">
      <w:pPr>
        <w:pStyle w:val="Body1"/>
        <w:spacing w:before="0" w:after="0" w:line="240" w:lineRule="auto"/>
        <w:ind w:firstLine="720"/>
        <w:rPr>
          <w:rFonts w:ascii="Times New Roman" w:hAnsi="Times New Roman" w:cs="Times New Roman"/>
          <w:sz w:val="24"/>
          <w:szCs w:val="24"/>
        </w:rPr>
      </w:pPr>
      <w:r w:rsidRPr="009B1F5D">
        <w:rPr>
          <w:rFonts w:ascii="Times New Roman" w:hAnsi="Times New Roman" w:cs="Times New Roman"/>
          <w:sz w:val="24"/>
          <w:szCs w:val="24"/>
        </w:rPr>
        <w:t xml:space="preserve">No formal Green House Gas Inventories have ever been carried out in Pakistan except the Initial National Communication to UNFCCC in 2003 along with the only national Green House Gas </w:t>
      </w:r>
      <w:proofErr w:type="gramStart"/>
      <w:r w:rsidRPr="009B1F5D">
        <w:rPr>
          <w:rFonts w:ascii="Times New Roman" w:hAnsi="Times New Roman" w:cs="Times New Roman"/>
          <w:sz w:val="24"/>
          <w:szCs w:val="24"/>
        </w:rPr>
        <w:t>Inventory  that</w:t>
      </w:r>
      <w:proofErr w:type="gramEnd"/>
      <w:r w:rsidRPr="009B1F5D">
        <w:rPr>
          <w:rFonts w:ascii="Times New Roman" w:hAnsi="Times New Roman" w:cs="Times New Roman"/>
          <w:sz w:val="24"/>
          <w:szCs w:val="24"/>
        </w:rPr>
        <w:t xml:space="preserve"> carried out in 1993-1994 and prepared during the period 1999 – </w:t>
      </w:r>
      <w:r w:rsidRPr="009B1F5D">
        <w:rPr>
          <w:rFonts w:ascii="Times New Roman" w:hAnsi="Times New Roman" w:cs="Times New Roman"/>
          <w:sz w:val="24"/>
          <w:szCs w:val="24"/>
        </w:rPr>
        <w:lastRenderedPageBreak/>
        <w:t xml:space="preserve">2003 by a consultant followed by IPCC guidelines of 1996. The preparation was financially supported by Global Environmental Facility through UNEP. The guidelines cover five significant GHG source categories, i.e., the energy, industrial processes, livestock and agriculture, forestry and land-use change, and waste sector (Pakistan’s Initial Communication to UNFCCC, 2003). The methodology covers three land use management practices that may result in net emissions, as well as changes in soil carbon. The practices considered include changes in forest and other woody biomass stocks, forest and grassland conversion and abandonment of managed lands. Of these, only emissions from changes in forest and other woody biomass stocks have been estimated in this inventory, as other emission source categories were judged not to be applicable to Pakistan. The total above ground dry woody forest biomass in different forest ecosystems, after correction for commercial and non-commercial harvest, is estimated at 223.50 million tons. The total carbon stored in this biomass is 111.75 million tons (calculated using a carbon fraction conversion factor of 0.5). The average Net Primary Productivity (NPP) increase of different biomes, over the base year of 1990 is estimated as 12% in the year 2020 and 19% in the year 2040-50 (calculated) under the climate change scenarios. Therefore, the carbon stored in the dry woody forest biomass is expected to increase to 125.16 million tons in the year 2020 and to 132.98 million tons in the year 2050. The summary of National Green House Gas emissions from agriculture, forestry and other land use sectors reported in Pakistan’s initial national communication is given below in table 4.1:   </w:t>
      </w:r>
    </w:p>
    <w:p w:rsidR="00A87C83" w:rsidRPr="009B1F5D" w:rsidRDefault="00A87C83" w:rsidP="00A87C83">
      <w:pPr>
        <w:pStyle w:val="Body1"/>
        <w:spacing w:before="0" w:after="0" w:line="240" w:lineRule="auto"/>
        <w:ind w:firstLine="720"/>
        <w:rPr>
          <w:rFonts w:ascii="Times New Roman" w:hAnsi="Times New Roman" w:cs="Times New Roman"/>
          <w:sz w:val="24"/>
          <w:szCs w:val="24"/>
        </w:rPr>
      </w:pPr>
    </w:p>
    <w:p w:rsidR="00A87C83" w:rsidRPr="009B1F5D" w:rsidRDefault="00A87C83" w:rsidP="00A87C83">
      <w:pPr>
        <w:autoSpaceDE w:val="0"/>
        <w:autoSpaceDN w:val="0"/>
        <w:adjustRightInd w:val="0"/>
        <w:spacing w:after="0" w:line="240" w:lineRule="auto"/>
        <w:ind w:left="1134" w:hanging="1134"/>
        <w:jc w:val="both"/>
        <w:rPr>
          <w:rFonts w:ascii="Times New Roman" w:hAnsi="Times New Roman" w:cs="Times New Roman"/>
          <w:b/>
          <w:sz w:val="24"/>
          <w:szCs w:val="24"/>
        </w:rPr>
      </w:pPr>
      <w:r w:rsidRPr="009B1F5D">
        <w:rPr>
          <w:rFonts w:ascii="Times New Roman" w:hAnsi="Times New Roman" w:cs="Times New Roman"/>
          <w:b/>
          <w:sz w:val="24"/>
          <w:szCs w:val="24"/>
        </w:rPr>
        <w:t xml:space="preserve">Table 4.1: Summary report of National Green House Gas Inventories from Agriculture and Forestry Sectors </w:t>
      </w:r>
    </w:p>
    <w:tbl>
      <w:tblPr>
        <w:tblStyle w:val="TableGrid"/>
        <w:tblW w:w="0" w:type="auto"/>
        <w:tblInd w:w="108" w:type="dxa"/>
        <w:tblLook w:val="04A0" w:firstRow="1" w:lastRow="0" w:firstColumn="1" w:lastColumn="0" w:noHBand="0" w:noVBand="1"/>
      </w:tblPr>
      <w:tblGrid>
        <w:gridCol w:w="2400"/>
        <w:gridCol w:w="895"/>
        <w:gridCol w:w="815"/>
        <w:gridCol w:w="696"/>
        <w:gridCol w:w="656"/>
        <w:gridCol w:w="576"/>
        <w:gridCol w:w="656"/>
        <w:gridCol w:w="833"/>
        <w:gridCol w:w="533"/>
        <w:gridCol w:w="526"/>
        <w:gridCol w:w="548"/>
      </w:tblGrid>
      <w:tr w:rsidR="00A87C83" w:rsidRPr="009B1F5D" w:rsidTr="00216B2F">
        <w:trPr>
          <w:trHeight w:val="301"/>
        </w:trPr>
        <w:tc>
          <w:tcPr>
            <w:tcW w:w="2725" w:type="dxa"/>
            <w:vMerge w:val="restart"/>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Greenhouse Gas Source and Sink </w:t>
            </w:r>
            <w:proofErr w:type="spellStart"/>
            <w:r w:rsidRPr="009B1F5D">
              <w:rPr>
                <w:rFonts w:ascii="Times New Roman" w:hAnsi="Times New Roman" w:cs="Times New Roman"/>
                <w:sz w:val="16"/>
                <w:szCs w:val="16"/>
              </w:rPr>
              <w:t>Cateegories</w:t>
            </w:r>
            <w:proofErr w:type="spellEnd"/>
            <w:r w:rsidRPr="009B1F5D">
              <w:rPr>
                <w:rFonts w:ascii="Times New Roman" w:hAnsi="Times New Roman" w:cs="Times New Roman"/>
                <w:sz w:val="16"/>
                <w:szCs w:val="16"/>
              </w:rPr>
              <w:t xml:space="preserve"> </w:t>
            </w:r>
          </w:p>
        </w:tc>
        <w:tc>
          <w:tcPr>
            <w:tcW w:w="901" w:type="dxa"/>
            <w:vMerge w:val="restart"/>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CO</w:t>
            </w:r>
            <w:r w:rsidRPr="009B1F5D">
              <w:rPr>
                <w:rFonts w:ascii="Times New Roman" w:hAnsi="Times New Roman" w:cs="Times New Roman"/>
                <w:sz w:val="16"/>
                <w:szCs w:val="16"/>
                <w:vertAlign w:val="subscript"/>
              </w:rPr>
              <w:t>2</w:t>
            </w:r>
            <w:r w:rsidRPr="009B1F5D">
              <w:rPr>
                <w:rFonts w:ascii="Times New Roman" w:hAnsi="Times New Roman" w:cs="Times New Roman"/>
                <w:sz w:val="16"/>
                <w:szCs w:val="16"/>
              </w:rPr>
              <w:t xml:space="preserve"> Emissions</w:t>
            </w:r>
          </w:p>
        </w:tc>
        <w:tc>
          <w:tcPr>
            <w:tcW w:w="821" w:type="dxa"/>
            <w:vMerge w:val="restart"/>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vertAlign w:val="subscript"/>
              </w:rPr>
            </w:pPr>
            <w:r w:rsidRPr="009B1F5D">
              <w:rPr>
                <w:rFonts w:ascii="Times New Roman" w:hAnsi="Times New Roman" w:cs="Times New Roman"/>
                <w:sz w:val="16"/>
                <w:szCs w:val="16"/>
              </w:rPr>
              <w:t>CO</w:t>
            </w:r>
            <w:r w:rsidRPr="009B1F5D">
              <w:rPr>
                <w:rFonts w:ascii="Times New Roman" w:hAnsi="Times New Roman" w:cs="Times New Roman"/>
                <w:sz w:val="16"/>
                <w:szCs w:val="16"/>
                <w:vertAlign w:val="subscript"/>
              </w:rPr>
              <w:t>2</w:t>
            </w:r>
          </w:p>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Removal</w:t>
            </w:r>
          </w:p>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558" w:type="dxa"/>
            <w:vMerge w:val="restart"/>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CH</w:t>
            </w:r>
            <w:r w:rsidRPr="009B1F5D">
              <w:rPr>
                <w:rFonts w:ascii="Calibri" w:hAnsi="Calibri" w:cs="Times New Roman"/>
                <w:sz w:val="16"/>
                <w:szCs w:val="16"/>
              </w:rPr>
              <w:t>₄</w:t>
            </w:r>
          </w:p>
        </w:tc>
        <w:tc>
          <w:tcPr>
            <w:tcW w:w="558" w:type="dxa"/>
            <w:vMerge w:val="restart"/>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N</w:t>
            </w:r>
            <w:r w:rsidRPr="009B1F5D">
              <w:rPr>
                <w:rFonts w:ascii="Times New Roman" w:hAnsi="Times New Roman" w:cs="Times New Roman"/>
                <w:sz w:val="16"/>
                <w:szCs w:val="16"/>
                <w:vertAlign w:val="subscript"/>
              </w:rPr>
              <w:t>2</w:t>
            </w:r>
            <w:r w:rsidRPr="009B1F5D">
              <w:rPr>
                <w:rFonts w:ascii="Times New Roman" w:hAnsi="Times New Roman" w:cs="Times New Roman"/>
                <w:sz w:val="16"/>
                <w:szCs w:val="16"/>
              </w:rPr>
              <w:t>O</w:t>
            </w:r>
          </w:p>
        </w:tc>
        <w:tc>
          <w:tcPr>
            <w:tcW w:w="558" w:type="dxa"/>
            <w:vMerge w:val="restart"/>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NOx</w:t>
            </w:r>
          </w:p>
        </w:tc>
        <w:tc>
          <w:tcPr>
            <w:tcW w:w="535" w:type="dxa"/>
            <w:vMerge w:val="restart"/>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CO</w:t>
            </w:r>
          </w:p>
        </w:tc>
        <w:tc>
          <w:tcPr>
            <w:tcW w:w="839" w:type="dxa"/>
            <w:vMerge w:val="restart"/>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NMVOC</w:t>
            </w:r>
          </w:p>
        </w:tc>
        <w:tc>
          <w:tcPr>
            <w:tcW w:w="551" w:type="dxa"/>
            <w:vMerge w:val="restart"/>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SO</w:t>
            </w:r>
            <w:r w:rsidRPr="009B1F5D">
              <w:rPr>
                <w:rFonts w:ascii="Times New Roman" w:hAnsi="Times New Roman" w:cs="Times New Roman"/>
                <w:sz w:val="16"/>
                <w:szCs w:val="16"/>
                <w:vertAlign w:val="subscript"/>
              </w:rPr>
              <w:t>2</w:t>
            </w:r>
          </w:p>
        </w:tc>
        <w:tc>
          <w:tcPr>
            <w:tcW w:w="1088" w:type="dxa"/>
            <w:gridSpan w:val="2"/>
            <w:tcBorders>
              <w:bottom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Halocarbons</w:t>
            </w:r>
          </w:p>
        </w:tc>
      </w:tr>
      <w:tr w:rsidR="00A87C83" w:rsidRPr="009B1F5D" w:rsidTr="00216B2F">
        <w:trPr>
          <w:trHeight w:val="250"/>
        </w:trPr>
        <w:tc>
          <w:tcPr>
            <w:tcW w:w="2725" w:type="dxa"/>
            <w:vMerge/>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901" w:type="dxa"/>
            <w:vMerge/>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821" w:type="dxa"/>
            <w:vMerge/>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558" w:type="dxa"/>
            <w:vMerge/>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558" w:type="dxa"/>
            <w:vMerge/>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558" w:type="dxa"/>
            <w:vMerge/>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535" w:type="dxa"/>
            <w:vMerge/>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839" w:type="dxa"/>
            <w:vMerge/>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551" w:type="dxa"/>
            <w:vMerge/>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p>
        </w:tc>
        <w:tc>
          <w:tcPr>
            <w:tcW w:w="526" w:type="dxa"/>
            <w:tcBorders>
              <w:top w:val="single" w:sz="4" w:space="0" w:color="auto"/>
              <w:righ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P</w:t>
            </w:r>
          </w:p>
        </w:tc>
        <w:tc>
          <w:tcPr>
            <w:tcW w:w="562" w:type="dxa"/>
            <w:tcBorders>
              <w:top w:val="single" w:sz="4" w:space="0" w:color="auto"/>
              <w:left w:val="single" w:sz="4" w:space="0" w:color="auto"/>
            </w:tcBorders>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A</w:t>
            </w:r>
          </w:p>
        </w:tc>
      </w:tr>
      <w:tr w:rsidR="00A87C83" w:rsidRPr="009B1F5D" w:rsidTr="00216B2F">
        <w:tc>
          <w:tcPr>
            <w:tcW w:w="2725"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Agriculture</w:t>
            </w:r>
          </w:p>
        </w:tc>
        <w:tc>
          <w:tcPr>
            <w:tcW w:w="901"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21"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2,509.9</w:t>
            </w:r>
          </w:p>
        </w:tc>
        <w:tc>
          <w:tcPr>
            <w:tcW w:w="558"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29.916</w:t>
            </w:r>
          </w:p>
        </w:tc>
        <w:tc>
          <w:tcPr>
            <w:tcW w:w="558"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0.349</w:t>
            </w:r>
          </w:p>
        </w:tc>
        <w:tc>
          <w:tcPr>
            <w:tcW w:w="535"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10.254</w:t>
            </w:r>
          </w:p>
        </w:tc>
        <w:tc>
          <w:tcPr>
            <w:tcW w:w="839"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tcPr>
          <w:p w:rsidR="00A87C83" w:rsidRPr="009B1F5D" w:rsidRDefault="00A87C83" w:rsidP="005C04E7">
            <w:pPr>
              <w:pStyle w:val="ListParagraph"/>
              <w:numPr>
                <w:ilvl w:val="4"/>
                <w:numId w:val="29"/>
              </w:numPr>
              <w:autoSpaceDE w:val="0"/>
              <w:autoSpaceDN w:val="0"/>
              <w:adjustRightInd w:val="0"/>
              <w:ind w:left="176" w:hanging="176"/>
              <w:jc w:val="both"/>
              <w:rPr>
                <w:rFonts w:ascii="Times New Roman" w:hAnsi="Times New Roman" w:cs="Times New Roman"/>
                <w:sz w:val="16"/>
                <w:szCs w:val="16"/>
              </w:rPr>
            </w:pPr>
            <w:proofErr w:type="spellStart"/>
            <w:r w:rsidRPr="009B1F5D">
              <w:rPr>
                <w:rFonts w:ascii="Times New Roman" w:hAnsi="Times New Roman" w:cs="Times New Roman"/>
                <w:sz w:val="16"/>
                <w:szCs w:val="16"/>
              </w:rPr>
              <w:t>Enterric</w:t>
            </w:r>
            <w:proofErr w:type="spellEnd"/>
            <w:r w:rsidRPr="009B1F5D">
              <w:rPr>
                <w:rFonts w:ascii="Times New Roman" w:hAnsi="Times New Roman" w:cs="Times New Roman"/>
                <w:sz w:val="16"/>
                <w:szCs w:val="16"/>
              </w:rPr>
              <w:t xml:space="preserve"> fermentation </w:t>
            </w:r>
          </w:p>
        </w:tc>
        <w:tc>
          <w:tcPr>
            <w:tcW w:w="90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2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2,093.0</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3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39"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B. Manure management</w:t>
            </w:r>
          </w:p>
        </w:tc>
        <w:tc>
          <w:tcPr>
            <w:tcW w:w="90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2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191.8</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3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39"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C. Rice cultivation</w:t>
            </w:r>
          </w:p>
        </w:tc>
        <w:tc>
          <w:tcPr>
            <w:tcW w:w="90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2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222.6</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3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39"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 Agriculture soils</w:t>
            </w:r>
          </w:p>
        </w:tc>
        <w:tc>
          <w:tcPr>
            <w:tcW w:w="90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2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29.907</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3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39"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tcPr>
          <w:p w:rsidR="00A87C83" w:rsidRPr="009B1F5D" w:rsidRDefault="00A87C83" w:rsidP="00216B2F">
            <w:pPr>
              <w:tabs>
                <w:tab w:val="left" w:pos="176"/>
              </w:tabs>
              <w:autoSpaceDE w:val="0"/>
              <w:autoSpaceDN w:val="0"/>
              <w:adjustRightInd w:val="0"/>
              <w:rPr>
                <w:rFonts w:ascii="Times New Roman" w:hAnsi="Times New Roman" w:cs="Times New Roman"/>
                <w:sz w:val="16"/>
                <w:szCs w:val="16"/>
              </w:rPr>
            </w:pPr>
            <w:r w:rsidRPr="009B1F5D">
              <w:rPr>
                <w:rFonts w:ascii="Times New Roman" w:hAnsi="Times New Roman" w:cs="Times New Roman"/>
                <w:sz w:val="16"/>
                <w:szCs w:val="16"/>
              </w:rPr>
              <w:t>E. Prescribed burning of savannas</w:t>
            </w:r>
          </w:p>
        </w:tc>
        <w:tc>
          <w:tcPr>
            <w:tcW w:w="90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2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3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39"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tcPr>
          <w:p w:rsidR="00A87C83" w:rsidRPr="009B1F5D" w:rsidRDefault="00A87C83" w:rsidP="00216B2F">
            <w:pPr>
              <w:autoSpaceDE w:val="0"/>
              <w:autoSpaceDN w:val="0"/>
              <w:adjustRightInd w:val="0"/>
              <w:rPr>
                <w:rFonts w:ascii="Times New Roman" w:hAnsi="Times New Roman" w:cs="Times New Roman"/>
                <w:sz w:val="16"/>
                <w:szCs w:val="16"/>
              </w:rPr>
            </w:pPr>
            <w:r w:rsidRPr="009B1F5D">
              <w:rPr>
                <w:rFonts w:ascii="Times New Roman" w:hAnsi="Times New Roman" w:cs="Times New Roman"/>
                <w:sz w:val="16"/>
                <w:szCs w:val="16"/>
              </w:rPr>
              <w:t>F. Field burning of agriculture residues</w:t>
            </w:r>
          </w:p>
        </w:tc>
        <w:tc>
          <w:tcPr>
            <w:tcW w:w="90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2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0.5</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0.010</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0.349</w:t>
            </w:r>
          </w:p>
        </w:tc>
        <w:tc>
          <w:tcPr>
            <w:tcW w:w="53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10.254</w:t>
            </w:r>
          </w:p>
        </w:tc>
        <w:tc>
          <w:tcPr>
            <w:tcW w:w="839"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Forestry and Land Use Change</w:t>
            </w:r>
          </w:p>
        </w:tc>
        <w:tc>
          <w:tcPr>
            <w:tcW w:w="901"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6,527.1</w:t>
            </w:r>
          </w:p>
        </w:tc>
        <w:tc>
          <w:tcPr>
            <w:tcW w:w="821"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35"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39"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shd w:val="clear" w:color="auto" w:fill="D9D9D9" w:themeFill="background1" w:themeFillShade="D9"/>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tcPr>
          <w:p w:rsidR="00A87C83" w:rsidRPr="009B1F5D" w:rsidRDefault="00A87C83" w:rsidP="005C04E7">
            <w:pPr>
              <w:pStyle w:val="ListParagraph"/>
              <w:numPr>
                <w:ilvl w:val="0"/>
                <w:numId w:val="32"/>
              </w:numPr>
              <w:autoSpaceDE w:val="0"/>
              <w:autoSpaceDN w:val="0"/>
              <w:adjustRightInd w:val="0"/>
              <w:ind w:left="176" w:hanging="176"/>
              <w:jc w:val="both"/>
              <w:rPr>
                <w:rFonts w:ascii="Times New Roman" w:hAnsi="Times New Roman" w:cs="Times New Roman"/>
                <w:sz w:val="16"/>
                <w:szCs w:val="16"/>
              </w:rPr>
            </w:pPr>
            <w:r w:rsidRPr="009B1F5D">
              <w:rPr>
                <w:rFonts w:ascii="Times New Roman" w:hAnsi="Times New Roman" w:cs="Times New Roman"/>
                <w:sz w:val="16"/>
                <w:szCs w:val="16"/>
              </w:rPr>
              <w:t>Changes in forest and other woody biomass stocks</w:t>
            </w:r>
          </w:p>
        </w:tc>
        <w:tc>
          <w:tcPr>
            <w:tcW w:w="90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6,527.1</w:t>
            </w:r>
          </w:p>
        </w:tc>
        <w:tc>
          <w:tcPr>
            <w:tcW w:w="82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3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39"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tcPr>
          <w:p w:rsidR="00A87C83" w:rsidRPr="009B1F5D" w:rsidRDefault="00A87C83" w:rsidP="005C04E7">
            <w:pPr>
              <w:pStyle w:val="ListParagraph"/>
              <w:numPr>
                <w:ilvl w:val="0"/>
                <w:numId w:val="32"/>
              </w:numPr>
              <w:autoSpaceDE w:val="0"/>
              <w:autoSpaceDN w:val="0"/>
              <w:adjustRightInd w:val="0"/>
              <w:ind w:left="176" w:hanging="176"/>
              <w:jc w:val="both"/>
              <w:rPr>
                <w:rFonts w:ascii="Times New Roman" w:hAnsi="Times New Roman" w:cs="Times New Roman"/>
                <w:sz w:val="16"/>
                <w:szCs w:val="16"/>
              </w:rPr>
            </w:pPr>
            <w:r w:rsidRPr="009B1F5D">
              <w:rPr>
                <w:rFonts w:ascii="Times New Roman" w:hAnsi="Times New Roman" w:cs="Times New Roman"/>
                <w:sz w:val="16"/>
                <w:szCs w:val="16"/>
              </w:rPr>
              <w:t>Forest and grassland conversion</w:t>
            </w:r>
          </w:p>
        </w:tc>
        <w:tc>
          <w:tcPr>
            <w:tcW w:w="90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2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3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39"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tcPr>
          <w:p w:rsidR="00A87C83" w:rsidRPr="009B1F5D" w:rsidRDefault="00A87C83" w:rsidP="005C04E7">
            <w:pPr>
              <w:pStyle w:val="ListParagraph"/>
              <w:numPr>
                <w:ilvl w:val="0"/>
                <w:numId w:val="32"/>
              </w:numPr>
              <w:autoSpaceDE w:val="0"/>
              <w:autoSpaceDN w:val="0"/>
              <w:adjustRightInd w:val="0"/>
              <w:ind w:left="176" w:hanging="176"/>
              <w:jc w:val="both"/>
              <w:rPr>
                <w:rFonts w:ascii="Times New Roman" w:hAnsi="Times New Roman" w:cs="Times New Roman"/>
                <w:sz w:val="16"/>
                <w:szCs w:val="16"/>
              </w:rPr>
            </w:pPr>
            <w:r w:rsidRPr="009B1F5D">
              <w:rPr>
                <w:rFonts w:ascii="Times New Roman" w:hAnsi="Times New Roman" w:cs="Times New Roman"/>
                <w:sz w:val="16"/>
                <w:szCs w:val="16"/>
              </w:rPr>
              <w:t>Abandonment of managed lands</w:t>
            </w:r>
          </w:p>
        </w:tc>
        <w:tc>
          <w:tcPr>
            <w:tcW w:w="90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2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3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39"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2725" w:type="dxa"/>
          </w:tcPr>
          <w:p w:rsidR="00A87C83" w:rsidRPr="009B1F5D" w:rsidRDefault="00A87C83" w:rsidP="005C04E7">
            <w:pPr>
              <w:pStyle w:val="ListParagraph"/>
              <w:numPr>
                <w:ilvl w:val="0"/>
                <w:numId w:val="32"/>
              </w:numPr>
              <w:autoSpaceDE w:val="0"/>
              <w:autoSpaceDN w:val="0"/>
              <w:adjustRightInd w:val="0"/>
              <w:ind w:left="176" w:hanging="176"/>
              <w:jc w:val="both"/>
              <w:rPr>
                <w:rFonts w:ascii="Times New Roman" w:hAnsi="Times New Roman" w:cs="Times New Roman"/>
                <w:sz w:val="16"/>
                <w:szCs w:val="16"/>
              </w:rPr>
            </w:pPr>
            <w:r w:rsidRPr="009B1F5D">
              <w:rPr>
                <w:rFonts w:ascii="Times New Roman" w:hAnsi="Times New Roman" w:cs="Times New Roman"/>
                <w:sz w:val="16"/>
                <w:szCs w:val="16"/>
              </w:rPr>
              <w:t>Emissions from Soils</w:t>
            </w:r>
          </w:p>
        </w:tc>
        <w:tc>
          <w:tcPr>
            <w:tcW w:w="90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2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8"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35"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839"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5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26" w:type="dxa"/>
            <w:tcBorders>
              <w:righ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562" w:type="dxa"/>
            <w:tcBorders>
              <w:left w:val="single" w:sz="4" w:space="0" w:color="auto"/>
            </w:tcBorders>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bl>
    <w:p w:rsidR="00A87C83" w:rsidRPr="009B1F5D" w:rsidRDefault="00A87C83" w:rsidP="00A87C83">
      <w:pPr>
        <w:autoSpaceDE w:val="0"/>
        <w:autoSpaceDN w:val="0"/>
        <w:adjustRightInd w:val="0"/>
        <w:spacing w:after="0" w:line="240" w:lineRule="auto"/>
        <w:jc w:val="both"/>
        <w:rPr>
          <w:rFonts w:ascii="Times New Roman" w:hAnsi="Times New Roman" w:cs="Times New Roman"/>
          <w:b/>
          <w:sz w:val="18"/>
          <w:szCs w:val="18"/>
        </w:rPr>
      </w:pPr>
      <w:r w:rsidRPr="009B1F5D">
        <w:rPr>
          <w:rFonts w:ascii="Times New Roman" w:hAnsi="Times New Roman" w:cs="Times New Roman"/>
          <w:b/>
          <w:sz w:val="18"/>
          <w:szCs w:val="18"/>
        </w:rPr>
        <w:t xml:space="preserve">Source: Pakistan’s Initial National Communication to UNFCCC, 2003, Exhibit 3.6, Pp 39. </w:t>
      </w:r>
    </w:p>
    <w:p w:rsidR="00A87C83" w:rsidRPr="009B1F5D" w:rsidRDefault="00A87C83" w:rsidP="00A87C83">
      <w:pPr>
        <w:autoSpaceDE w:val="0"/>
        <w:autoSpaceDN w:val="0"/>
        <w:adjustRightInd w:val="0"/>
        <w:spacing w:after="0" w:line="240" w:lineRule="auto"/>
        <w:jc w:val="both"/>
        <w:rPr>
          <w:rFonts w:ascii="Times New Roman" w:hAnsi="Times New Roman" w:cs="Times New Roman"/>
        </w:rPr>
      </w:pPr>
    </w:p>
    <w:p w:rsidR="00A87C83" w:rsidRPr="009B1F5D" w:rsidRDefault="00A87C83" w:rsidP="00A87C83">
      <w:pPr>
        <w:autoSpaceDE w:val="0"/>
        <w:autoSpaceDN w:val="0"/>
        <w:adjustRightInd w:val="0"/>
        <w:jc w:val="both"/>
        <w:rPr>
          <w:rFonts w:ascii="Times New Roman" w:hAnsi="Times New Roman" w:cs="Times New Roman"/>
          <w:sz w:val="24"/>
          <w:szCs w:val="24"/>
        </w:rPr>
      </w:pPr>
      <w:r w:rsidRPr="009B1F5D">
        <w:rPr>
          <w:rFonts w:ascii="Times New Roman" w:hAnsi="Times New Roman" w:cs="Times New Roman"/>
          <w:sz w:val="24"/>
          <w:szCs w:val="24"/>
        </w:rPr>
        <w:t xml:space="preserve">The above table clearly shows that </w:t>
      </w:r>
      <w:proofErr w:type="gramStart"/>
      <w:r w:rsidRPr="009B1F5D">
        <w:rPr>
          <w:rFonts w:ascii="Times New Roman" w:hAnsi="Times New Roman" w:cs="Times New Roman"/>
          <w:sz w:val="24"/>
          <w:szCs w:val="24"/>
        </w:rPr>
        <w:t>CO</w:t>
      </w:r>
      <w:r w:rsidRPr="009B1F5D">
        <w:rPr>
          <w:rFonts w:ascii="Times New Roman" w:hAnsi="Times New Roman" w:cs="Times New Roman"/>
          <w:sz w:val="24"/>
          <w:szCs w:val="24"/>
          <w:vertAlign w:val="subscript"/>
        </w:rPr>
        <w:t xml:space="preserve">2 </w:t>
      </w:r>
      <w:r w:rsidRPr="009B1F5D">
        <w:rPr>
          <w:rFonts w:ascii="Times New Roman" w:hAnsi="Times New Roman" w:cs="Times New Roman"/>
          <w:sz w:val="24"/>
          <w:szCs w:val="24"/>
        </w:rPr>
        <w:t xml:space="preserve"> emissions</w:t>
      </w:r>
      <w:proofErr w:type="gramEnd"/>
      <w:r w:rsidRPr="009B1F5D">
        <w:rPr>
          <w:rFonts w:ascii="Times New Roman" w:hAnsi="Times New Roman" w:cs="Times New Roman"/>
          <w:sz w:val="24"/>
          <w:szCs w:val="24"/>
        </w:rPr>
        <w:t xml:space="preserve"> and removals from agriculture sectors were not reported while only CO</w:t>
      </w:r>
      <w:r w:rsidRPr="009B1F5D">
        <w:rPr>
          <w:rFonts w:ascii="Times New Roman" w:hAnsi="Times New Roman" w:cs="Times New Roman"/>
          <w:sz w:val="24"/>
          <w:szCs w:val="24"/>
          <w:vertAlign w:val="subscript"/>
        </w:rPr>
        <w:t>2</w:t>
      </w:r>
      <w:r w:rsidRPr="009B1F5D">
        <w:rPr>
          <w:rFonts w:ascii="Times New Roman" w:hAnsi="Times New Roman" w:cs="Times New Roman"/>
          <w:sz w:val="24"/>
          <w:szCs w:val="24"/>
        </w:rPr>
        <w:t xml:space="preserve"> emissions from forestry sector are reported. The CO</w:t>
      </w:r>
      <w:r w:rsidRPr="009B1F5D">
        <w:rPr>
          <w:rFonts w:ascii="Times New Roman" w:hAnsi="Times New Roman" w:cs="Times New Roman"/>
          <w:sz w:val="24"/>
          <w:szCs w:val="24"/>
          <w:vertAlign w:val="subscript"/>
        </w:rPr>
        <w:t>2</w:t>
      </w:r>
      <w:r w:rsidRPr="009B1F5D">
        <w:rPr>
          <w:rFonts w:ascii="Times New Roman" w:hAnsi="Times New Roman" w:cs="Times New Roman"/>
          <w:sz w:val="24"/>
          <w:szCs w:val="24"/>
        </w:rPr>
        <w:t xml:space="preserve"> removals from forestry sector are not reported. </w:t>
      </w:r>
    </w:p>
    <w:p w:rsidR="00A87C83" w:rsidRPr="009B1F5D" w:rsidRDefault="00A87C83" w:rsidP="00A87C83">
      <w:pPr>
        <w:autoSpaceDE w:val="0"/>
        <w:autoSpaceDN w:val="0"/>
        <w:adjustRightInd w:val="0"/>
        <w:ind w:firstLine="426"/>
        <w:jc w:val="both"/>
        <w:rPr>
          <w:rFonts w:ascii="Times New Roman" w:hAnsi="Times New Roman" w:cs="Times New Roman"/>
          <w:sz w:val="24"/>
          <w:szCs w:val="24"/>
        </w:rPr>
      </w:pPr>
      <w:r w:rsidRPr="009B1F5D">
        <w:rPr>
          <w:rFonts w:ascii="Times New Roman" w:hAnsi="Times New Roman" w:cs="Times New Roman"/>
          <w:sz w:val="24"/>
          <w:szCs w:val="24"/>
        </w:rPr>
        <w:t xml:space="preserve">There was another national GHG inventory carried out in 1989-1990 which was prepared by the </w:t>
      </w:r>
      <w:proofErr w:type="spellStart"/>
      <w:r w:rsidRPr="009B1F5D">
        <w:rPr>
          <w:rFonts w:ascii="Times New Roman" w:hAnsi="Times New Roman" w:cs="Times New Roman"/>
          <w:sz w:val="24"/>
          <w:szCs w:val="24"/>
        </w:rPr>
        <w:t>consltant</w:t>
      </w:r>
      <w:proofErr w:type="spellEnd"/>
      <w:r w:rsidRPr="009B1F5D">
        <w:rPr>
          <w:rFonts w:ascii="Times New Roman" w:hAnsi="Times New Roman" w:cs="Times New Roman"/>
          <w:sz w:val="24"/>
          <w:szCs w:val="24"/>
        </w:rPr>
        <w:t xml:space="preserve"> during the period 1995-1998 following IPCC </w:t>
      </w:r>
      <w:proofErr w:type="spellStart"/>
      <w:r w:rsidRPr="009B1F5D">
        <w:rPr>
          <w:rFonts w:ascii="Times New Roman" w:hAnsi="Times New Roman" w:cs="Times New Roman"/>
          <w:sz w:val="24"/>
          <w:szCs w:val="24"/>
        </w:rPr>
        <w:t>guidelies</w:t>
      </w:r>
      <w:proofErr w:type="spellEnd"/>
      <w:r w:rsidRPr="009B1F5D">
        <w:rPr>
          <w:rFonts w:ascii="Times New Roman" w:hAnsi="Times New Roman" w:cs="Times New Roman"/>
          <w:sz w:val="24"/>
          <w:szCs w:val="24"/>
        </w:rPr>
        <w:t xml:space="preserve"> of 1995. This inventory was prepared under ALGAS project funded by Asian Development Bank.  </w:t>
      </w:r>
    </w:p>
    <w:p w:rsidR="00A87C83" w:rsidRPr="009B1F5D" w:rsidRDefault="00A87C83" w:rsidP="00A87C83">
      <w:pPr>
        <w:autoSpaceDE w:val="0"/>
        <w:autoSpaceDN w:val="0"/>
        <w:adjustRightInd w:val="0"/>
        <w:ind w:firstLine="426"/>
        <w:jc w:val="both"/>
        <w:rPr>
          <w:rFonts w:ascii="Times New Roman" w:hAnsi="Times New Roman" w:cs="Times New Roman"/>
          <w:sz w:val="24"/>
          <w:szCs w:val="24"/>
        </w:rPr>
      </w:pPr>
      <w:r w:rsidRPr="009B1F5D">
        <w:rPr>
          <w:rFonts w:ascii="Times New Roman" w:hAnsi="Times New Roman" w:cs="Times New Roman"/>
          <w:sz w:val="24"/>
          <w:szCs w:val="24"/>
        </w:rPr>
        <w:t>Pakistan 2</w:t>
      </w:r>
      <w:r w:rsidRPr="009B1F5D">
        <w:rPr>
          <w:rFonts w:ascii="Times New Roman" w:hAnsi="Times New Roman" w:cs="Times New Roman"/>
          <w:sz w:val="24"/>
          <w:szCs w:val="24"/>
          <w:vertAlign w:val="superscript"/>
        </w:rPr>
        <w:t>nd</w:t>
      </w:r>
      <w:r w:rsidRPr="009B1F5D">
        <w:rPr>
          <w:rFonts w:ascii="Times New Roman" w:hAnsi="Times New Roman" w:cs="Times New Roman"/>
          <w:sz w:val="24"/>
          <w:szCs w:val="24"/>
        </w:rPr>
        <w:t xml:space="preserve"> National Communication to UNFCCC is still due which will be submitted along with the recent GHG inventory carried out in 2007 -2008 and was prepared by ASAD and PAEC during the year 2009 followed by IPCC guidelines of 2006. The UNFCCC’s GHG </w:t>
      </w:r>
      <w:r w:rsidRPr="009B1F5D">
        <w:rPr>
          <w:rFonts w:ascii="Times New Roman" w:hAnsi="Times New Roman" w:cs="Times New Roman"/>
          <w:sz w:val="24"/>
          <w:szCs w:val="24"/>
        </w:rPr>
        <w:lastRenderedPageBreak/>
        <w:t>software version 1.3.2 and IPCC default values for Tier-1 methodology were used for this inventory (Pakistan Economic Survey, 2009 – 2010). The total CO</w:t>
      </w:r>
      <w:r w:rsidRPr="009B1F5D">
        <w:rPr>
          <w:rFonts w:ascii="Times New Roman" w:hAnsi="Times New Roman" w:cs="Times New Roman"/>
          <w:sz w:val="24"/>
          <w:szCs w:val="24"/>
          <w:vertAlign w:val="subscript"/>
        </w:rPr>
        <w:t xml:space="preserve">2 </w:t>
      </w:r>
      <w:r w:rsidRPr="009B1F5D">
        <w:rPr>
          <w:rFonts w:ascii="Times New Roman" w:hAnsi="Times New Roman" w:cs="Times New Roman"/>
          <w:sz w:val="24"/>
          <w:szCs w:val="24"/>
        </w:rPr>
        <w:t xml:space="preserve">emissions reported for the year 2008 were 166.6 million </w:t>
      </w:r>
      <w:proofErr w:type="spellStart"/>
      <w:r w:rsidRPr="009B1F5D">
        <w:rPr>
          <w:rFonts w:ascii="Times New Roman" w:hAnsi="Times New Roman" w:cs="Times New Roman"/>
          <w:sz w:val="24"/>
          <w:szCs w:val="24"/>
        </w:rPr>
        <w:t>tonns</w:t>
      </w:r>
      <w:proofErr w:type="spellEnd"/>
      <w:r w:rsidRPr="009B1F5D">
        <w:rPr>
          <w:rFonts w:ascii="Times New Roman" w:hAnsi="Times New Roman" w:cs="Times New Roman"/>
          <w:sz w:val="24"/>
          <w:szCs w:val="24"/>
        </w:rPr>
        <w:t xml:space="preserve"> where forestry only contributes 5% to the total CO</w:t>
      </w:r>
      <w:r w:rsidRPr="009B1F5D">
        <w:rPr>
          <w:rFonts w:ascii="Times New Roman" w:hAnsi="Times New Roman" w:cs="Times New Roman"/>
          <w:sz w:val="24"/>
          <w:szCs w:val="24"/>
          <w:vertAlign w:val="subscript"/>
        </w:rPr>
        <w:t xml:space="preserve">2 </w:t>
      </w:r>
      <w:r w:rsidRPr="009B1F5D">
        <w:rPr>
          <w:rFonts w:ascii="Times New Roman" w:hAnsi="Times New Roman" w:cs="Times New Roman"/>
          <w:sz w:val="24"/>
          <w:szCs w:val="24"/>
        </w:rPr>
        <w:t xml:space="preserve">emissions that were reported. The share of LULUCF sector in total GHG emissions of 1993-1994 (181.7 million </w:t>
      </w:r>
      <w:proofErr w:type="spellStart"/>
      <w:r w:rsidRPr="009B1F5D">
        <w:rPr>
          <w:rFonts w:ascii="Times New Roman" w:hAnsi="Times New Roman" w:cs="Times New Roman"/>
          <w:sz w:val="24"/>
          <w:szCs w:val="24"/>
        </w:rPr>
        <w:t>tonns</w:t>
      </w:r>
      <w:proofErr w:type="spellEnd"/>
      <w:r w:rsidRPr="009B1F5D">
        <w:rPr>
          <w:rFonts w:ascii="Times New Roman" w:hAnsi="Times New Roman" w:cs="Times New Roman"/>
          <w:sz w:val="24"/>
          <w:szCs w:val="24"/>
        </w:rPr>
        <w:t xml:space="preserve">) was 3.6% while in total GHG emissions of 2007-2008 (309.4 million </w:t>
      </w:r>
      <w:proofErr w:type="spellStart"/>
      <w:r w:rsidRPr="009B1F5D">
        <w:rPr>
          <w:rFonts w:ascii="Times New Roman" w:hAnsi="Times New Roman" w:cs="Times New Roman"/>
          <w:sz w:val="24"/>
          <w:szCs w:val="24"/>
        </w:rPr>
        <w:t>tonns</w:t>
      </w:r>
      <w:proofErr w:type="spellEnd"/>
      <w:r w:rsidRPr="009B1F5D">
        <w:rPr>
          <w:rFonts w:ascii="Times New Roman" w:hAnsi="Times New Roman" w:cs="Times New Roman"/>
          <w:sz w:val="24"/>
          <w:szCs w:val="24"/>
        </w:rPr>
        <w:t>)</w:t>
      </w:r>
      <w:proofErr w:type="gramStart"/>
      <w:r w:rsidRPr="009B1F5D">
        <w:rPr>
          <w:rFonts w:ascii="Times New Roman" w:hAnsi="Times New Roman" w:cs="Times New Roman"/>
          <w:sz w:val="24"/>
          <w:szCs w:val="24"/>
        </w:rPr>
        <w:t>,</w:t>
      </w:r>
      <w:proofErr w:type="gramEnd"/>
      <w:r w:rsidRPr="009B1F5D">
        <w:rPr>
          <w:rFonts w:ascii="Times New Roman" w:hAnsi="Times New Roman" w:cs="Times New Roman"/>
          <w:sz w:val="24"/>
          <w:szCs w:val="24"/>
        </w:rPr>
        <w:t xml:space="preserve"> its share is reduced to 2.9%.  The GHG inventory results for the year 2008 are given in table 4.2 below:</w:t>
      </w:r>
    </w:p>
    <w:p w:rsidR="00A87C83" w:rsidRPr="009B1F5D" w:rsidRDefault="00A87C83" w:rsidP="00A87C83">
      <w:pPr>
        <w:autoSpaceDE w:val="0"/>
        <w:autoSpaceDN w:val="0"/>
        <w:adjustRightInd w:val="0"/>
        <w:spacing w:after="0"/>
        <w:jc w:val="both"/>
        <w:rPr>
          <w:rFonts w:ascii="Times New Roman" w:hAnsi="Times New Roman" w:cs="Times New Roman"/>
          <w:b/>
          <w:i/>
          <w:sz w:val="24"/>
          <w:szCs w:val="24"/>
        </w:rPr>
      </w:pPr>
      <w:r w:rsidRPr="009B1F5D">
        <w:rPr>
          <w:rFonts w:ascii="Times New Roman" w:hAnsi="Times New Roman" w:cs="Times New Roman"/>
          <w:b/>
          <w:i/>
          <w:sz w:val="24"/>
          <w:szCs w:val="24"/>
        </w:rPr>
        <w:t xml:space="preserve">Table 4.2: GHG Inventory Results for the Year 2008 </w:t>
      </w:r>
    </w:p>
    <w:p w:rsidR="00A87C83" w:rsidRPr="009B1F5D" w:rsidRDefault="00A87C83" w:rsidP="00A87C83">
      <w:pPr>
        <w:autoSpaceDE w:val="0"/>
        <w:autoSpaceDN w:val="0"/>
        <w:adjustRightInd w:val="0"/>
        <w:spacing w:after="0"/>
        <w:ind w:left="5760" w:firstLine="720"/>
        <w:jc w:val="both"/>
        <w:rPr>
          <w:rFonts w:ascii="Times New Roman" w:hAnsi="Times New Roman" w:cs="Times New Roman"/>
          <w:sz w:val="16"/>
          <w:szCs w:val="16"/>
        </w:rPr>
      </w:pPr>
      <w:r w:rsidRPr="009B1F5D">
        <w:rPr>
          <w:rFonts w:ascii="Times New Roman" w:hAnsi="Times New Roman" w:cs="Times New Roman"/>
          <w:sz w:val="16"/>
          <w:szCs w:val="16"/>
        </w:rPr>
        <w:t xml:space="preserve">      Thousand </w:t>
      </w:r>
      <w:proofErr w:type="spellStart"/>
      <w:r w:rsidRPr="009B1F5D">
        <w:rPr>
          <w:rFonts w:ascii="Times New Roman" w:hAnsi="Times New Roman" w:cs="Times New Roman"/>
          <w:sz w:val="16"/>
          <w:szCs w:val="16"/>
        </w:rPr>
        <w:t>tonns</w:t>
      </w:r>
      <w:proofErr w:type="spellEnd"/>
      <w:r w:rsidRPr="009B1F5D">
        <w:rPr>
          <w:rFonts w:ascii="Times New Roman" w:hAnsi="Times New Roman" w:cs="Times New Roman"/>
          <w:sz w:val="16"/>
          <w:szCs w:val="16"/>
        </w:rPr>
        <w:t xml:space="preserve"> (CO</w:t>
      </w:r>
      <w:r w:rsidRPr="009B1F5D">
        <w:rPr>
          <w:rFonts w:ascii="Times New Roman" w:hAnsi="Times New Roman" w:cs="Times New Roman"/>
          <w:sz w:val="16"/>
          <w:szCs w:val="16"/>
          <w:vertAlign w:val="subscript"/>
        </w:rPr>
        <w:t xml:space="preserve">2 </w:t>
      </w:r>
      <w:r w:rsidRPr="009B1F5D">
        <w:rPr>
          <w:rFonts w:ascii="Times New Roman" w:hAnsi="Times New Roman" w:cs="Times New Roman"/>
          <w:sz w:val="16"/>
          <w:szCs w:val="16"/>
        </w:rPr>
        <w:t>equivalent)</w:t>
      </w:r>
    </w:p>
    <w:tbl>
      <w:tblPr>
        <w:tblStyle w:val="TableGrid"/>
        <w:tblW w:w="9072" w:type="dxa"/>
        <w:tblInd w:w="108" w:type="dxa"/>
        <w:tblLook w:val="04A0" w:firstRow="1" w:lastRow="0" w:firstColumn="1" w:lastColumn="0" w:noHBand="0" w:noVBand="1"/>
      </w:tblPr>
      <w:tblGrid>
        <w:gridCol w:w="1540"/>
        <w:gridCol w:w="1540"/>
        <w:gridCol w:w="1540"/>
        <w:gridCol w:w="1540"/>
        <w:gridCol w:w="1541"/>
        <w:gridCol w:w="1371"/>
      </w:tblGrid>
      <w:tr w:rsidR="00A87C83" w:rsidRPr="009B1F5D" w:rsidTr="00216B2F">
        <w:tc>
          <w:tcPr>
            <w:tcW w:w="1540" w:type="dxa"/>
            <w:shd w:val="clear" w:color="auto" w:fill="A6A6A6" w:themeFill="background1" w:themeFillShade="A6"/>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Sector </w:t>
            </w:r>
          </w:p>
        </w:tc>
        <w:tc>
          <w:tcPr>
            <w:tcW w:w="1540" w:type="dxa"/>
            <w:shd w:val="clear" w:color="auto" w:fill="A6A6A6" w:themeFill="background1" w:themeFillShade="A6"/>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CO</w:t>
            </w:r>
            <w:r w:rsidRPr="009B1F5D">
              <w:rPr>
                <w:rFonts w:ascii="Times New Roman" w:hAnsi="Times New Roman" w:cs="Times New Roman"/>
                <w:b/>
                <w:sz w:val="16"/>
                <w:szCs w:val="16"/>
                <w:vertAlign w:val="subscript"/>
              </w:rPr>
              <w:t>2</w:t>
            </w:r>
          </w:p>
        </w:tc>
        <w:tc>
          <w:tcPr>
            <w:tcW w:w="1540" w:type="dxa"/>
            <w:shd w:val="clear" w:color="auto" w:fill="A6A6A6" w:themeFill="background1" w:themeFillShade="A6"/>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CH</w:t>
            </w:r>
            <w:r w:rsidRPr="009B1F5D">
              <w:rPr>
                <w:rFonts w:ascii="Calibri" w:hAnsi="Calibri" w:cs="Times New Roman"/>
                <w:b/>
                <w:sz w:val="16"/>
                <w:szCs w:val="16"/>
              </w:rPr>
              <w:t>₄</w:t>
            </w:r>
          </w:p>
        </w:tc>
        <w:tc>
          <w:tcPr>
            <w:tcW w:w="1540" w:type="dxa"/>
            <w:shd w:val="clear" w:color="auto" w:fill="A6A6A6" w:themeFill="background1" w:themeFillShade="A6"/>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N</w:t>
            </w:r>
            <w:r w:rsidRPr="009B1F5D">
              <w:rPr>
                <w:rFonts w:ascii="Times New Roman" w:hAnsi="Times New Roman" w:cs="Times New Roman"/>
                <w:b/>
                <w:vertAlign w:val="subscript"/>
              </w:rPr>
              <w:t>2</w:t>
            </w:r>
            <w:r w:rsidRPr="009B1F5D">
              <w:rPr>
                <w:rFonts w:ascii="Times New Roman" w:hAnsi="Times New Roman" w:cs="Times New Roman"/>
                <w:b/>
                <w:sz w:val="16"/>
                <w:szCs w:val="16"/>
              </w:rPr>
              <w:t>O</w:t>
            </w:r>
          </w:p>
        </w:tc>
        <w:tc>
          <w:tcPr>
            <w:tcW w:w="1541" w:type="dxa"/>
            <w:shd w:val="clear" w:color="auto" w:fill="A6A6A6" w:themeFill="background1" w:themeFillShade="A6"/>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CO</w:t>
            </w:r>
          </w:p>
        </w:tc>
        <w:tc>
          <w:tcPr>
            <w:tcW w:w="1371" w:type="dxa"/>
            <w:shd w:val="clear" w:color="auto" w:fill="A6A6A6" w:themeFill="background1" w:themeFillShade="A6"/>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NMVOC</w:t>
            </w:r>
          </w:p>
        </w:tc>
      </w:tr>
      <w:tr w:rsidR="00A87C83" w:rsidRPr="009B1F5D" w:rsidTr="00216B2F">
        <w:tc>
          <w:tcPr>
            <w:tcW w:w="1540"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Energy Related</w:t>
            </w:r>
          </w:p>
        </w:tc>
        <w:tc>
          <w:tcPr>
            <w:tcW w:w="1540"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140,160</w:t>
            </w:r>
          </w:p>
        </w:tc>
        <w:tc>
          <w:tcPr>
            <w:tcW w:w="1540"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11,838</w:t>
            </w:r>
          </w:p>
        </w:tc>
        <w:tc>
          <w:tcPr>
            <w:tcW w:w="1540"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2,440</w:t>
            </w:r>
          </w:p>
        </w:tc>
        <w:tc>
          <w:tcPr>
            <w:tcW w:w="1541"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1,706</w:t>
            </w:r>
          </w:p>
        </w:tc>
        <w:tc>
          <w:tcPr>
            <w:tcW w:w="1371"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675</w:t>
            </w:r>
          </w:p>
        </w:tc>
      </w:tr>
      <w:tr w:rsidR="00A87C83" w:rsidRPr="009B1F5D" w:rsidTr="00216B2F">
        <w:tc>
          <w:tcPr>
            <w:tcW w:w="1540"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Fuel Combustion</w:t>
            </w:r>
          </w:p>
        </w:tc>
        <w:tc>
          <w:tcPr>
            <w:tcW w:w="1540"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140,160</w:t>
            </w:r>
          </w:p>
        </w:tc>
        <w:tc>
          <w:tcPr>
            <w:tcW w:w="1540"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7,128</w:t>
            </w:r>
          </w:p>
        </w:tc>
        <w:tc>
          <w:tcPr>
            <w:tcW w:w="1540"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2,440</w:t>
            </w:r>
          </w:p>
        </w:tc>
        <w:tc>
          <w:tcPr>
            <w:tcW w:w="1541"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1,704</w:t>
            </w:r>
          </w:p>
        </w:tc>
        <w:tc>
          <w:tcPr>
            <w:tcW w:w="1371"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623</w:t>
            </w:r>
          </w:p>
        </w:tc>
      </w:tr>
      <w:tr w:rsidR="00A87C83" w:rsidRPr="009B1F5D" w:rsidTr="00216B2F">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    Power sector </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44,310</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30</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63</w:t>
            </w:r>
          </w:p>
        </w:tc>
        <w:tc>
          <w:tcPr>
            <w:tcW w:w="154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21</w:t>
            </w:r>
          </w:p>
        </w:tc>
        <w:tc>
          <w:tcPr>
            <w:tcW w:w="137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16</w:t>
            </w:r>
          </w:p>
        </w:tc>
      </w:tr>
      <w:tr w:rsidR="00A87C83" w:rsidRPr="009B1F5D" w:rsidTr="00216B2F">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    Manufacturing</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42,408</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69</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120</w:t>
            </w:r>
          </w:p>
        </w:tc>
        <w:tc>
          <w:tcPr>
            <w:tcW w:w="154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93</w:t>
            </w:r>
          </w:p>
        </w:tc>
        <w:tc>
          <w:tcPr>
            <w:tcW w:w="137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46</w:t>
            </w:r>
          </w:p>
        </w:tc>
      </w:tr>
      <w:tr w:rsidR="00A87C83" w:rsidRPr="009B1F5D" w:rsidTr="00216B2F">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   Transport </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30,693</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243</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496</w:t>
            </w:r>
          </w:p>
        </w:tc>
        <w:tc>
          <w:tcPr>
            <w:tcW w:w="154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1,533</w:t>
            </w:r>
          </w:p>
        </w:tc>
        <w:tc>
          <w:tcPr>
            <w:tcW w:w="137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508</w:t>
            </w:r>
          </w:p>
        </w:tc>
      </w:tr>
      <w:tr w:rsidR="00A87C83" w:rsidRPr="009B1F5D" w:rsidTr="00216B2F">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   Other sectors</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22,750</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6,786</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1,761</w:t>
            </w:r>
          </w:p>
        </w:tc>
        <w:tc>
          <w:tcPr>
            <w:tcW w:w="154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57</w:t>
            </w:r>
          </w:p>
        </w:tc>
        <w:tc>
          <w:tcPr>
            <w:tcW w:w="137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53</w:t>
            </w:r>
          </w:p>
        </w:tc>
      </w:tr>
      <w:tr w:rsidR="00A87C83" w:rsidRPr="009B1F5D" w:rsidTr="00216B2F">
        <w:tc>
          <w:tcPr>
            <w:tcW w:w="1540" w:type="dxa"/>
            <w:shd w:val="clear" w:color="auto" w:fill="F2F2F2" w:themeFill="background1" w:themeFillShade="F2"/>
          </w:tcPr>
          <w:p w:rsidR="00A87C83" w:rsidRPr="009B1F5D" w:rsidRDefault="00A87C83" w:rsidP="00216B2F">
            <w:pPr>
              <w:tabs>
                <w:tab w:val="left" w:pos="176"/>
              </w:tabs>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Fugitive emissions</w:t>
            </w:r>
          </w:p>
        </w:tc>
        <w:tc>
          <w:tcPr>
            <w:tcW w:w="1540"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540"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4,710</w:t>
            </w:r>
          </w:p>
        </w:tc>
        <w:tc>
          <w:tcPr>
            <w:tcW w:w="1540"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541"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w:t>
            </w:r>
          </w:p>
        </w:tc>
        <w:tc>
          <w:tcPr>
            <w:tcW w:w="1371" w:type="dxa"/>
            <w:shd w:val="clear" w:color="auto" w:fill="F2F2F2" w:themeFill="background1" w:themeFillShade="F2"/>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52</w:t>
            </w:r>
          </w:p>
        </w:tc>
      </w:tr>
      <w:tr w:rsidR="00A87C83" w:rsidRPr="009B1F5D" w:rsidTr="00216B2F">
        <w:tc>
          <w:tcPr>
            <w:tcW w:w="1540" w:type="dxa"/>
            <w:shd w:val="clear" w:color="auto" w:fill="BFBFBF" w:themeFill="background1" w:themeFillShade="BF"/>
          </w:tcPr>
          <w:p w:rsidR="00A87C83" w:rsidRPr="009B1F5D" w:rsidRDefault="00A87C83" w:rsidP="00216B2F">
            <w:pPr>
              <w:autoSpaceDE w:val="0"/>
              <w:autoSpaceDN w:val="0"/>
              <w:adjustRightInd w:val="0"/>
              <w:rPr>
                <w:rFonts w:ascii="Times New Roman" w:hAnsi="Times New Roman" w:cs="Times New Roman"/>
                <w:sz w:val="16"/>
                <w:szCs w:val="16"/>
              </w:rPr>
            </w:pPr>
            <w:r w:rsidRPr="009B1F5D">
              <w:rPr>
                <w:rFonts w:ascii="Times New Roman" w:hAnsi="Times New Roman" w:cs="Times New Roman"/>
                <w:sz w:val="16"/>
                <w:szCs w:val="16"/>
              </w:rPr>
              <w:t>Non – Energy Related</w:t>
            </w:r>
          </w:p>
        </w:tc>
        <w:tc>
          <w:tcPr>
            <w:tcW w:w="1540"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26,471</w:t>
            </w:r>
          </w:p>
        </w:tc>
        <w:tc>
          <w:tcPr>
            <w:tcW w:w="1540"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99,369</w:t>
            </w:r>
          </w:p>
        </w:tc>
        <w:tc>
          <w:tcPr>
            <w:tcW w:w="1540"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26,098</w:t>
            </w:r>
          </w:p>
        </w:tc>
        <w:tc>
          <w:tcPr>
            <w:tcW w:w="1541"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322</w:t>
            </w:r>
          </w:p>
        </w:tc>
        <w:tc>
          <w:tcPr>
            <w:tcW w:w="1371" w:type="dxa"/>
            <w:shd w:val="clear" w:color="auto" w:fill="BFBFBF" w:themeFill="background1" w:themeFillShade="BF"/>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315</w:t>
            </w:r>
          </w:p>
        </w:tc>
      </w:tr>
      <w:tr w:rsidR="00A87C83" w:rsidRPr="009B1F5D" w:rsidTr="00216B2F">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Industrial processes</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17,551</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54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37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315</w:t>
            </w:r>
          </w:p>
        </w:tc>
      </w:tr>
      <w:tr w:rsidR="00A87C83" w:rsidRPr="009B1F5D" w:rsidTr="00216B2F">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Agriculture </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94,636</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25,326</w:t>
            </w:r>
          </w:p>
        </w:tc>
        <w:tc>
          <w:tcPr>
            <w:tcW w:w="154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322</w:t>
            </w:r>
          </w:p>
        </w:tc>
        <w:tc>
          <w:tcPr>
            <w:tcW w:w="137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Forestry </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8,920</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54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37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Waste</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4,733</w:t>
            </w:r>
          </w:p>
        </w:tc>
        <w:tc>
          <w:tcPr>
            <w:tcW w:w="1540"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772</w:t>
            </w:r>
          </w:p>
        </w:tc>
        <w:tc>
          <w:tcPr>
            <w:tcW w:w="154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c>
          <w:tcPr>
            <w:tcW w:w="1371" w:type="dxa"/>
          </w:tcPr>
          <w:p w:rsidR="00A87C83" w:rsidRPr="009B1F5D" w:rsidRDefault="00A87C83" w:rsidP="00216B2F">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t>
            </w:r>
          </w:p>
        </w:tc>
      </w:tr>
      <w:tr w:rsidR="00A87C83" w:rsidRPr="009B1F5D" w:rsidTr="00216B2F">
        <w:tc>
          <w:tcPr>
            <w:tcW w:w="1540"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Total</w:t>
            </w:r>
          </w:p>
        </w:tc>
        <w:tc>
          <w:tcPr>
            <w:tcW w:w="1540"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166,631</w:t>
            </w:r>
          </w:p>
        </w:tc>
        <w:tc>
          <w:tcPr>
            <w:tcW w:w="1540"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111,208</w:t>
            </w:r>
          </w:p>
        </w:tc>
        <w:tc>
          <w:tcPr>
            <w:tcW w:w="1540"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28,538</w:t>
            </w:r>
          </w:p>
        </w:tc>
        <w:tc>
          <w:tcPr>
            <w:tcW w:w="1541"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2,028</w:t>
            </w:r>
          </w:p>
        </w:tc>
        <w:tc>
          <w:tcPr>
            <w:tcW w:w="1371" w:type="dxa"/>
          </w:tcPr>
          <w:p w:rsidR="00A87C83" w:rsidRPr="009B1F5D" w:rsidRDefault="00A87C83" w:rsidP="00216B2F">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990</w:t>
            </w:r>
          </w:p>
        </w:tc>
      </w:tr>
    </w:tbl>
    <w:p w:rsidR="00A87C83" w:rsidRPr="009B1F5D" w:rsidRDefault="00A87C83" w:rsidP="00A87C83">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Source: http://www.cdredd.org/sites/default/files/users/common/2011_workshop_durban/presentations/11_Pakistan.pdf</w:t>
      </w:r>
    </w:p>
    <w:p w:rsidR="00A87C83" w:rsidRPr="009B1F5D" w:rsidRDefault="00A87C83" w:rsidP="00A87C83">
      <w:pPr>
        <w:spacing w:after="0" w:line="240" w:lineRule="auto"/>
        <w:ind w:firstLine="426"/>
        <w:jc w:val="both"/>
        <w:rPr>
          <w:rFonts w:ascii="Times New Roman" w:eastAsia="Calibri" w:hAnsi="Times New Roman" w:cs="Times New Roman"/>
          <w:sz w:val="24"/>
          <w:szCs w:val="24"/>
        </w:rPr>
      </w:pPr>
      <w:r w:rsidRPr="009B1F5D">
        <w:rPr>
          <w:rFonts w:ascii="Times New Roman" w:hAnsi="Times New Roman" w:cs="Times New Roman"/>
          <w:sz w:val="24"/>
          <w:szCs w:val="24"/>
        </w:rPr>
        <w:t xml:space="preserve">According to the FAO FRA 2005–2010 the current REDD+ capacity building efforts have </w:t>
      </w:r>
      <w:proofErr w:type="gramStart"/>
      <w:r w:rsidRPr="009B1F5D">
        <w:rPr>
          <w:rFonts w:ascii="Times New Roman" w:hAnsi="Times New Roman" w:cs="Times New Roman"/>
          <w:sz w:val="24"/>
          <w:szCs w:val="24"/>
        </w:rPr>
        <w:t>no  major</w:t>
      </w:r>
      <w:proofErr w:type="gramEnd"/>
      <w:r w:rsidRPr="009B1F5D">
        <w:rPr>
          <w:rFonts w:ascii="Times New Roman" w:hAnsi="Times New Roman" w:cs="Times New Roman"/>
          <w:sz w:val="24"/>
          <w:szCs w:val="24"/>
        </w:rPr>
        <w:t xml:space="preserve"> impact on national reporting to the UN-FAO due to the  fact that no large improvements in monitoring capacities could be seen. It is important to mention that the data utilized to report under FRA are usually reflecting the country status of 2–3 years earlier, i.e., the capacities reported for 2010 are actually representing the country capacities of 2007–2008 and thus do not allow for measuring an actual effect of REDD+ for the FRA. The forest assessment studies never incorporated information of GHG fluxes. </w:t>
      </w:r>
      <w:proofErr w:type="spellStart"/>
      <w:r w:rsidRPr="009B1F5D">
        <w:rPr>
          <w:rFonts w:ascii="Times New Roman" w:hAnsi="Times New Roman" w:cs="Times New Roman"/>
          <w:sz w:val="24"/>
          <w:szCs w:val="24"/>
        </w:rPr>
        <w:t>Bieng</w:t>
      </w:r>
      <w:proofErr w:type="spellEnd"/>
      <w:r w:rsidRPr="009B1F5D">
        <w:rPr>
          <w:rFonts w:ascii="Times New Roman" w:hAnsi="Times New Roman" w:cs="Times New Roman"/>
          <w:sz w:val="24"/>
          <w:szCs w:val="24"/>
        </w:rPr>
        <w:t xml:space="preserve"> a member of group of 12 countries conducting ALGAS study, Pakistan developed its first emission inventory as part of its national communication. In 2005, the FAO has prepared a report known as The Global Forest Resources Assessment (GFRA) through expert consultation and organized ten regional and </w:t>
      </w:r>
      <w:proofErr w:type="spellStart"/>
      <w:r w:rsidRPr="009B1F5D">
        <w:rPr>
          <w:rFonts w:ascii="Times New Roman" w:hAnsi="Times New Roman" w:cs="Times New Roman"/>
          <w:sz w:val="24"/>
          <w:szCs w:val="24"/>
        </w:rPr>
        <w:t>sub regional</w:t>
      </w:r>
      <w:proofErr w:type="spellEnd"/>
      <w:r w:rsidRPr="009B1F5D">
        <w:rPr>
          <w:rFonts w:ascii="Times New Roman" w:hAnsi="Times New Roman" w:cs="Times New Roman"/>
          <w:sz w:val="24"/>
          <w:szCs w:val="24"/>
        </w:rPr>
        <w:t xml:space="preserve"> workshops to estimate Pakistan`s forest growing stock. It was reported that the country’s forests contain 213 million metric tons of carbon in their living biomass (GFRA, 2005). Nevertheless, no scientific study was executed on actual measurements regarding biomass and carbon stocks estimation in any forest type of Pakistan and the GFRA (2005) estimates are established on remote sensing and may be error prone (</w:t>
      </w:r>
      <w:proofErr w:type="spellStart"/>
      <w:r w:rsidRPr="009B1F5D">
        <w:rPr>
          <w:rFonts w:ascii="Times New Roman" w:hAnsi="Times New Roman" w:cs="Times New Roman"/>
          <w:sz w:val="24"/>
          <w:szCs w:val="24"/>
        </w:rPr>
        <w:t>Nizami</w:t>
      </w:r>
      <w:proofErr w:type="spellEnd"/>
      <w:r w:rsidRPr="009B1F5D">
        <w:rPr>
          <w:rFonts w:ascii="Times New Roman" w:hAnsi="Times New Roman" w:cs="Times New Roman"/>
          <w:sz w:val="24"/>
          <w:szCs w:val="24"/>
        </w:rPr>
        <w:t xml:space="preserve">, 2010). Moreover, these studies are based on extrapolation of quite outdated information. There is a need to check the “alarming destruction rate”, also to recall that Pakistan needs to have an FAO FRA correspondent to provide latest numbers of its forests to the international community. </w:t>
      </w:r>
      <w:r w:rsidRPr="009B1F5D">
        <w:rPr>
          <w:rFonts w:ascii="Times New Roman" w:eastAsia="Calibri" w:hAnsi="Times New Roman" w:cs="Times New Roman"/>
          <w:sz w:val="24"/>
          <w:szCs w:val="24"/>
        </w:rPr>
        <w:t>“In 1989- 90, CO</w:t>
      </w:r>
      <w:r w:rsidRPr="009B1F5D">
        <w:rPr>
          <w:rFonts w:ascii="Times New Roman" w:eastAsia="Calibri" w:hAnsi="Times New Roman" w:cs="Times New Roman"/>
          <w:sz w:val="24"/>
          <w:szCs w:val="24"/>
          <w:vertAlign w:val="subscript"/>
        </w:rPr>
        <w:t>2</w:t>
      </w:r>
      <w:r w:rsidRPr="009B1F5D">
        <w:rPr>
          <w:rFonts w:ascii="Times New Roman" w:eastAsia="Calibri" w:hAnsi="Times New Roman" w:cs="Times New Roman"/>
          <w:sz w:val="24"/>
          <w:szCs w:val="24"/>
        </w:rPr>
        <w:t xml:space="preserve"> emissions in the country due to land use change and other woody biomass </w:t>
      </w:r>
      <w:proofErr w:type="gramStart"/>
      <w:r w:rsidRPr="009B1F5D">
        <w:rPr>
          <w:rFonts w:ascii="Times New Roman" w:eastAsia="Calibri" w:hAnsi="Times New Roman" w:cs="Times New Roman"/>
          <w:sz w:val="24"/>
          <w:szCs w:val="24"/>
        </w:rPr>
        <w:t>stock were</w:t>
      </w:r>
      <w:proofErr w:type="gramEnd"/>
      <w:r w:rsidRPr="009B1F5D">
        <w:rPr>
          <w:rFonts w:ascii="Times New Roman" w:eastAsia="Calibri" w:hAnsi="Times New Roman" w:cs="Times New Roman"/>
          <w:sz w:val="24"/>
          <w:szCs w:val="24"/>
        </w:rPr>
        <w:t xml:space="preserve"> reported to be 9,830 </w:t>
      </w:r>
      <w:proofErr w:type="spellStart"/>
      <w:r w:rsidRPr="009B1F5D">
        <w:rPr>
          <w:rFonts w:ascii="Times New Roman" w:eastAsia="Calibri" w:hAnsi="Times New Roman" w:cs="Times New Roman"/>
          <w:sz w:val="24"/>
          <w:szCs w:val="24"/>
        </w:rPr>
        <w:t>Gigagram</w:t>
      </w:r>
      <w:proofErr w:type="spellEnd"/>
      <w:r w:rsidRPr="009B1F5D">
        <w:rPr>
          <w:rFonts w:ascii="Times New Roman" w:eastAsia="Calibri" w:hAnsi="Times New Roman" w:cs="Times New Roman"/>
          <w:sz w:val="24"/>
          <w:szCs w:val="24"/>
        </w:rPr>
        <w:t xml:space="preserve"> (</w:t>
      </w:r>
      <w:proofErr w:type="spellStart"/>
      <w:r w:rsidRPr="009B1F5D">
        <w:rPr>
          <w:rFonts w:ascii="Times New Roman" w:eastAsia="Calibri" w:hAnsi="Times New Roman" w:cs="Times New Roman"/>
          <w:sz w:val="24"/>
          <w:szCs w:val="24"/>
        </w:rPr>
        <w:t>Gg</w:t>
      </w:r>
      <w:proofErr w:type="spellEnd"/>
      <w:r w:rsidRPr="009B1F5D">
        <w:rPr>
          <w:rFonts w:ascii="Times New Roman" w:eastAsia="Calibri" w:hAnsi="Times New Roman" w:cs="Times New Roman"/>
          <w:sz w:val="24"/>
          <w:szCs w:val="24"/>
        </w:rPr>
        <w:t>) of CO</w:t>
      </w:r>
      <w:r w:rsidRPr="009B1F5D">
        <w:rPr>
          <w:rFonts w:ascii="Times New Roman" w:eastAsia="Calibri" w:hAnsi="Times New Roman" w:cs="Times New Roman"/>
          <w:sz w:val="24"/>
          <w:szCs w:val="24"/>
          <w:vertAlign w:val="subscript"/>
        </w:rPr>
        <w:t>2</w:t>
      </w:r>
      <w:r w:rsidRPr="009B1F5D">
        <w:rPr>
          <w:rFonts w:ascii="Times New Roman" w:eastAsia="Calibri" w:hAnsi="Times New Roman" w:cs="Times New Roman"/>
          <w:sz w:val="24"/>
          <w:szCs w:val="24"/>
        </w:rPr>
        <w:t xml:space="preserve"> equivalents. It was also noted that cumulative CO</w:t>
      </w:r>
      <w:r w:rsidRPr="009B1F5D">
        <w:rPr>
          <w:rFonts w:ascii="Times New Roman" w:eastAsia="Calibri" w:hAnsi="Times New Roman" w:cs="Times New Roman"/>
          <w:sz w:val="24"/>
          <w:szCs w:val="24"/>
          <w:vertAlign w:val="subscript"/>
        </w:rPr>
        <w:t>2</w:t>
      </w:r>
      <w:r w:rsidRPr="009B1F5D">
        <w:rPr>
          <w:rFonts w:ascii="Times New Roman" w:eastAsia="Calibri" w:hAnsi="Times New Roman" w:cs="Times New Roman"/>
          <w:sz w:val="24"/>
          <w:szCs w:val="24"/>
        </w:rPr>
        <w:t xml:space="preserve"> reduced by mitigation options like forest plantation on agricultural lands, agro-forestry and forest protection in coniferous forests could be up to 877, 1153 and 1226 million </w:t>
      </w:r>
      <w:proofErr w:type="spellStart"/>
      <w:r w:rsidRPr="009B1F5D">
        <w:rPr>
          <w:rFonts w:ascii="Times New Roman" w:eastAsia="Calibri" w:hAnsi="Times New Roman" w:cs="Times New Roman"/>
          <w:sz w:val="24"/>
          <w:szCs w:val="24"/>
        </w:rPr>
        <w:t>tonnes</w:t>
      </w:r>
      <w:proofErr w:type="spellEnd"/>
      <w:r w:rsidRPr="009B1F5D">
        <w:rPr>
          <w:rFonts w:ascii="Times New Roman" w:eastAsia="Calibri" w:hAnsi="Times New Roman" w:cs="Times New Roman"/>
          <w:sz w:val="24"/>
          <w:szCs w:val="24"/>
        </w:rPr>
        <w:t xml:space="preserve"> of CO</w:t>
      </w:r>
      <w:r w:rsidRPr="009B1F5D">
        <w:rPr>
          <w:rFonts w:ascii="Times New Roman" w:eastAsia="Calibri" w:hAnsi="Times New Roman" w:cs="Times New Roman"/>
          <w:sz w:val="24"/>
          <w:szCs w:val="24"/>
          <w:vertAlign w:val="subscript"/>
        </w:rPr>
        <w:t>2</w:t>
      </w:r>
      <w:r w:rsidRPr="009B1F5D">
        <w:rPr>
          <w:rFonts w:ascii="Times New Roman" w:eastAsia="Calibri" w:hAnsi="Times New Roman" w:cs="Times New Roman"/>
          <w:sz w:val="24"/>
          <w:szCs w:val="24"/>
        </w:rPr>
        <w:t xml:space="preserve">, respectively” (Pakistan’s REDD+ RPP, 2013). The activities like afforestation, reforestation and </w:t>
      </w:r>
      <w:proofErr w:type="spellStart"/>
      <w:r w:rsidRPr="009B1F5D">
        <w:rPr>
          <w:rFonts w:ascii="Times New Roman" w:eastAsia="Calibri" w:hAnsi="Times New Roman" w:cs="Times New Roman"/>
          <w:sz w:val="24"/>
          <w:szCs w:val="24"/>
        </w:rPr>
        <w:t>sustaimable</w:t>
      </w:r>
      <w:proofErr w:type="spellEnd"/>
      <w:r w:rsidRPr="009B1F5D">
        <w:rPr>
          <w:rFonts w:ascii="Times New Roman" w:eastAsia="Calibri" w:hAnsi="Times New Roman" w:cs="Times New Roman"/>
          <w:sz w:val="24"/>
          <w:szCs w:val="24"/>
        </w:rPr>
        <w:t xml:space="preserve"> management of forests could potentially enhance the carbon stocks in degraded lands. It is estimated that 300 to 400 million tons of CO</w:t>
      </w:r>
      <w:r w:rsidRPr="009B1F5D">
        <w:rPr>
          <w:rFonts w:ascii="Times New Roman" w:eastAsia="Calibri" w:hAnsi="Times New Roman" w:cs="Times New Roman"/>
          <w:sz w:val="24"/>
          <w:szCs w:val="24"/>
          <w:vertAlign w:val="subscript"/>
        </w:rPr>
        <w:t>2</w:t>
      </w:r>
      <w:r w:rsidRPr="009B1F5D">
        <w:rPr>
          <w:rFonts w:ascii="Times New Roman" w:eastAsia="Calibri" w:hAnsi="Times New Roman" w:cs="Times New Roman"/>
          <w:sz w:val="24"/>
          <w:szCs w:val="24"/>
        </w:rPr>
        <w:t xml:space="preserve">eq could potentially be reduced in Pakistan from 2012 – 2022 if all eligible five activities for REDD+ are implemented in the country </w:t>
      </w:r>
      <w:r w:rsidRPr="009B1F5D">
        <w:rPr>
          <w:rFonts w:ascii="Times New Roman" w:eastAsia="Calibri" w:hAnsi="Times New Roman" w:cs="Times New Roman"/>
          <w:sz w:val="24"/>
          <w:szCs w:val="24"/>
          <w:shd w:val="clear" w:color="auto" w:fill="FFFFFF"/>
        </w:rPr>
        <w:t xml:space="preserve">(OIGF, 2011).  </w:t>
      </w:r>
      <w:r w:rsidRPr="009B1F5D">
        <w:rPr>
          <w:rFonts w:ascii="Times New Roman" w:eastAsia="Calibri" w:hAnsi="Times New Roman" w:cs="Times New Roman"/>
          <w:sz w:val="24"/>
          <w:szCs w:val="24"/>
        </w:rPr>
        <w:t xml:space="preserve">All these </w:t>
      </w:r>
      <w:r w:rsidRPr="009B1F5D">
        <w:rPr>
          <w:rFonts w:ascii="Times New Roman" w:eastAsia="Calibri" w:hAnsi="Times New Roman" w:cs="Times New Roman"/>
          <w:sz w:val="24"/>
          <w:szCs w:val="24"/>
        </w:rPr>
        <w:lastRenderedPageBreak/>
        <w:t xml:space="preserve">figures need to be verified by more detailed analysis, which will require good coordination between the departments holding the relevant data. </w:t>
      </w:r>
    </w:p>
    <w:p w:rsidR="00A87C83" w:rsidRPr="009B1F5D" w:rsidRDefault="00A87C83" w:rsidP="00A87C83">
      <w:pPr>
        <w:spacing w:after="0" w:line="240" w:lineRule="auto"/>
        <w:ind w:firstLine="426"/>
        <w:jc w:val="both"/>
        <w:rPr>
          <w:rFonts w:ascii="Times New Roman" w:eastAsia="Calibri" w:hAnsi="Times New Roman" w:cs="Times New Roman"/>
          <w:sz w:val="24"/>
          <w:szCs w:val="24"/>
        </w:rPr>
      </w:pPr>
    </w:p>
    <w:p w:rsidR="00A87C83" w:rsidRPr="009B1F5D" w:rsidRDefault="00A87C83" w:rsidP="005C04E7">
      <w:pPr>
        <w:pStyle w:val="Heading1"/>
        <w:numPr>
          <w:ilvl w:val="0"/>
          <w:numId w:val="6"/>
        </w:numPr>
        <w:spacing w:before="0"/>
        <w:ind w:left="450" w:hanging="450"/>
        <w:rPr>
          <w:rFonts w:asciiTheme="majorBidi" w:hAnsiTheme="majorBidi"/>
          <w:color w:val="auto"/>
          <w:sz w:val="24"/>
          <w:szCs w:val="24"/>
        </w:rPr>
      </w:pPr>
      <w:bookmarkStart w:id="26" w:name="_Toc403065633"/>
      <w:r w:rsidRPr="009B1F5D">
        <w:rPr>
          <w:rFonts w:asciiTheme="majorBidi" w:hAnsiTheme="majorBidi"/>
          <w:color w:val="auto"/>
          <w:sz w:val="24"/>
          <w:szCs w:val="24"/>
        </w:rPr>
        <w:t>Level of Communication</w:t>
      </w:r>
      <w:bookmarkEnd w:id="26"/>
      <w:r w:rsidRPr="009B1F5D">
        <w:rPr>
          <w:rFonts w:asciiTheme="majorBidi" w:hAnsiTheme="majorBidi"/>
          <w:color w:val="auto"/>
          <w:sz w:val="24"/>
          <w:szCs w:val="24"/>
        </w:rPr>
        <w:t xml:space="preserve">  </w:t>
      </w:r>
    </w:p>
    <w:p w:rsidR="00A87C83" w:rsidRPr="009B1F5D" w:rsidRDefault="00A87C83" w:rsidP="00A87C83">
      <w:pPr>
        <w:spacing w:after="0" w:line="240" w:lineRule="auto"/>
        <w:ind w:firstLine="426"/>
        <w:jc w:val="both"/>
        <w:rPr>
          <w:rFonts w:ascii="Times New Roman" w:hAnsi="Times New Roman" w:cs="Times New Roman"/>
          <w:sz w:val="24"/>
          <w:szCs w:val="24"/>
        </w:rPr>
      </w:pPr>
    </w:p>
    <w:p w:rsidR="00A87C83" w:rsidRPr="009B1F5D" w:rsidRDefault="00A87C83" w:rsidP="00A87C83">
      <w:pPr>
        <w:spacing w:after="0" w:line="240" w:lineRule="auto"/>
        <w:ind w:firstLine="426"/>
        <w:jc w:val="both"/>
        <w:rPr>
          <w:rFonts w:ascii="Times New Roman" w:hAnsi="Times New Roman" w:cs="Times New Roman"/>
          <w:sz w:val="24"/>
          <w:szCs w:val="24"/>
        </w:rPr>
      </w:pPr>
      <w:r w:rsidRPr="009B1F5D">
        <w:rPr>
          <w:rFonts w:ascii="Times New Roman" w:hAnsi="Times New Roman" w:cs="Times New Roman"/>
          <w:sz w:val="24"/>
          <w:szCs w:val="24"/>
        </w:rPr>
        <w:t>The FAO, under its National Forest Program Facility, developed National Forest Communication Strategy for Pakistan in 2008. Under this study, relevant stakeholders for forest communication were identified and divided into three groups i.e. (</w:t>
      </w:r>
      <w:proofErr w:type="spellStart"/>
      <w:r w:rsidRPr="009B1F5D">
        <w:rPr>
          <w:rFonts w:ascii="Times New Roman" w:hAnsi="Times New Roman" w:cs="Times New Roman"/>
          <w:sz w:val="24"/>
          <w:szCs w:val="24"/>
        </w:rPr>
        <w:t>i</w:t>
      </w:r>
      <w:proofErr w:type="spellEnd"/>
      <w:r w:rsidRPr="009B1F5D">
        <w:rPr>
          <w:rFonts w:ascii="Times New Roman" w:hAnsi="Times New Roman" w:cs="Times New Roman"/>
          <w:sz w:val="24"/>
          <w:szCs w:val="24"/>
        </w:rPr>
        <w:t xml:space="preserve">) Forest Sector Core which included authorities, organizations, institutions, and departments which are directly engaged in forest related policy development, research, management and execution at any geographic scale in the country (figure 6.1), (ii) Forest Sector Cluster which included companies, departments and organizations that sell, buy or use commercial timber, NTFPs, impart education (professional or general), involved in tree plantations, </w:t>
      </w:r>
      <w:proofErr w:type="spellStart"/>
      <w:r w:rsidRPr="009B1F5D">
        <w:rPr>
          <w:rFonts w:ascii="Times New Roman" w:hAnsi="Times New Roman" w:cs="Times New Roman"/>
          <w:sz w:val="24"/>
          <w:szCs w:val="24"/>
        </w:rPr>
        <w:t>beutification</w:t>
      </w:r>
      <w:proofErr w:type="spellEnd"/>
      <w:r w:rsidRPr="009B1F5D">
        <w:rPr>
          <w:rFonts w:ascii="Times New Roman" w:hAnsi="Times New Roman" w:cs="Times New Roman"/>
          <w:sz w:val="24"/>
          <w:szCs w:val="24"/>
        </w:rPr>
        <w:t xml:space="preserve">, conduct research </w:t>
      </w:r>
      <w:proofErr w:type="spellStart"/>
      <w:r w:rsidRPr="009B1F5D">
        <w:rPr>
          <w:rFonts w:ascii="Times New Roman" w:hAnsi="Times New Roman" w:cs="Times New Roman"/>
          <w:sz w:val="24"/>
          <w:szCs w:val="24"/>
        </w:rPr>
        <w:t>research</w:t>
      </w:r>
      <w:proofErr w:type="spellEnd"/>
      <w:r w:rsidRPr="009B1F5D">
        <w:rPr>
          <w:rFonts w:ascii="Times New Roman" w:hAnsi="Times New Roman" w:cs="Times New Roman"/>
          <w:sz w:val="24"/>
          <w:szCs w:val="24"/>
        </w:rPr>
        <w:t xml:space="preserve"> and work through community based organizations (figure 6.2) and (iii) society at large which includes general public comprising of both urban and rural </w:t>
      </w:r>
      <w:proofErr w:type="spellStart"/>
      <w:r w:rsidRPr="009B1F5D">
        <w:rPr>
          <w:rFonts w:ascii="Times New Roman" w:hAnsi="Times New Roman" w:cs="Times New Roman"/>
          <w:sz w:val="24"/>
          <w:szCs w:val="24"/>
        </w:rPr>
        <w:t>goups</w:t>
      </w:r>
      <w:proofErr w:type="spellEnd"/>
      <w:r w:rsidRPr="009B1F5D">
        <w:rPr>
          <w:rFonts w:ascii="Times New Roman" w:hAnsi="Times New Roman" w:cs="Times New Roman"/>
          <w:sz w:val="24"/>
          <w:szCs w:val="24"/>
        </w:rPr>
        <w:t xml:space="preserve"> like men, youth, women, </w:t>
      </w:r>
      <w:proofErr w:type="spellStart"/>
      <w:r w:rsidRPr="009B1F5D">
        <w:rPr>
          <w:rFonts w:ascii="Times New Roman" w:hAnsi="Times New Roman" w:cs="Times New Roman"/>
          <w:sz w:val="24"/>
          <w:szCs w:val="24"/>
        </w:rPr>
        <w:t>ifluentials</w:t>
      </w:r>
      <w:proofErr w:type="spellEnd"/>
      <w:r w:rsidRPr="009B1F5D">
        <w:rPr>
          <w:rFonts w:ascii="Times New Roman" w:hAnsi="Times New Roman" w:cs="Times New Roman"/>
          <w:sz w:val="24"/>
          <w:szCs w:val="24"/>
        </w:rPr>
        <w:t xml:space="preserve">, religious and political leaders </w:t>
      </w:r>
      <w:proofErr w:type="spellStart"/>
      <w:r w:rsidRPr="009B1F5D">
        <w:rPr>
          <w:rFonts w:ascii="Times New Roman" w:hAnsi="Times New Roman" w:cs="Times New Roman"/>
          <w:sz w:val="24"/>
          <w:szCs w:val="24"/>
        </w:rPr>
        <w:t>etc</w:t>
      </w:r>
      <w:proofErr w:type="spellEnd"/>
      <w:r w:rsidRPr="009B1F5D">
        <w:rPr>
          <w:rFonts w:ascii="Times New Roman" w:hAnsi="Times New Roman" w:cs="Times New Roman"/>
          <w:sz w:val="24"/>
          <w:szCs w:val="24"/>
        </w:rPr>
        <w:t xml:space="preserve"> (figure 6.3).  </w:t>
      </w:r>
    </w:p>
    <w:p w:rsidR="00A87C83" w:rsidRPr="009B1F5D" w:rsidRDefault="00A87C83" w:rsidP="00A87C83">
      <w:pPr>
        <w:spacing w:after="0" w:line="240" w:lineRule="auto"/>
        <w:ind w:firstLine="426"/>
        <w:jc w:val="both"/>
        <w:rPr>
          <w:rFonts w:ascii="Times New Roman" w:hAnsi="Times New Roman" w:cs="Times New Roman"/>
          <w:sz w:val="24"/>
          <w:szCs w:val="24"/>
        </w:rPr>
      </w:pPr>
    </w:p>
    <w:p w:rsidR="00A87C83" w:rsidRPr="009B1F5D" w:rsidRDefault="00A87C83" w:rsidP="00A87C83">
      <w:pPr>
        <w:spacing w:after="0" w:line="240" w:lineRule="auto"/>
        <w:ind w:firstLine="426"/>
        <w:jc w:val="both"/>
        <w:rPr>
          <w:rFonts w:ascii="Times New Roman" w:hAnsi="Times New Roman" w:cs="Times New Roman"/>
          <w:sz w:val="24"/>
          <w:szCs w:val="24"/>
        </w:rPr>
      </w:pPr>
      <w:r w:rsidRPr="009B1F5D">
        <w:rPr>
          <w:rFonts w:ascii="Times New Roman" w:hAnsi="Times New Roman" w:cs="Times New Roman"/>
          <w:noProof/>
          <w:sz w:val="24"/>
          <w:szCs w:val="24"/>
        </w:rPr>
        <w:drawing>
          <wp:inline distT="0" distB="0" distL="0" distR="0" wp14:anchorId="1AA738BD" wp14:editId="1C385C6A">
            <wp:extent cx="2266121" cy="2257285"/>
            <wp:effectExtent l="19050" t="0" r="829"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274455" cy="2265587"/>
                    </a:xfrm>
                    <a:prstGeom prst="rect">
                      <a:avLst/>
                    </a:prstGeom>
                    <a:noFill/>
                    <a:ln w="9525">
                      <a:noFill/>
                      <a:miter lim="800000"/>
                      <a:headEnd/>
                      <a:tailEnd/>
                    </a:ln>
                  </pic:spPr>
                </pic:pic>
              </a:graphicData>
            </a:graphic>
          </wp:inline>
        </w:drawing>
      </w:r>
      <w:r w:rsidRPr="009B1F5D">
        <w:rPr>
          <w:rFonts w:ascii="Times New Roman" w:hAnsi="Times New Roman" w:cs="Times New Roman"/>
          <w:sz w:val="24"/>
          <w:szCs w:val="24"/>
        </w:rPr>
        <w:t xml:space="preserve"> </w:t>
      </w:r>
      <w:r w:rsidRPr="009B1F5D">
        <w:rPr>
          <w:rFonts w:ascii="Times New Roman" w:hAnsi="Times New Roman" w:cs="Times New Roman"/>
          <w:sz w:val="24"/>
          <w:szCs w:val="24"/>
        </w:rPr>
        <w:tab/>
      </w:r>
      <w:r w:rsidRPr="009B1F5D">
        <w:rPr>
          <w:rFonts w:ascii="Times New Roman" w:hAnsi="Times New Roman" w:cs="Times New Roman"/>
          <w:sz w:val="24"/>
          <w:szCs w:val="24"/>
        </w:rPr>
        <w:tab/>
      </w:r>
      <w:r w:rsidRPr="009B1F5D">
        <w:rPr>
          <w:rFonts w:ascii="Times New Roman" w:hAnsi="Times New Roman" w:cs="Times New Roman"/>
          <w:noProof/>
          <w:sz w:val="24"/>
          <w:szCs w:val="24"/>
        </w:rPr>
        <w:drawing>
          <wp:inline distT="0" distB="0" distL="0" distR="0" wp14:anchorId="5BD0359E" wp14:editId="5DA5E4C9">
            <wp:extent cx="2358390" cy="2336962"/>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363508" cy="2342034"/>
                    </a:xfrm>
                    <a:prstGeom prst="rect">
                      <a:avLst/>
                    </a:prstGeom>
                    <a:noFill/>
                    <a:ln w="9525">
                      <a:noFill/>
                      <a:miter lim="800000"/>
                      <a:headEnd/>
                      <a:tailEnd/>
                    </a:ln>
                  </pic:spPr>
                </pic:pic>
              </a:graphicData>
            </a:graphic>
          </wp:inline>
        </w:drawing>
      </w:r>
    </w:p>
    <w:p w:rsidR="00A87C83" w:rsidRPr="009B1F5D" w:rsidRDefault="00A87C83" w:rsidP="00A87C83">
      <w:pPr>
        <w:spacing w:after="0" w:line="240" w:lineRule="auto"/>
        <w:ind w:left="720" w:firstLine="720"/>
        <w:jc w:val="both"/>
        <w:rPr>
          <w:rFonts w:ascii="Times New Roman" w:hAnsi="Times New Roman" w:cs="Times New Roman"/>
          <w:sz w:val="16"/>
          <w:szCs w:val="16"/>
        </w:rPr>
      </w:pPr>
      <w:r w:rsidRPr="009B1F5D">
        <w:rPr>
          <w:rFonts w:ascii="Times New Roman" w:hAnsi="Times New Roman" w:cs="Times New Roman"/>
          <w:sz w:val="16"/>
          <w:szCs w:val="16"/>
        </w:rPr>
        <w:t>Figure 6.1: Forest Sector Core</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 xml:space="preserve">Figure 6.2: Forest Sector Cluster </w:t>
      </w:r>
    </w:p>
    <w:p w:rsidR="00A87C83" w:rsidRPr="009B1F5D" w:rsidRDefault="00A87C83" w:rsidP="00A87C83">
      <w:pPr>
        <w:spacing w:after="0" w:line="240" w:lineRule="auto"/>
        <w:ind w:left="720" w:firstLine="720"/>
        <w:jc w:val="both"/>
        <w:rPr>
          <w:rFonts w:ascii="Times New Roman" w:hAnsi="Times New Roman" w:cs="Times New Roman"/>
          <w:sz w:val="16"/>
          <w:szCs w:val="16"/>
        </w:rPr>
      </w:pPr>
    </w:p>
    <w:p w:rsidR="00A87C83" w:rsidRPr="009B1F5D" w:rsidRDefault="00A87C83" w:rsidP="00A87C83">
      <w:pPr>
        <w:spacing w:after="0" w:line="240" w:lineRule="auto"/>
        <w:ind w:left="720" w:hanging="153"/>
        <w:jc w:val="center"/>
        <w:rPr>
          <w:rFonts w:ascii="Times New Roman" w:hAnsi="Times New Roman" w:cs="Times New Roman"/>
          <w:sz w:val="16"/>
          <w:szCs w:val="16"/>
        </w:rPr>
      </w:pPr>
      <w:r w:rsidRPr="009B1F5D">
        <w:rPr>
          <w:rFonts w:ascii="Times New Roman" w:hAnsi="Times New Roman" w:cs="Times New Roman"/>
          <w:noProof/>
          <w:sz w:val="16"/>
          <w:szCs w:val="16"/>
        </w:rPr>
        <w:drawing>
          <wp:inline distT="0" distB="0" distL="0" distR="0" wp14:anchorId="00A55356" wp14:editId="617ABDDE">
            <wp:extent cx="2414049" cy="2389077"/>
            <wp:effectExtent l="19050" t="0" r="5301"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417371" cy="2392365"/>
                    </a:xfrm>
                    <a:prstGeom prst="rect">
                      <a:avLst/>
                    </a:prstGeom>
                    <a:noFill/>
                    <a:ln w="9525">
                      <a:noFill/>
                      <a:miter lim="800000"/>
                      <a:headEnd/>
                      <a:tailEnd/>
                    </a:ln>
                  </pic:spPr>
                </pic:pic>
              </a:graphicData>
            </a:graphic>
          </wp:inline>
        </w:drawing>
      </w:r>
    </w:p>
    <w:p w:rsidR="00A87C83" w:rsidRPr="009B1F5D" w:rsidRDefault="00A87C83" w:rsidP="00A87C83">
      <w:pPr>
        <w:spacing w:after="0" w:line="240" w:lineRule="auto"/>
        <w:ind w:left="3261"/>
        <w:rPr>
          <w:rFonts w:ascii="Times New Roman" w:hAnsi="Times New Roman" w:cs="Times New Roman"/>
          <w:sz w:val="16"/>
          <w:szCs w:val="16"/>
        </w:rPr>
      </w:pPr>
      <w:r w:rsidRPr="009B1F5D">
        <w:rPr>
          <w:rFonts w:ascii="Times New Roman" w:hAnsi="Times New Roman" w:cs="Times New Roman"/>
          <w:sz w:val="16"/>
          <w:szCs w:val="16"/>
        </w:rPr>
        <w:t xml:space="preserve">                 Figure 6.3: </w:t>
      </w:r>
      <w:proofErr w:type="spellStart"/>
      <w:r w:rsidRPr="009B1F5D">
        <w:rPr>
          <w:rFonts w:ascii="Times New Roman" w:hAnsi="Times New Roman" w:cs="Times New Roman"/>
          <w:sz w:val="16"/>
          <w:szCs w:val="16"/>
        </w:rPr>
        <w:t>Sociey</w:t>
      </w:r>
      <w:proofErr w:type="spellEnd"/>
      <w:r w:rsidRPr="009B1F5D">
        <w:rPr>
          <w:rFonts w:ascii="Times New Roman" w:hAnsi="Times New Roman" w:cs="Times New Roman"/>
          <w:sz w:val="16"/>
          <w:szCs w:val="16"/>
        </w:rPr>
        <w:t xml:space="preserve"> at Large</w:t>
      </w:r>
    </w:p>
    <w:p w:rsidR="00A87C83" w:rsidRPr="009B1F5D" w:rsidRDefault="00A87C83" w:rsidP="00A87C83">
      <w:pPr>
        <w:spacing w:after="0" w:line="240" w:lineRule="auto"/>
        <w:jc w:val="center"/>
        <w:rPr>
          <w:rFonts w:ascii="Times New Roman" w:hAnsi="Times New Roman" w:cs="Times New Roman"/>
          <w:sz w:val="16"/>
          <w:szCs w:val="16"/>
        </w:rPr>
      </w:pPr>
    </w:p>
    <w:p w:rsidR="00A87C83" w:rsidRPr="009B1F5D" w:rsidRDefault="00A87C83" w:rsidP="00A87C83">
      <w:pPr>
        <w:spacing w:after="0" w:line="240" w:lineRule="auto"/>
        <w:jc w:val="center"/>
        <w:rPr>
          <w:rFonts w:ascii="Times New Roman" w:hAnsi="Times New Roman" w:cs="Times New Roman"/>
          <w:sz w:val="16"/>
          <w:szCs w:val="16"/>
        </w:rPr>
      </w:pPr>
      <w:r w:rsidRPr="009B1F5D">
        <w:rPr>
          <w:rFonts w:ascii="Times New Roman" w:hAnsi="Times New Roman" w:cs="Times New Roman"/>
          <w:sz w:val="16"/>
          <w:szCs w:val="16"/>
        </w:rPr>
        <w:t>Source (Figure 6.1, 6.2 and 6.3)</w:t>
      </w:r>
      <w:proofErr w:type="gramStart"/>
      <w:r w:rsidRPr="009B1F5D">
        <w:rPr>
          <w:rFonts w:ascii="Times New Roman" w:hAnsi="Times New Roman" w:cs="Times New Roman"/>
          <w:sz w:val="16"/>
          <w:szCs w:val="16"/>
        </w:rPr>
        <w:t>:FAO’s</w:t>
      </w:r>
      <w:proofErr w:type="gramEnd"/>
      <w:r w:rsidRPr="009B1F5D">
        <w:rPr>
          <w:rFonts w:ascii="Times New Roman" w:hAnsi="Times New Roman" w:cs="Times New Roman"/>
          <w:sz w:val="16"/>
          <w:szCs w:val="16"/>
        </w:rPr>
        <w:t xml:space="preserve"> National Forest Communication Strategy for Pakistan, 2008</w:t>
      </w:r>
    </w:p>
    <w:p w:rsidR="00A87C83" w:rsidRPr="009B1F5D" w:rsidRDefault="00A87C83" w:rsidP="00A87C83">
      <w:pPr>
        <w:spacing w:after="0" w:line="240" w:lineRule="auto"/>
        <w:ind w:left="3261"/>
        <w:rPr>
          <w:rFonts w:ascii="Times New Roman" w:hAnsi="Times New Roman" w:cs="Times New Roman"/>
          <w:sz w:val="16"/>
          <w:szCs w:val="16"/>
        </w:rPr>
      </w:pPr>
    </w:p>
    <w:p w:rsidR="00A87C83" w:rsidRPr="009B1F5D" w:rsidRDefault="00A87C83" w:rsidP="00A87C83">
      <w:pPr>
        <w:spacing w:after="0" w:line="240" w:lineRule="auto"/>
        <w:ind w:firstLine="426"/>
        <w:jc w:val="both"/>
        <w:rPr>
          <w:rFonts w:ascii="Times New Roman" w:hAnsi="Times New Roman" w:cs="Times New Roman"/>
          <w:sz w:val="24"/>
          <w:szCs w:val="24"/>
        </w:rPr>
      </w:pPr>
      <w:r w:rsidRPr="009B1F5D">
        <w:rPr>
          <w:rFonts w:ascii="Times New Roman" w:hAnsi="Times New Roman" w:cs="Times New Roman"/>
          <w:sz w:val="24"/>
          <w:szCs w:val="24"/>
        </w:rPr>
        <w:t xml:space="preserve">  Different communication approaches (both internal and external</w:t>
      </w:r>
      <w:proofErr w:type="gramStart"/>
      <w:r w:rsidRPr="009B1F5D">
        <w:rPr>
          <w:rFonts w:ascii="Times New Roman" w:hAnsi="Times New Roman" w:cs="Times New Roman"/>
          <w:sz w:val="24"/>
          <w:szCs w:val="24"/>
        </w:rPr>
        <w:t>)  used</w:t>
      </w:r>
      <w:proofErr w:type="gramEnd"/>
      <w:r w:rsidRPr="009B1F5D">
        <w:rPr>
          <w:rFonts w:ascii="Times New Roman" w:hAnsi="Times New Roman" w:cs="Times New Roman"/>
          <w:sz w:val="24"/>
          <w:szCs w:val="24"/>
        </w:rPr>
        <w:t xml:space="preserve"> by these stakeholders at institutional and individual level were also reported. According to the study, </w:t>
      </w:r>
      <w:r w:rsidRPr="009B1F5D">
        <w:rPr>
          <w:rFonts w:ascii="Times New Roman" w:hAnsi="Times New Roman" w:cs="Times New Roman"/>
          <w:sz w:val="24"/>
          <w:szCs w:val="24"/>
        </w:rPr>
        <w:lastRenderedPageBreak/>
        <w:t>the formal communication strategy was lacking at government level and proper institutional arrangements and regulatory frameworks at national level did not exist for the preparation of forest inventories in Pakistan.   Four types of gaps were identified namely;</w:t>
      </w:r>
    </w:p>
    <w:p w:rsidR="00A87C83" w:rsidRPr="009B1F5D" w:rsidRDefault="00A87C83" w:rsidP="00A87C83">
      <w:pPr>
        <w:spacing w:after="0" w:line="240" w:lineRule="auto"/>
        <w:ind w:firstLine="426"/>
        <w:jc w:val="both"/>
        <w:rPr>
          <w:rFonts w:ascii="Times New Roman" w:hAnsi="Times New Roman" w:cs="Times New Roman"/>
          <w:sz w:val="24"/>
          <w:szCs w:val="24"/>
        </w:rPr>
      </w:pPr>
    </w:p>
    <w:p w:rsidR="00A87C83" w:rsidRPr="009B1F5D" w:rsidRDefault="00A87C83" w:rsidP="005C04E7">
      <w:pPr>
        <w:pStyle w:val="ListParagraph"/>
        <w:numPr>
          <w:ilvl w:val="0"/>
          <w:numId w:val="40"/>
        </w:numPr>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Policy gaps: lack of awareness about environmental issues at government and policy level and non-existence of reverse (from grass root to policy level) communication and feedback mechanism. </w:t>
      </w:r>
    </w:p>
    <w:p w:rsidR="00A87C83" w:rsidRPr="009B1F5D" w:rsidRDefault="00A87C83" w:rsidP="005C04E7">
      <w:pPr>
        <w:pStyle w:val="ListParagraph"/>
        <w:numPr>
          <w:ilvl w:val="0"/>
          <w:numId w:val="40"/>
        </w:numPr>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Communication gaps: Absence of internal communication mechanisms causing confusion, mistrust and hesitation between bossing and sub-ordination. </w:t>
      </w:r>
    </w:p>
    <w:p w:rsidR="00A87C83" w:rsidRPr="009B1F5D" w:rsidRDefault="00A87C83" w:rsidP="005C04E7">
      <w:pPr>
        <w:pStyle w:val="ListParagraph"/>
        <w:numPr>
          <w:ilvl w:val="0"/>
          <w:numId w:val="40"/>
        </w:numPr>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Knowledge gaps: Lack of research, information sharing, training and resources.</w:t>
      </w:r>
    </w:p>
    <w:p w:rsidR="00A87C83" w:rsidRPr="009B1F5D" w:rsidRDefault="00A87C83" w:rsidP="005C04E7">
      <w:pPr>
        <w:pStyle w:val="ListParagraph"/>
        <w:numPr>
          <w:ilvl w:val="0"/>
          <w:numId w:val="40"/>
        </w:numPr>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Demand and supply gaps: lack of effective communication results in demand and supply gaps and increase pressure on </w:t>
      </w:r>
      <w:proofErr w:type="spellStart"/>
      <w:r w:rsidRPr="009B1F5D">
        <w:rPr>
          <w:rFonts w:ascii="Times New Roman" w:hAnsi="Times New Roman" w:cs="Times New Roman"/>
          <w:sz w:val="24"/>
          <w:szCs w:val="24"/>
        </w:rPr>
        <w:t>naural</w:t>
      </w:r>
      <w:proofErr w:type="spellEnd"/>
      <w:r w:rsidRPr="009B1F5D">
        <w:rPr>
          <w:rFonts w:ascii="Times New Roman" w:hAnsi="Times New Roman" w:cs="Times New Roman"/>
          <w:sz w:val="24"/>
          <w:szCs w:val="24"/>
        </w:rPr>
        <w:t xml:space="preserve"> resources.  </w:t>
      </w:r>
    </w:p>
    <w:p w:rsidR="00A87C83" w:rsidRPr="009B1F5D" w:rsidRDefault="00A87C83" w:rsidP="00A87C83">
      <w:pPr>
        <w:autoSpaceDE w:val="0"/>
        <w:autoSpaceDN w:val="0"/>
        <w:adjustRightInd w:val="0"/>
        <w:spacing w:after="0"/>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ind w:firstLine="360"/>
        <w:jc w:val="both"/>
        <w:rPr>
          <w:rFonts w:ascii="Times New Roman" w:hAnsi="Times New Roman" w:cs="Times New Roman"/>
          <w:sz w:val="24"/>
          <w:szCs w:val="24"/>
        </w:rPr>
      </w:pPr>
      <w:r w:rsidRPr="009B1F5D">
        <w:rPr>
          <w:rFonts w:ascii="Times New Roman" w:hAnsi="Times New Roman" w:cs="Times New Roman"/>
          <w:sz w:val="24"/>
          <w:szCs w:val="24"/>
        </w:rPr>
        <w:t xml:space="preserve">Based on the findings of the above mentioned study, the following indicators were identified and assessed to find the current level of communication (internal and external) and gaps regarding NFMS for REDD+ MMRV.  </w:t>
      </w:r>
    </w:p>
    <w:p w:rsidR="00A87C83" w:rsidRPr="009B1F5D" w:rsidRDefault="00A87C83" w:rsidP="00A87C83">
      <w:pPr>
        <w:autoSpaceDE w:val="0"/>
        <w:autoSpaceDN w:val="0"/>
        <w:adjustRightInd w:val="0"/>
        <w:spacing w:after="0"/>
        <w:ind w:firstLine="360"/>
        <w:jc w:val="both"/>
        <w:rPr>
          <w:rFonts w:ascii="Times New Roman" w:hAnsi="Times New Roman" w:cs="Times New Roman"/>
          <w:sz w:val="24"/>
          <w:szCs w:val="24"/>
        </w:rPr>
      </w:pPr>
    </w:p>
    <w:p w:rsidR="00A87C83" w:rsidRPr="009B1F5D" w:rsidRDefault="00A87C83" w:rsidP="005C04E7">
      <w:pPr>
        <w:pStyle w:val="ListParagraph"/>
        <w:numPr>
          <w:ilvl w:val="0"/>
          <w:numId w:val="41"/>
        </w:numPr>
        <w:autoSpaceDE w:val="0"/>
        <w:autoSpaceDN w:val="0"/>
        <w:adjustRightInd w:val="0"/>
        <w:spacing w:after="0"/>
        <w:jc w:val="both"/>
        <w:rPr>
          <w:rFonts w:ascii="Times New Roman" w:hAnsi="Times New Roman" w:cs="Times New Roman"/>
          <w:b/>
          <w:sz w:val="24"/>
          <w:szCs w:val="24"/>
        </w:rPr>
      </w:pPr>
      <w:r w:rsidRPr="009B1F5D">
        <w:rPr>
          <w:rFonts w:ascii="Times New Roman" w:hAnsi="Times New Roman" w:cs="Times New Roman"/>
          <w:b/>
          <w:sz w:val="24"/>
          <w:szCs w:val="24"/>
        </w:rPr>
        <w:t>Capacity building and training on forest communication skills</w:t>
      </w:r>
    </w:p>
    <w:p w:rsidR="00A87C83" w:rsidRPr="009B1F5D" w:rsidRDefault="00A87C83" w:rsidP="00A87C83">
      <w:pPr>
        <w:pStyle w:val="ListParagraph"/>
        <w:autoSpaceDE w:val="0"/>
        <w:autoSpaceDN w:val="0"/>
        <w:adjustRightInd w:val="0"/>
        <w:spacing w:after="0"/>
        <w:ind w:left="1080"/>
        <w:jc w:val="both"/>
        <w:rPr>
          <w:rFonts w:ascii="Times New Roman" w:hAnsi="Times New Roman" w:cs="Times New Roman"/>
          <w:sz w:val="24"/>
          <w:szCs w:val="24"/>
        </w:rPr>
      </w:pPr>
      <w:r w:rsidRPr="009B1F5D">
        <w:rPr>
          <w:rFonts w:ascii="Times New Roman" w:hAnsi="Times New Roman" w:cs="Times New Roman"/>
          <w:sz w:val="24"/>
          <w:szCs w:val="24"/>
        </w:rPr>
        <w:t xml:space="preserve">Forestry sociology and </w:t>
      </w:r>
      <w:proofErr w:type="spellStart"/>
      <w:r w:rsidRPr="009B1F5D">
        <w:rPr>
          <w:rFonts w:ascii="Times New Roman" w:hAnsi="Times New Roman" w:cs="Times New Roman"/>
          <w:sz w:val="24"/>
          <w:szCs w:val="24"/>
        </w:rPr>
        <w:t>extention</w:t>
      </w:r>
      <w:proofErr w:type="spellEnd"/>
      <w:r w:rsidRPr="009B1F5D">
        <w:rPr>
          <w:rFonts w:ascii="Times New Roman" w:hAnsi="Times New Roman" w:cs="Times New Roman"/>
          <w:sz w:val="24"/>
          <w:szCs w:val="24"/>
        </w:rPr>
        <w:t xml:space="preserve"> is one of the modules that </w:t>
      </w:r>
      <w:proofErr w:type="gramStart"/>
      <w:r w:rsidRPr="009B1F5D">
        <w:rPr>
          <w:rFonts w:ascii="Times New Roman" w:hAnsi="Times New Roman" w:cs="Times New Roman"/>
          <w:sz w:val="24"/>
          <w:szCs w:val="24"/>
        </w:rPr>
        <w:t>is</w:t>
      </w:r>
      <w:proofErr w:type="gramEnd"/>
      <w:r w:rsidRPr="009B1F5D">
        <w:rPr>
          <w:rFonts w:ascii="Times New Roman" w:hAnsi="Times New Roman" w:cs="Times New Roman"/>
          <w:sz w:val="24"/>
          <w:szCs w:val="24"/>
        </w:rPr>
        <w:t xml:space="preserve"> being taught at academic institutions offering forestry </w:t>
      </w:r>
      <w:proofErr w:type="spellStart"/>
      <w:r w:rsidRPr="009B1F5D">
        <w:rPr>
          <w:rFonts w:ascii="Times New Roman" w:hAnsi="Times New Roman" w:cs="Times New Roman"/>
          <w:sz w:val="24"/>
          <w:szCs w:val="24"/>
        </w:rPr>
        <w:t>dgrees</w:t>
      </w:r>
      <w:proofErr w:type="spellEnd"/>
      <w:r w:rsidRPr="009B1F5D">
        <w:rPr>
          <w:rFonts w:ascii="Times New Roman" w:hAnsi="Times New Roman" w:cs="Times New Roman"/>
          <w:sz w:val="24"/>
          <w:szCs w:val="24"/>
        </w:rPr>
        <w:t xml:space="preserve"> (</w:t>
      </w:r>
      <w:proofErr w:type="spellStart"/>
      <w:r w:rsidRPr="009B1F5D">
        <w:rPr>
          <w:rFonts w:ascii="Times New Roman" w:hAnsi="Times New Roman" w:cs="Times New Roman"/>
          <w:sz w:val="24"/>
          <w:szCs w:val="24"/>
        </w:rPr>
        <w:t>bechelor’s</w:t>
      </w:r>
      <w:proofErr w:type="spellEnd"/>
      <w:r w:rsidRPr="009B1F5D">
        <w:rPr>
          <w:rFonts w:ascii="Times New Roman" w:hAnsi="Times New Roman" w:cs="Times New Roman"/>
          <w:sz w:val="24"/>
          <w:szCs w:val="24"/>
        </w:rPr>
        <w:t xml:space="preserve"> and master’s level) in the country. The subject is mostly focused on building both institutional and individual’s </w:t>
      </w:r>
      <w:proofErr w:type="spellStart"/>
      <w:r w:rsidRPr="009B1F5D">
        <w:rPr>
          <w:rFonts w:ascii="Times New Roman" w:hAnsi="Times New Roman" w:cs="Times New Roman"/>
          <w:sz w:val="24"/>
          <w:szCs w:val="24"/>
        </w:rPr>
        <w:t>exernal</w:t>
      </w:r>
      <w:proofErr w:type="spellEnd"/>
      <w:r w:rsidRPr="009B1F5D">
        <w:rPr>
          <w:rFonts w:ascii="Times New Roman" w:hAnsi="Times New Roman" w:cs="Times New Roman"/>
          <w:sz w:val="24"/>
          <w:szCs w:val="24"/>
        </w:rPr>
        <w:t xml:space="preserve"> communication skills to promote environmental awareness among the communities and to ensure their engagement and participation at various levels of decision making. However, these skills are not effectively used in practice while on job due to lack of focus and approaches towards communication. Furthermore, on-job trainings on communication skills are given less importance and neglected within the provincial forest departments. There is also need to enhance institutional and individual capacities on establishing internal (within the departments and inter-provincial) networking mechanisms for exchange of information and learning from success and failures of each other. </w:t>
      </w:r>
    </w:p>
    <w:p w:rsidR="00A87C83" w:rsidRPr="009B1F5D" w:rsidRDefault="00A87C83" w:rsidP="00A87C83">
      <w:pPr>
        <w:pStyle w:val="ListParagraph"/>
        <w:autoSpaceDE w:val="0"/>
        <w:autoSpaceDN w:val="0"/>
        <w:adjustRightInd w:val="0"/>
        <w:spacing w:after="0"/>
        <w:ind w:left="1080"/>
        <w:jc w:val="both"/>
        <w:rPr>
          <w:rFonts w:ascii="Times New Roman" w:hAnsi="Times New Roman" w:cs="Times New Roman"/>
          <w:sz w:val="24"/>
          <w:szCs w:val="24"/>
        </w:rPr>
      </w:pPr>
      <w:r w:rsidRPr="009B1F5D">
        <w:rPr>
          <w:rFonts w:ascii="Times New Roman" w:hAnsi="Times New Roman" w:cs="Times New Roman"/>
          <w:sz w:val="24"/>
          <w:szCs w:val="24"/>
        </w:rPr>
        <w:t xml:space="preserve">   </w:t>
      </w:r>
    </w:p>
    <w:p w:rsidR="00A87C83" w:rsidRPr="009B1F5D" w:rsidRDefault="00A87C83" w:rsidP="005C04E7">
      <w:pPr>
        <w:pStyle w:val="ListParagraph"/>
        <w:numPr>
          <w:ilvl w:val="0"/>
          <w:numId w:val="41"/>
        </w:numPr>
        <w:autoSpaceDE w:val="0"/>
        <w:autoSpaceDN w:val="0"/>
        <w:adjustRightInd w:val="0"/>
        <w:spacing w:after="0"/>
        <w:jc w:val="both"/>
        <w:rPr>
          <w:rFonts w:ascii="Times New Roman" w:hAnsi="Times New Roman" w:cs="Times New Roman"/>
          <w:b/>
          <w:sz w:val="24"/>
          <w:szCs w:val="24"/>
        </w:rPr>
      </w:pPr>
      <w:r w:rsidRPr="009B1F5D">
        <w:rPr>
          <w:rFonts w:ascii="Times New Roman" w:hAnsi="Times New Roman" w:cs="Times New Roman"/>
          <w:b/>
          <w:sz w:val="24"/>
          <w:szCs w:val="24"/>
        </w:rPr>
        <w:t xml:space="preserve">Institutional arrangements (task force) for NFMS communication </w:t>
      </w:r>
    </w:p>
    <w:p w:rsidR="00A87C83" w:rsidRPr="009B1F5D" w:rsidRDefault="00A87C83" w:rsidP="00A87C83">
      <w:pPr>
        <w:pStyle w:val="ListParagraph"/>
        <w:autoSpaceDE w:val="0"/>
        <w:autoSpaceDN w:val="0"/>
        <w:adjustRightInd w:val="0"/>
        <w:spacing w:after="0"/>
        <w:ind w:left="1080"/>
        <w:jc w:val="both"/>
        <w:rPr>
          <w:rFonts w:ascii="Times New Roman" w:hAnsi="Times New Roman" w:cs="Times New Roman"/>
          <w:sz w:val="24"/>
          <w:szCs w:val="24"/>
        </w:rPr>
      </w:pPr>
      <w:r w:rsidRPr="009B1F5D">
        <w:rPr>
          <w:rFonts w:ascii="Times New Roman" w:hAnsi="Times New Roman" w:cs="Times New Roman"/>
          <w:sz w:val="24"/>
          <w:szCs w:val="24"/>
        </w:rPr>
        <w:t xml:space="preserve">There are no specific arrangements and/ or task force at institutional level for internal and external communication of forest activities. </w:t>
      </w:r>
      <w:proofErr w:type="spellStart"/>
      <w:r w:rsidRPr="009B1F5D">
        <w:rPr>
          <w:rFonts w:ascii="Times New Roman" w:hAnsi="Times New Roman" w:cs="Times New Roman"/>
          <w:sz w:val="24"/>
          <w:szCs w:val="24"/>
        </w:rPr>
        <w:t>Generaly</w:t>
      </w:r>
      <w:proofErr w:type="spellEnd"/>
      <w:r w:rsidRPr="009B1F5D">
        <w:rPr>
          <w:rFonts w:ascii="Times New Roman" w:hAnsi="Times New Roman" w:cs="Times New Roman"/>
          <w:sz w:val="24"/>
          <w:szCs w:val="24"/>
        </w:rPr>
        <w:t xml:space="preserve">, top-down approach is being followed to flow the information internally at all levels of hierarchy. For external communication, some provinces (like GB) have created a post of Public Relation </w:t>
      </w:r>
      <w:proofErr w:type="gramStart"/>
      <w:r w:rsidRPr="009B1F5D">
        <w:rPr>
          <w:rFonts w:ascii="Times New Roman" w:hAnsi="Times New Roman" w:cs="Times New Roman"/>
          <w:sz w:val="24"/>
          <w:szCs w:val="24"/>
        </w:rPr>
        <w:t>Officer  who</w:t>
      </w:r>
      <w:proofErr w:type="gramEnd"/>
      <w:r w:rsidRPr="009B1F5D">
        <w:rPr>
          <w:rFonts w:ascii="Times New Roman" w:hAnsi="Times New Roman" w:cs="Times New Roman"/>
          <w:sz w:val="24"/>
          <w:szCs w:val="24"/>
        </w:rPr>
        <w:t xml:space="preserve"> is </w:t>
      </w:r>
      <w:proofErr w:type="spellStart"/>
      <w:r w:rsidRPr="009B1F5D">
        <w:rPr>
          <w:rFonts w:ascii="Times New Roman" w:hAnsi="Times New Roman" w:cs="Times New Roman"/>
          <w:sz w:val="24"/>
          <w:szCs w:val="24"/>
        </w:rPr>
        <w:t>responsibile</w:t>
      </w:r>
      <w:proofErr w:type="spellEnd"/>
      <w:r w:rsidRPr="009B1F5D">
        <w:rPr>
          <w:rFonts w:ascii="Times New Roman" w:hAnsi="Times New Roman" w:cs="Times New Roman"/>
          <w:sz w:val="24"/>
          <w:szCs w:val="24"/>
        </w:rPr>
        <w:t xml:space="preserve">  to keep </w:t>
      </w:r>
      <w:proofErr w:type="spellStart"/>
      <w:r w:rsidRPr="009B1F5D">
        <w:rPr>
          <w:rFonts w:ascii="Times New Roman" w:hAnsi="Times New Roman" w:cs="Times New Roman"/>
          <w:sz w:val="24"/>
          <w:szCs w:val="24"/>
        </w:rPr>
        <w:t>laison</w:t>
      </w:r>
      <w:proofErr w:type="spellEnd"/>
      <w:r w:rsidRPr="009B1F5D">
        <w:rPr>
          <w:rFonts w:ascii="Times New Roman" w:hAnsi="Times New Roman" w:cs="Times New Roman"/>
          <w:sz w:val="24"/>
          <w:szCs w:val="24"/>
        </w:rPr>
        <w:t xml:space="preserve"> with print and electronic (radio) media and guests who come to the respective forest offices with official matters. Though there are some village community organizations working in coordination with </w:t>
      </w:r>
      <w:proofErr w:type="spellStart"/>
      <w:r w:rsidRPr="009B1F5D">
        <w:rPr>
          <w:rFonts w:ascii="Times New Roman" w:hAnsi="Times New Roman" w:cs="Times New Roman"/>
          <w:sz w:val="24"/>
          <w:szCs w:val="24"/>
        </w:rPr>
        <w:t>repective</w:t>
      </w:r>
      <w:proofErr w:type="spellEnd"/>
      <w:r w:rsidRPr="009B1F5D">
        <w:rPr>
          <w:rFonts w:ascii="Times New Roman" w:hAnsi="Times New Roman" w:cs="Times New Roman"/>
          <w:sz w:val="24"/>
          <w:szCs w:val="24"/>
        </w:rPr>
        <w:t xml:space="preserve"> forest departments but there is no formal community communication mechanism to ensure the reverse communication and feedback. Due to </w:t>
      </w:r>
      <w:proofErr w:type="gramStart"/>
      <w:r w:rsidRPr="009B1F5D">
        <w:rPr>
          <w:rFonts w:ascii="Times New Roman" w:hAnsi="Times New Roman" w:cs="Times New Roman"/>
          <w:sz w:val="24"/>
          <w:szCs w:val="24"/>
        </w:rPr>
        <w:t>this gap forest departments</w:t>
      </w:r>
      <w:proofErr w:type="gramEnd"/>
      <w:r w:rsidRPr="009B1F5D">
        <w:rPr>
          <w:rFonts w:ascii="Times New Roman" w:hAnsi="Times New Roman" w:cs="Times New Roman"/>
          <w:sz w:val="24"/>
          <w:szCs w:val="24"/>
        </w:rPr>
        <w:t xml:space="preserve">, </w:t>
      </w:r>
      <w:proofErr w:type="spellStart"/>
      <w:r w:rsidRPr="009B1F5D">
        <w:rPr>
          <w:rFonts w:ascii="Times New Roman" w:hAnsi="Times New Roman" w:cs="Times New Roman"/>
          <w:sz w:val="24"/>
          <w:szCs w:val="24"/>
        </w:rPr>
        <w:t>some times</w:t>
      </w:r>
      <w:proofErr w:type="spellEnd"/>
      <w:r w:rsidRPr="009B1F5D">
        <w:rPr>
          <w:rFonts w:ascii="Times New Roman" w:hAnsi="Times New Roman" w:cs="Times New Roman"/>
          <w:sz w:val="24"/>
          <w:szCs w:val="24"/>
        </w:rPr>
        <w:t xml:space="preserve">, lack credibility and image. There is dire need to establish and strengthen a separate task force on forest communication within the provincial forest departments and at federal level with effective internal and external (community) communication mechanisms and </w:t>
      </w:r>
      <w:proofErr w:type="spellStart"/>
      <w:r w:rsidRPr="009B1F5D">
        <w:rPr>
          <w:rFonts w:ascii="Times New Roman" w:hAnsi="Times New Roman" w:cs="Times New Roman"/>
          <w:sz w:val="24"/>
          <w:szCs w:val="24"/>
        </w:rPr>
        <w:lastRenderedPageBreak/>
        <w:t>srategies</w:t>
      </w:r>
      <w:proofErr w:type="spellEnd"/>
      <w:r w:rsidRPr="009B1F5D">
        <w:rPr>
          <w:rFonts w:ascii="Times New Roman" w:hAnsi="Times New Roman" w:cs="Times New Roman"/>
          <w:sz w:val="24"/>
          <w:szCs w:val="24"/>
        </w:rPr>
        <w:t xml:space="preserve"> to keep </w:t>
      </w:r>
      <w:proofErr w:type="spellStart"/>
      <w:r w:rsidRPr="009B1F5D">
        <w:rPr>
          <w:rFonts w:ascii="Times New Roman" w:hAnsi="Times New Roman" w:cs="Times New Roman"/>
          <w:sz w:val="24"/>
          <w:szCs w:val="24"/>
        </w:rPr>
        <w:t>laison</w:t>
      </w:r>
      <w:proofErr w:type="spellEnd"/>
      <w:r w:rsidRPr="009B1F5D">
        <w:rPr>
          <w:rFonts w:ascii="Times New Roman" w:hAnsi="Times New Roman" w:cs="Times New Roman"/>
          <w:sz w:val="24"/>
          <w:szCs w:val="24"/>
        </w:rPr>
        <w:t xml:space="preserve"> with each other regarding sharing of information on NFMS related activities. </w:t>
      </w:r>
    </w:p>
    <w:p w:rsidR="00A87C83" w:rsidRPr="009B1F5D" w:rsidRDefault="00A87C83" w:rsidP="00A87C83">
      <w:pPr>
        <w:pStyle w:val="ListParagraph"/>
        <w:autoSpaceDE w:val="0"/>
        <w:autoSpaceDN w:val="0"/>
        <w:adjustRightInd w:val="0"/>
        <w:spacing w:after="0"/>
        <w:ind w:left="1080"/>
        <w:jc w:val="both"/>
        <w:rPr>
          <w:rFonts w:ascii="Times New Roman" w:hAnsi="Times New Roman" w:cs="Times New Roman"/>
          <w:sz w:val="24"/>
          <w:szCs w:val="24"/>
        </w:rPr>
      </w:pPr>
      <w:r w:rsidRPr="009B1F5D">
        <w:rPr>
          <w:rFonts w:ascii="Times New Roman" w:hAnsi="Times New Roman" w:cs="Times New Roman"/>
          <w:sz w:val="24"/>
          <w:szCs w:val="24"/>
        </w:rPr>
        <w:t xml:space="preserve">    </w:t>
      </w:r>
    </w:p>
    <w:p w:rsidR="00A87C83" w:rsidRPr="009B1F5D" w:rsidRDefault="00A87C83" w:rsidP="005C04E7">
      <w:pPr>
        <w:pStyle w:val="ListParagraph"/>
        <w:numPr>
          <w:ilvl w:val="0"/>
          <w:numId w:val="41"/>
        </w:numPr>
        <w:autoSpaceDE w:val="0"/>
        <w:autoSpaceDN w:val="0"/>
        <w:adjustRightInd w:val="0"/>
        <w:spacing w:after="0"/>
        <w:jc w:val="both"/>
        <w:rPr>
          <w:rFonts w:ascii="Times New Roman" w:hAnsi="Times New Roman" w:cs="Times New Roman"/>
          <w:sz w:val="24"/>
          <w:szCs w:val="24"/>
        </w:rPr>
      </w:pPr>
      <w:r w:rsidRPr="009B1F5D">
        <w:rPr>
          <w:rFonts w:ascii="Times New Roman" w:hAnsi="Times New Roman" w:cs="Times New Roman"/>
          <w:b/>
          <w:sz w:val="24"/>
          <w:szCs w:val="24"/>
        </w:rPr>
        <w:t xml:space="preserve">Adequate resources (infrastructure, financial, human </w:t>
      </w:r>
      <w:proofErr w:type="spellStart"/>
      <w:r w:rsidRPr="009B1F5D">
        <w:rPr>
          <w:rFonts w:ascii="Times New Roman" w:hAnsi="Times New Roman" w:cs="Times New Roman"/>
          <w:b/>
          <w:sz w:val="24"/>
          <w:szCs w:val="24"/>
        </w:rPr>
        <w:t>etc</w:t>
      </w:r>
      <w:proofErr w:type="spellEnd"/>
      <w:r w:rsidRPr="009B1F5D">
        <w:rPr>
          <w:rFonts w:ascii="Times New Roman" w:hAnsi="Times New Roman" w:cs="Times New Roman"/>
          <w:b/>
          <w:sz w:val="24"/>
          <w:szCs w:val="24"/>
        </w:rPr>
        <w:t xml:space="preserve">) for effective communication </w:t>
      </w:r>
    </w:p>
    <w:p w:rsidR="00A87C83" w:rsidRPr="009B1F5D" w:rsidRDefault="00A87C83" w:rsidP="00A87C83">
      <w:pPr>
        <w:pStyle w:val="ListParagraph"/>
        <w:autoSpaceDE w:val="0"/>
        <w:autoSpaceDN w:val="0"/>
        <w:adjustRightInd w:val="0"/>
        <w:spacing w:after="0"/>
        <w:ind w:left="1080"/>
        <w:jc w:val="both"/>
        <w:rPr>
          <w:rFonts w:ascii="Times New Roman" w:hAnsi="Times New Roman" w:cs="Times New Roman"/>
          <w:sz w:val="24"/>
          <w:szCs w:val="24"/>
        </w:rPr>
      </w:pPr>
      <w:r w:rsidRPr="009B1F5D">
        <w:rPr>
          <w:rFonts w:ascii="Times New Roman" w:hAnsi="Times New Roman" w:cs="Times New Roman"/>
          <w:sz w:val="24"/>
          <w:szCs w:val="24"/>
        </w:rPr>
        <w:t xml:space="preserve">Adequate resources are required for training and establishment of a network for joint communication efforts regarding NFMS for REDD+ MMRV. </w:t>
      </w:r>
    </w:p>
    <w:p w:rsidR="00A87C83" w:rsidRPr="009B1F5D" w:rsidRDefault="00A87C83" w:rsidP="00A87C83">
      <w:pPr>
        <w:pStyle w:val="ListParagraph"/>
        <w:autoSpaceDE w:val="0"/>
        <w:autoSpaceDN w:val="0"/>
        <w:adjustRightInd w:val="0"/>
        <w:spacing w:after="0"/>
        <w:ind w:left="1080"/>
        <w:jc w:val="both"/>
        <w:rPr>
          <w:rFonts w:ascii="Times New Roman" w:hAnsi="Times New Roman" w:cs="Times New Roman"/>
          <w:sz w:val="24"/>
          <w:szCs w:val="24"/>
        </w:rPr>
      </w:pPr>
    </w:p>
    <w:p w:rsidR="00A87C83" w:rsidRPr="009B1F5D" w:rsidRDefault="00A87C83" w:rsidP="005C04E7">
      <w:pPr>
        <w:pStyle w:val="ListParagraph"/>
        <w:numPr>
          <w:ilvl w:val="0"/>
          <w:numId w:val="41"/>
        </w:numPr>
        <w:autoSpaceDE w:val="0"/>
        <w:autoSpaceDN w:val="0"/>
        <w:adjustRightInd w:val="0"/>
        <w:spacing w:after="0"/>
        <w:jc w:val="both"/>
        <w:rPr>
          <w:rFonts w:ascii="Times New Roman" w:hAnsi="Times New Roman" w:cs="Times New Roman"/>
          <w:b/>
          <w:sz w:val="24"/>
          <w:szCs w:val="24"/>
        </w:rPr>
      </w:pPr>
      <w:r w:rsidRPr="009B1F5D">
        <w:rPr>
          <w:rFonts w:ascii="Times New Roman" w:hAnsi="Times New Roman" w:cs="Times New Roman"/>
          <w:b/>
          <w:sz w:val="24"/>
          <w:szCs w:val="24"/>
        </w:rPr>
        <w:t>Communication systems, procedures and tools</w:t>
      </w:r>
    </w:p>
    <w:p w:rsidR="00A87C83" w:rsidRPr="009B1F5D" w:rsidRDefault="00A87C83" w:rsidP="00A87C83">
      <w:pPr>
        <w:autoSpaceDE w:val="0"/>
        <w:autoSpaceDN w:val="0"/>
        <w:adjustRightInd w:val="0"/>
        <w:spacing w:after="0"/>
        <w:ind w:left="1080"/>
        <w:jc w:val="both"/>
        <w:rPr>
          <w:rFonts w:ascii="Times New Roman" w:hAnsi="Times New Roman" w:cs="Times New Roman"/>
          <w:sz w:val="24"/>
          <w:szCs w:val="24"/>
        </w:rPr>
      </w:pPr>
      <w:r w:rsidRPr="009B1F5D">
        <w:rPr>
          <w:rFonts w:ascii="Times New Roman" w:hAnsi="Times New Roman" w:cs="Times New Roman"/>
          <w:sz w:val="24"/>
          <w:szCs w:val="24"/>
        </w:rPr>
        <w:t xml:space="preserve">The government runs tree plantation </w:t>
      </w:r>
      <w:proofErr w:type="spellStart"/>
      <w:r w:rsidRPr="009B1F5D">
        <w:rPr>
          <w:rFonts w:ascii="Times New Roman" w:hAnsi="Times New Roman" w:cs="Times New Roman"/>
          <w:sz w:val="24"/>
          <w:szCs w:val="24"/>
        </w:rPr>
        <w:t>campains</w:t>
      </w:r>
      <w:proofErr w:type="spellEnd"/>
      <w:r w:rsidRPr="009B1F5D">
        <w:rPr>
          <w:rFonts w:ascii="Times New Roman" w:hAnsi="Times New Roman" w:cs="Times New Roman"/>
          <w:sz w:val="24"/>
          <w:szCs w:val="24"/>
        </w:rPr>
        <w:t xml:space="preserve"> every year in monsoon and spring season in collaboration with forest departments. Forest departments also run environmental awareness campaigns targeted at forest dependent communities, young students, farmers and general public. The tools that are currently being used for external communication are print and electronic media, celebration of environment significant days (e.g. forestry day, farmers day, environment day </w:t>
      </w:r>
      <w:proofErr w:type="spellStart"/>
      <w:r w:rsidRPr="009B1F5D">
        <w:rPr>
          <w:rFonts w:ascii="Times New Roman" w:hAnsi="Times New Roman" w:cs="Times New Roman"/>
          <w:sz w:val="24"/>
          <w:szCs w:val="24"/>
        </w:rPr>
        <w:t>etc</w:t>
      </w:r>
      <w:proofErr w:type="spellEnd"/>
      <w:r w:rsidRPr="009B1F5D">
        <w:rPr>
          <w:rFonts w:ascii="Times New Roman" w:hAnsi="Times New Roman" w:cs="Times New Roman"/>
          <w:sz w:val="24"/>
          <w:szCs w:val="24"/>
        </w:rPr>
        <w:t xml:space="preserve">), promoting greening activities among students through seminars, workshops, speech and art competitions, youth walks and creating advocacy groups. However, most of these activities are run on project basis and once the project is ended, these activities are no more carried out due to lack of resources.    </w:t>
      </w:r>
    </w:p>
    <w:p w:rsidR="00A87C83" w:rsidRPr="009B1F5D" w:rsidRDefault="00A87C83" w:rsidP="00A87C83">
      <w:pPr>
        <w:autoSpaceDE w:val="0"/>
        <w:autoSpaceDN w:val="0"/>
        <w:adjustRightInd w:val="0"/>
        <w:spacing w:after="0"/>
        <w:jc w:val="both"/>
        <w:rPr>
          <w:rFonts w:ascii="Times New Roman" w:hAnsi="Times New Roman" w:cs="Times New Roman"/>
          <w:sz w:val="24"/>
          <w:szCs w:val="24"/>
        </w:rPr>
      </w:pPr>
      <w:r w:rsidRPr="009B1F5D">
        <w:rPr>
          <w:rFonts w:ascii="Times New Roman" w:hAnsi="Times New Roman" w:cs="Times New Roman"/>
          <w:sz w:val="24"/>
          <w:szCs w:val="24"/>
        </w:rPr>
        <w:t xml:space="preserve"> </w:t>
      </w:r>
    </w:p>
    <w:p w:rsidR="00A87C83" w:rsidRPr="009B1F5D" w:rsidRDefault="00A87C83" w:rsidP="005C04E7">
      <w:pPr>
        <w:pStyle w:val="Heading1"/>
        <w:numPr>
          <w:ilvl w:val="0"/>
          <w:numId w:val="6"/>
        </w:numPr>
        <w:spacing w:before="0"/>
        <w:ind w:left="450" w:hanging="450"/>
        <w:rPr>
          <w:rFonts w:asciiTheme="majorBidi" w:hAnsiTheme="majorBidi"/>
          <w:color w:val="auto"/>
          <w:sz w:val="24"/>
          <w:szCs w:val="24"/>
        </w:rPr>
      </w:pPr>
      <w:bookmarkStart w:id="27" w:name="_Toc403065634"/>
      <w:r w:rsidRPr="009B1F5D">
        <w:rPr>
          <w:rFonts w:asciiTheme="majorBidi" w:hAnsiTheme="majorBidi"/>
          <w:color w:val="auto"/>
          <w:sz w:val="24"/>
          <w:szCs w:val="24"/>
        </w:rPr>
        <w:t>Capacity Based Need Assessment for REDD+ NFMS</w:t>
      </w:r>
      <w:bookmarkEnd w:id="27"/>
      <w:r w:rsidRPr="009B1F5D">
        <w:rPr>
          <w:rFonts w:asciiTheme="majorBidi" w:hAnsiTheme="majorBidi"/>
          <w:color w:val="auto"/>
          <w:sz w:val="24"/>
          <w:szCs w:val="24"/>
        </w:rPr>
        <w:t xml:space="preserve"> </w:t>
      </w:r>
    </w:p>
    <w:p w:rsidR="00A87C83" w:rsidRPr="009B1F5D" w:rsidRDefault="00A87C83" w:rsidP="00A87C83">
      <w:pPr>
        <w:spacing w:after="0" w:line="240" w:lineRule="auto"/>
        <w:jc w:val="both"/>
        <w:rPr>
          <w:rFonts w:ascii="Times New Roman" w:hAnsi="Times New Roman" w:cs="Times New Roman"/>
          <w:sz w:val="24"/>
          <w:szCs w:val="24"/>
        </w:rPr>
      </w:pPr>
    </w:p>
    <w:p w:rsidR="00A87C83" w:rsidRPr="009B1F5D" w:rsidRDefault="00A87C83" w:rsidP="00A87C83">
      <w:pPr>
        <w:spacing w:after="0" w:line="240" w:lineRule="auto"/>
        <w:ind w:firstLine="426"/>
        <w:jc w:val="both"/>
        <w:rPr>
          <w:rFonts w:ascii="Times New Roman" w:hAnsi="Times New Roman" w:cs="Times New Roman"/>
          <w:sz w:val="24"/>
          <w:szCs w:val="24"/>
        </w:rPr>
      </w:pPr>
      <w:r w:rsidRPr="009B1F5D">
        <w:rPr>
          <w:rFonts w:ascii="Times New Roman" w:hAnsi="Times New Roman" w:cs="Times New Roman"/>
          <w:sz w:val="24"/>
          <w:szCs w:val="24"/>
        </w:rPr>
        <w:t xml:space="preserve">Technical, financial and administrative support is required both at provincial and national level to address the identified gaps in SLMS, NFI and GHG-I for REDD+ MMRV. The possible mechanisms through which support could be delivered include specific expertise relevant to NFMS for REDD+ MMRV, guidelines and training workshops and direct funding. Support is also required   to estimate the required funding at various levels. The support will benefit the government institutions in particular, civil societies, indigenous communities and academic institutions. The provincial capacity based need assessment to fill the gaps for NFMS for REDD+ MMRV is highlighted in annexure – III.  </w:t>
      </w:r>
    </w:p>
    <w:p w:rsidR="00A87C83" w:rsidRPr="009B1F5D" w:rsidRDefault="00A87C83" w:rsidP="00A87C83">
      <w:pPr>
        <w:spacing w:after="0" w:line="240" w:lineRule="auto"/>
        <w:ind w:firstLine="720"/>
        <w:jc w:val="both"/>
        <w:rPr>
          <w:rFonts w:ascii="Times New Roman" w:hAnsi="Times New Roman" w:cs="Times New Roman"/>
          <w:sz w:val="24"/>
          <w:szCs w:val="24"/>
        </w:rPr>
      </w:pPr>
    </w:p>
    <w:p w:rsidR="00A87C83" w:rsidRPr="009B1F5D" w:rsidRDefault="00A87C83" w:rsidP="005C04E7">
      <w:pPr>
        <w:pStyle w:val="Heading1"/>
        <w:numPr>
          <w:ilvl w:val="0"/>
          <w:numId w:val="6"/>
        </w:numPr>
        <w:spacing w:before="0"/>
        <w:ind w:left="450" w:hanging="450"/>
        <w:rPr>
          <w:rFonts w:asciiTheme="majorBidi" w:hAnsiTheme="majorBidi"/>
          <w:color w:val="auto"/>
          <w:sz w:val="24"/>
          <w:szCs w:val="24"/>
        </w:rPr>
      </w:pPr>
      <w:bookmarkStart w:id="28" w:name="_Toc403065635"/>
      <w:r w:rsidRPr="009B1F5D">
        <w:rPr>
          <w:rFonts w:asciiTheme="majorBidi" w:hAnsiTheme="majorBidi"/>
          <w:color w:val="auto"/>
          <w:sz w:val="24"/>
          <w:szCs w:val="24"/>
        </w:rPr>
        <w:t>Areas of Improvement and Recommendations</w:t>
      </w:r>
      <w:bookmarkEnd w:id="28"/>
    </w:p>
    <w:p w:rsidR="00A87C83" w:rsidRPr="009B1F5D" w:rsidRDefault="00A87C83" w:rsidP="00A87C83">
      <w:pPr>
        <w:autoSpaceDE w:val="0"/>
        <w:autoSpaceDN w:val="0"/>
        <w:adjustRightInd w:val="0"/>
        <w:spacing w:after="0" w:line="240" w:lineRule="auto"/>
        <w:jc w:val="both"/>
        <w:rPr>
          <w:rFonts w:ascii="Times New Roman" w:hAnsi="Times New Roman" w:cs="Times New Roman"/>
          <w:b/>
          <w:sz w:val="24"/>
          <w:szCs w:val="24"/>
        </w:rPr>
      </w:pPr>
    </w:p>
    <w:p w:rsidR="00A87C83" w:rsidRPr="009B1F5D" w:rsidRDefault="00A87C83" w:rsidP="00A87C83">
      <w:pPr>
        <w:spacing w:after="0"/>
        <w:ind w:firstLine="426"/>
        <w:jc w:val="both"/>
        <w:rPr>
          <w:rFonts w:ascii="Times New Roman" w:hAnsi="Times New Roman" w:cs="Times New Roman"/>
          <w:b/>
          <w:sz w:val="24"/>
          <w:szCs w:val="24"/>
        </w:rPr>
      </w:pPr>
      <w:r w:rsidRPr="009B1F5D">
        <w:rPr>
          <w:rFonts w:ascii="Times New Roman" w:hAnsi="Times New Roman" w:cs="Times New Roman"/>
          <w:sz w:val="24"/>
          <w:szCs w:val="24"/>
        </w:rPr>
        <w:t xml:space="preserve">Improvements are required in different specific areas of NFMS for REDD+ MMRV both at national and provincial level. Though the satellite based inventories have been conducted at large geographical areas covering the whole country but the field inventories are limited to forest types of interest, mostly for commercial purposes, at specific geographical locations. The national forest inventories lack information on forest carbon and GHGs. GHG inventories have never been carried out in LULUCF sectors either at national or provincial scale. Keeping in view the UNFCCC/ IPCC guidelines and the current situation of NFMS for REDD+ MMRV in Pakistan, the following actions and measures are recommended:  </w:t>
      </w:r>
    </w:p>
    <w:p w:rsidR="00A87C83" w:rsidRPr="009B1F5D" w:rsidRDefault="00A87C83" w:rsidP="00A87C83">
      <w:pPr>
        <w:autoSpaceDE w:val="0"/>
        <w:autoSpaceDN w:val="0"/>
        <w:adjustRightInd w:val="0"/>
        <w:spacing w:after="0" w:line="240" w:lineRule="auto"/>
        <w:jc w:val="both"/>
        <w:rPr>
          <w:rFonts w:ascii="Times New Roman" w:hAnsi="Times New Roman" w:cs="Times New Roman"/>
          <w:b/>
          <w:sz w:val="24"/>
          <w:szCs w:val="24"/>
        </w:rPr>
      </w:pPr>
    </w:p>
    <w:p w:rsidR="00A87C83" w:rsidRPr="009B1F5D" w:rsidRDefault="00A87C83" w:rsidP="00A87C83">
      <w:pPr>
        <w:pStyle w:val="Heading2"/>
        <w:rPr>
          <w:b/>
          <w:bCs/>
        </w:rPr>
      </w:pPr>
      <w:bookmarkStart w:id="29" w:name="_Toc403065636"/>
      <w:r w:rsidRPr="009B1F5D">
        <w:rPr>
          <w:b/>
          <w:bCs/>
        </w:rPr>
        <w:t>8.1</w:t>
      </w:r>
      <w:r w:rsidRPr="009B1F5D">
        <w:rPr>
          <w:b/>
          <w:bCs/>
        </w:rPr>
        <w:tab/>
        <w:t>Institutional Arrangements for NFMS Coordination and Data Management</w:t>
      </w:r>
      <w:bookmarkEnd w:id="29"/>
    </w:p>
    <w:p w:rsidR="00A87C83" w:rsidRPr="009B1F5D" w:rsidRDefault="00A87C83" w:rsidP="00A87C83">
      <w:pPr>
        <w:spacing w:after="0"/>
        <w:rPr>
          <w:rFonts w:ascii="Times New Roman" w:hAnsi="Times New Roman" w:cs="Times New Roman"/>
          <w:sz w:val="24"/>
          <w:szCs w:val="24"/>
        </w:rPr>
      </w:pPr>
      <w:r w:rsidRPr="009B1F5D">
        <w:rPr>
          <w:rFonts w:ascii="Times New Roman" w:hAnsi="Times New Roman" w:cs="Times New Roman"/>
          <w:sz w:val="24"/>
          <w:szCs w:val="24"/>
        </w:rPr>
        <w:tab/>
      </w:r>
    </w:p>
    <w:p w:rsidR="00A87C83" w:rsidRPr="009B1F5D" w:rsidRDefault="00A87C83" w:rsidP="00A87C83">
      <w:pPr>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lastRenderedPageBreak/>
        <w:t xml:space="preserve">The capacity in the country for an institutionalized system of inventory preparation is still lacking. The capacity of analysis and decision making regarding NFMS in Pakistan seems very limited due to lack of coordination and collaboration among forest related government agencies in the country (Ahmad et.al. 2011; Pakistan Initial Communication to UNFCCC, 2003).  This not only results in transparency issues (SDPI, 2010) but also put constraints on financial and technical assistance in areas on inventory preparation. The current forest governance structure that defines authority, responsibility and accountability of the institutions involved in the forestry sector should have regulatory entities to regulate the control and management of the MMRV functions both at national and provincial level. </w:t>
      </w:r>
      <w:r w:rsidRPr="009B1F5D">
        <w:rPr>
          <w:rFonts w:ascii="Times New Roman" w:hAnsi="Times New Roman" w:cs="Times New Roman"/>
          <w:sz w:val="24"/>
          <w:szCs w:val="24"/>
          <w:shd w:val="clear" w:color="auto" w:fill="FFFFFF"/>
        </w:rPr>
        <w:t xml:space="preserve">National REDD+ coordination is needed if Pakistan wants to coordinate the provincial initiatives in a clear way. </w:t>
      </w:r>
      <w:r w:rsidRPr="009B1F5D">
        <w:rPr>
          <w:rFonts w:ascii="Times New Roman" w:hAnsi="Times New Roman" w:cs="Times New Roman"/>
          <w:sz w:val="24"/>
          <w:szCs w:val="24"/>
        </w:rPr>
        <w:t xml:space="preserve">There is strong need for a federal institution to be a national coordination unit of NFMS / SLMS.  The UNFCCC has suggested the national focal points on REDD+ to meet on regular basis to coordinate and share the lessons learned. Same is needed for the provincial focal points on REDD+ to meet on regular basis. REDD+ Coordination and Communication strategy, in consultation with all the stakeholders, need to be developed and strictly followed to fill the coordination gap and spread knowledge and information to all stakeholders including communities.  The existing forest inventory data do not meet IPCC’s Tier 2 reporting requirement and need to be improved. </w:t>
      </w:r>
      <w:proofErr w:type="spellStart"/>
      <w:r w:rsidRPr="009B1F5D">
        <w:rPr>
          <w:rFonts w:ascii="Times New Roman" w:hAnsi="Times New Roman" w:cs="Times New Roman"/>
          <w:sz w:val="24"/>
          <w:szCs w:val="24"/>
        </w:rPr>
        <w:t>Allometric</w:t>
      </w:r>
      <w:proofErr w:type="spellEnd"/>
      <w:r w:rsidRPr="009B1F5D">
        <w:rPr>
          <w:rFonts w:ascii="Times New Roman" w:hAnsi="Times New Roman" w:cs="Times New Roman"/>
          <w:sz w:val="24"/>
          <w:szCs w:val="24"/>
        </w:rPr>
        <w:t xml:space="preserve"> equations are missing for Pakistan and need to be developed for each species and/ or forest type at Tier 3 level in both private and state owned forests.  </w:t>
      </w:r>
    </w:p>
    <w:p w:rsidR="00A87C83" w:rsidRPr="009B1F5D" w:rsidRDefault="00A87C83" w:rsidP="00A87C83">
      <w:pPr>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 </w:t>
      </w:r>
    </w:p>
    <w:p w:rsidR="00A87C83" w:rsidRPr="009B1F5D" w:rsidRDefault="00A87C83" w:rsidP="00A87C83">
      <w:pPr>
        <w:pStyle w:val="Heading2"/>
        <w:rPr>
          <w:b/>
          <w:bCs/>
        </w:rPr>
      </w:pPr>
      <w:bookmarkStart w:id="30" w:name="_Toc403065637"/>
      <w:r w:rsidRPr="009B1F5D">
        <w:rPr>
          <w:b/>
          <w:bCs/>
        </w:rPr>
        <w:t>8.2</w:t>
      </w:r>
      <w:r w:rsidRPr="009B1F5D">
        <w:rPr>
          <w:b/>
          <w:bCs/>
        </w:rPr>
        <w:tab/>
        <w:t>Standard Methodology for Spatial Analysis</w:t>
      </w:r>
      <w:bookmarkEnd w:id="30"/>
      <w:r w:rsidRPr="009B1F5D">
        <w:rPr>
          <w:b/>
          <w:bCs/>
        </w:rPr>
        <w:t xml:space="preserve"> </w:t>
      </w:r>
    </w:p>
    <w:p w:rsidR="00A87C83" w:rsidRPr="009B1F5D" w:rsidRDefault="00A87C83" w:rsidP="00A87C83">
      <w:pPr>
        <w:autoSpaceDE w:val="0"/>
        <w:autoSpaceDN w:val="0"/>
        <w:adjustRightInd w:val="0"/>
        <w:spacing w:after="0" w:line="240" w:lineRule="auto"/>
        <w:jc w:val="both"/>
        <w:rPr>
          <w:rFonts w:ascii="Times New Roman" w:hAnsi="Times New Roman" w:cs="Times New Roman"/>
          <w:b/>
          <w:sz w:val="24"/>
          <w:szCs w:val="24"/>
        </w:rPr>
      </w:pPr>
    </w:p>
    <w:p w:rsidR="00A87C83" w:rsidRPr="009B1F5D" w:rsidRDefault="00A87C83" w:rsidP="00A87C83">
      <w:pPr>
        <w:pStyle w:val="Heading3"/>
        <w:spacing w:before="0"/>
        <w:rPr>
          <w:rFonts w:asciiTheme="majorBidi" w:hAnsiTheme="majorBidi"/>
          <w:color w:val="auto"/>
          <w:sz w:val="24"/>
          <w:szCs w:val="24"/>
        </w:rPr>
      </w:pPr>
      <w:bookmarkStart w:id="31" w:name="_Toc403065638"/>
      <w:r w:rsidRPr="009B1F5D">
        <w:rPr>
          <w:rFonts w:asciiTheme="majorBidi" w:hAnsiTheme="majorBidi"/>
          <w:color w:val="auto"/>
          <w:sz w:val="24"/>
          <w:szCs w:val="24"/>
        </w:rPr>
        <w:t>8.2.1</w:t>
      </w:r>
      <w:r w:rsidRPr="009B1F5D">
        <w:rPr>
          <w:rFonts w:asciiTheme="majorBidi" w:hAnsiTheme="majorBidi"/>
          <w:color w:val="auto"/>
          <w:sz w:val="24"/>
          <w:szCs w:val="24"/>
        </w:rPr>
        <w:tab/>
        <w:t>National Forest Definition for REDD+</w:t>
      </w:r>
      <w:bookmarkEnd w:id="31"/>
    </w:p>
    <w:p w:rsidR="00A87C83" w:rsidRPr="009B1F5D" w:rsidRDefault="00A87C83" w:rsidP="00A87C83">
      <w:pPr>
        <w:autoSpaceDE w:val="0"/>
        <w:autoSpaceDN w:val="0"/>
        <w:adjustRightInd w:val="0"/>
        <w:spacing w:after="0"/>
        <w:jc w:val="both"/>
        <w:rPr>
          <w:rFonts w:ascii="Times New Roman" w:hAnsi="Times New Roman" w:cs="Times New Roman"/>
          <w:sz w:val="24"/>
          <w:szCs w:val="24"/>
        </w:rPr>
      </w:pPr>
      <w:r w:rsidRPr="009B1F5D">
        <w:rPr>
          <w:rFonts w:ascii="Times New Roman" w:hAnsi="Times New Roman" w:cs="Times New Roman"/>
          <w:sz w:val="24"/>
          <w:szCs w:val="24"/>
        </w:rPr>
        <w:tab/>
      </w:r>
    </w:p>
    <w:p w:rsidR="00A87C83" w:rsidRPr="009B1F5D" w:rsidRDefault="00A87C83" w:rsidP="00A87C83">
      <w:pPr>
        <w:autoSpaceDE w:val="0"/>
        <w:autoSpaceDN w:val="0"/>
        <w:adjustRightInd w:val="0"/>
        <w:spacing w:after="0"/>
        <w:ind w:firstLine="720"/>
        <w:jc w:val="both"/>
        <w:rPr>
          <w:rFonts w:ascii="Times New Roman" w:eastAsia="Calibri" w:hAnsi="Times New Roman" w:cs="Times New Roman"/>
          <w:sz w:val="24"/>
          <w:szCs w:val="24"/>
        </w:rPr>
      </w:pPr>
      <w:r w:rsidRPr="009B1F5D">
        <w:rPr>
          <w:rFonts w:ascii="Times New Roman" w:eastAsia="Calibri" w:hAnsi="Times New Roman" w:cs="Times New Roman"/>
          <w:sz w:val="24"/>
          <w:szCs w:val="24"/>
        </w:rPr>
        <w:t xml:space="preserve">To establish an effective and </w:t>
      </w:r>
      <w:proofErr w:type="spellStart"/>
      <w:r w:rsidRPr="009B1F5D">
        <w:rPr>
          <w:rFonts w:ascii="Times New Roman" w:eastAsia="Calibri" w:hAnsi="Times New Roman" w:cs="Times New Roman"/>
          <w:sz w:val="24"/>
          <w:szCs w:val="24"/>
        </w:rPr>
        <w:t>consistant</w:t>
      </w:r>
      <w:proofErr w:type="spellEnd"/>
      <w:r w:rsidRPr="009B1F5D">
        <w:rPr>
          <w:rFonts w:ascii="Times New Roman" w:eastAsia="Calibri" w:hAnsi="Times New Roman" w:cs="Times New Roman"/>
          <w:sz w:val="24"/>
          <w:szCs w:val="24"/>
        </w:rPr>
        <w:t xml:space="preserve"> MMRV system for REDD+, it is very important to clarify the definition of forest and understanding its boundaries at various scales. The clarity of forest definition is the basis to develop RELs/ RLs and robust and transparent MMRV system that will ultimately </w:t>
      </w:r>
      <w:proofErr w:type="gramStart"/>
      <w:r w:rsidRPr="009B1F5D">
        <w:rPr>
          <w:rFonts w:ascii="Times New Roman" w:eastAsia="Calibri" w:hAnsi="Times New Roman" w:cs="Times New Roman"/>
          <w:sz w:val="24"/>
          <w:szCs w:val="24"/>
        </w:rPr>
        <w:t>effect</w:t>
      </w:r>
      <w:proofErr w:type="gramEnd"/>
      <w:r w:rsidRPr="009B1F5D">
        <w:rPr>
          <w:rFonts w:ascii="Times New Roman" w:eastAsia="Calibri" w:hAnsi="Times New Roman" w:cs="Times New Roman"/>
          <w:sz w:val="24"/>
          <w:szCs w:val="24"/>
        </w:rPr>
        <w:t xml:space="preserve"> the carbon credits. The UNFCCC gave flexibility to the developing country parties, aiming to take REDD+ activities, to decide the minimum and maximum thresholds for canopy cover (10% to 40%), tree height (2 – 5 </w:t>
      </w:r>
      <w:proofErr w:type="spellStart"/>
      <w:r w:rsidRPr="009B1F5D">
        <w:rPr>
          <w:rFonts w:ascii="Times New Roman" w:eastAsia="Calibri" w:hAnsi="Times New Roman" w:cs="Times New Roman"/>
          <w:sz w:val="24"/>
          <w:szCs w:val="24"/>
        </w:rPr>
        <w:t>metres</w:t>
      </w:r>
      <w:proofErr w:type="spellEnd"/>
      <w:r w:rsidRPr="009B1F5D">
        <w:rPr>
          <w:rFonts w:ascii="Times New Roman" w:eastAsia="Calibri" w:hAnsi="Times New Roman" w:cs="Times New Roman"/>
          <w:sz w:val="24"/>
          <w:szCs w:val="24"/>
        </w:rPr>
        <w:t xml:space="preserve">) and land area (0.5 – 1.5 </w:t>
      </w:r>
      <w:proofErr w:type="spellStart"/>
      <w:r w:rsidRPr="009B1F5D">
        <w:rPr>
          <w:rFonts w:ascii="Times New Roman" w:eastAsia="Calibri" w:hAnsi="Times New Roman" w:cs="Times New Roman"/>
          <w:sz w:val="24"/>
          <w:szCs w:val="24"/>
        </w:rPr>
        <w:t>hactare</w:t>
      </w:r>
      <w:proofErr w:type="spellEnd"/>
      <w:r w:rsidRPr="009B1F5D">
        <w:rPr>
          <w:rFonts w:ascii="Times New Roman" w:eastAsia="Calibri" w:hAnsi="Times New Roman" w:cs="Times New Roman"/>
          <w:sz w:val="24"/>
          <w:szCs w:val="24"/>
        </w:rPr>
        <w:t>) for their definition keeping in view their national circumstances. The FAO defines areas as “closed forest” which have canopy cover of over 40</w:t>
      </w:r>
      <w:proofErr w:type="gramStart"/>
      <w:r w:rsidRPr="009B1F5D">
        <w:rPr>
          <w:rFonts w:ascii="Times New Roman" w:eastAsia="Calibri" w:hAnsi="Times New Roman" w:cs="Times New Roman"/>
          <w:sz w:val="24"/>
          <w:szCs w:val="24"/>
        </w:rPr>
        <w:t>%  and</w:t>
      </w:r>
      <w:proofErr w:type="gramEnd"/>
      <w:r w:rsidRPr="009B1F5D">
        <w:rPr>
          <w:rFonts w:ascii="Times New Roman" w:eastAsia="Calibri" w:hAnsi="Times New Roman" w:cs="Times New Roman"/>
          <w:sz w:val="24"/>
          <w:szCs w:val="24"/>
        </w:rPr>
        <w:t xml:space="preserve"> “open forest” which have 10% - 40% canopy cover (Sasaki &amp; </w:t>
      </w:r>
      <w:proofErr w:type="spellStart"/>
      <w:r w:rsidRPr="009B1F5D">
        <w:rPr>
          <w:rFonts w:ascii="Times New Roman" w:eastAsia="Calibri" w:hAnsi="Times New Roman" w:cs="Times New Roman"/>
          <w:sz w:val="24"/>
          <w:szCs w:val="24"/>
        </w:rPr>
        <w:t>putz</w:t>
      </w:r>
      <w:proofErr w:type="spellEnd"/>
      <w:r w:rsidRPr="009B1F5D">
        <w:rPr>
          <w:rFonts w:ascii="Times New Roman" w:eastAsia="Calibri" w:hAnsi="Times New Roman" w:cs="Times New Roman"/>
          <w:sz w:val="24"/>
          <w:szCs w:val="24"/>
        </w:rPr>
        <w:t>, 2009). FAO has set 5 m as minimum threshold for height of trees for forest definition (FAO, 2006)</w:t>
      </w: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According to the above definitions, degradation occurs when forest cover decreased below current situation down to the level when there remains only 10% of the canopy cover. If forest canopy cover starts decreasing below 10% of the canopy cover, it means deforestation started.  Most organizations and agencies (FAO, UNFCCC and IPCC) use 10%, as a criterion, for minimum crown cover in order to differentiate between non-forests and forests. The reduction on crown cover below 10% (the entire loss of forest due to clearing) means that the deforestation has occurred. On the other hand, when reduction in crown cover is observed but not below 10% (gradual thinning of forest) means that forest degradation has </w:t>
      </w:r>
      <w:r w:rsidRPr="009B1F5D">
        <w:rPr>
          <w:rFonts w:ascii="Times New Roman" w:hAnsi="Times New Roman" w:cs="Times New Roman"/>
          <w:sz w:val="24"/>
          <w:szCs w:val="24"/>
        </w:rPr>
        <w:lastRenderedPageBreak/>
        <w:t xml:space="preserve">occurred. The scope of national emissions by deforestation and degradation is depending on the country definition used for forests. The above definitions left certain flexibility to different countries to adopt any definition according to their circumstances. In case of Pakistan, the national forest cover is already low, that is, 4.8% of the total land cover and found in different patches (WWF-P, 2005). Moreover, the natural forests (conifers) are mostly found in the northern regions, where these forests have already been severely degraded and now the signs of regeneration have been seen. To protect these natural regeneration patches and bring them under REDD+ scheme, it would be inevitable to adopt the minimum height of tree “not less than 2 meters”. </w:t>
      </w: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shd w:val="clear" w:color="auto" w:fill="FFFFFF"/>
        </w:rPr>
      </w:pP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 xml:space="preserve">Keeping in view Pakistan’s national circumstances and forestry status, the following definition has been adopted during national workshop on REDD+ in March 2012. “Forests are the areas which cover at least an area of 0.5 hectares with at least 10% of the tree cover with trees not less than 2 meters”. The definition need to be clarified keeping in view the national circumstances and technical capabilities (i.e. considering remote sensing capacities and operational monitoring system requirement) through national consensus and technical expert opinion. The status of forest plantations either to be included in national forest definition for REDD+ also needs clarification. </w:t>
      </w:r>
    </w:p>
    <w:p w:rsidR="00A87C83" w:rsidRPr="009B1F5D" w:rsidRDefault="00A87C83" w:rsidP="00A87C83">
      <w:pPr>
        <w:autoSpaceDE w:val="0"/>
        <w:autoSpaceDN w:val="0"/>
        <w:adjustRightInd w:val="0"/>
        <w:spacing w:after="0"/>
        <w:jc w:val="both"/>
        <w:rPr>
          <w:rFonts w:ascii="Times New Roman" w:hAnsi="Times New Roman" w:cs="Times New Roman"/>
          <w:b/>
          <w:sz w:val="24"/>
          <w:szCs w:val="24"/>
          <w:shd w:val="clear" w:color="auto" w:fill="FFFFFF"/>
        </w:rPr>
      </w:pPr>
    </w:p>
    <w:p w:rsidR="00A87C83" w:rsidRPr="009B1F5D" w:rsidRDefault="00A87C83" w:rsidP="00A87C83">
      <w:pPr>
        <w:pStyle w:val="Heading3"/>
        <w:spacing w:before="0"/>
        <w:rPr>
          <w:rFonts w:asciiTheme="majorBidi" w:hAnsiTheme="majorBidi"/>
          <w:color w:val="auto"/>
          <w:sz w:val="24"/>
          <w:szCs w:val="24"/>
          <w:shd w:val="clear" w:color="auto" w:fill="FFFFFF"/>
        </w:rPr>
      </w:pPr>
      <w:bookmarkStart w:id="32" w:name="_Toc403065639"/>
      <w:r w:rsidRPr="009B1F5D">
        <w:rPr>
          <w:rFonts w:asciiTheme="majorBidi" w:hAnsiTheme="majorBidi"/>
          <w:color w:val="auto"/>
          <w:sz w:val="24"/>
          <w:szCs w:val="24"/>
          <w:shd w:val="clear" w:color="auto" w:fill="FFFFFF"/>
        </w:rPr>
        <w:t>8.2.2</w:t>
      </w:r>
      <w:r w:rsidRPr="009B1F5D">
        <w:rPr>
          <w:rFonts w:asciiTheme="majorBidi" w:hAnsiTheme="majorBidi"/>
          <w:color w:val="auto"/>
          <w:sz w:val="24"/>
          <w:szCs w:val="24"/>
          <w:shd w:val="clear" w:color="auto" w:fill="FFFFFF"/>
        </w:rPr>
        <w:tab/>
        <w:t>National Reference Emissions Level/ Reference Levels</w:t>
      </w:r>
      <w:bookmarkEnd w:id="32"/>
    </w:p>
    <w:p w:rsidR="00A87C83" w:rsidRPr="009B1F5D" w:rsidRDefault="00A87C83" w:rsidP="00A87C83">
      <w:pPr>
        <w:autoSpaceDE w:val="0"/>
        <w:autoSpaceDN w:val="0"/>
        <w:adjustRightInd w:val="0"/>
        <w:spacing w:after="0"/>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ab/>
      </w: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 xml:space="preserve">The Cancun agreement made it very clear to the developing country parties, aiming to undertake REDD+ activities, to establish national reference emission levels/ reference levels. To establish RELs/ RLs, it is very important to have a national agreement and consensus on the national reference/ base year for forest area change analysis based on the availability and suitability of the data as per the IPCC guidelines. The satellite based national forest cover assessments in Pakistan started in 1992 using temporal images of 1990/1991. Therefore, the national reference year could be taken as 1990 or 1995 based on the quality of data with minimum cloud cover to be used for forest change analysis. Furthermore, various studies have been conducted in different time spans and the data acquisition dates vary from province to province. It is also equally important that the time periods taken for forest area change assessment should be harmonized at national level. </w:t>
      </w:r>
    </w:p>
    <w:p w:rsidR="00A87C83" w:rsidRPr="009B1F5D" w:rsidRDefault="00A87C83" w:rsidP="00A87C83">
      <w:pPr>
        <w:autoSpaceDE w:val="0"/>
        <w:autoSpaceDN w:val="0"/>
        <w:adjustRightInd w:val="0"/>
        <w:spacing w:after="0"/>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ab/>
      </w:r>
    </w:p>
    <w:p w:rsidR="00A87C83" w:rsidRPr="009B1F5D" w:rsidRDefault="00A87C83" w:rsidP="00A87C83">
      <w:pPr>
        <w:autoSpaceDE w:val="0"/>
        <w:autoSpaceDN w:val="0"/>
        <w:adjustRightInd w:val="0"/>
        <w:spacing w:after="0"/>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ab/>
        <w:t xml:space="preserve">In recent years, the possibility of carrying out regular forest cover monitoring has increased substantially as a result of improved access to satellite data, development of automated methods, and increased technical skills. One of the important study (still under review for publication) conducted by </w:t>
      </w:r>
      <w:proofErr w:type="spellStart"/>
      <w:r w:rsidRPr="009B1F5D">
        <w:rPr>
          <w:rFonts w:ascii="Times New Roman" w:hAnsi="Times New Roman" w:cs="Times New Roman"/>
          <w:sz w:val="24"/>
          <w:szCs w:val="24"/>
          <w:shd w:val="clear" w:color="auto" w:fill="FFFFFF"/>
        </w:rPr>
        <w:t>Qamer</w:t>
      </w:r>
      <w:proofErr w:type="spellEnd"/>
      <w:r w:rsidRPr="009B1F5D">
        <w:rPr>
          <w:rFonts w:ascii="Times New Roman" w:hAnsi="Times New Roman" w:cs="Times New Roman"/>
          <w:sz w:val="24"/>
          <w:szCs w:val="24"/>
          <w:shd w:val="clear" w:color="auto" w:fill="FFFFFF"/>
        </w:rPr>
        <w:t xml:space="preserve"> et.al, 2014 (table 5.2) could be used as baseline study to establish National Reference Emission Levels/ Reference Levels. The study covers three administrative units i.e. </w:t>
      </w:r>
      <w:proofErr w:type="spellStart"/>
      <w:r w:rsidRPr="009B1F5D">
        <w:rPr>
          <w:rFonts w:ascii="Times New Roman" w:hAnsi="Times New Roman" w:cs="Times New Roman"/>
          <w:sz w:val="24"/>
          <w:szCs w:val="24"/>
          <w:shd w:val="clear" w:color="auto" w:fill="FFFFFF"/>
        </w:rPr>
        <w:t>Gilgit</w:t>
      </w:r>
      <w:proofErr w:type="spellEnd"/>
      <w:r w:rsidRPr="009B1F5D">
        <w:rPr>
          <w:rFonts w:ascii="Times New Roman" w:hAnsi="Times New Roman" w:cs="Times New Roman"/>
          <w:sz w:val="24"/>
          <w:szCs w:val="24"/>
          <w:shd w:val="clear" w:color="auto" w:fill="FFFFFF"/>
        </w:rPr>
        <w:t xml:space="preserve">-Baltistan (GB), Khyber Pakhtunkhwa (KP) and Azad Jammu and Kashmir (AJK) containing approximately 67% of the total forest cover in the country. This would reduce huge potential costs to establish reference scenarios of deforestation trends for RELs/ RLs.  </w:t>
      </w:r>
    </w:p>
    <w:p w:rsidR="00A87C83" w:rsidRPr="009B1F5D" w:rsidRDefault="00A87C83" w:rsidP="00A87C83">
      <w:pPr>
        <w:autoSpaceDE w:val="0"/>
        <w:autoSpaceDN w:val="0"/>
        <w:adjustRightInd w:val="0"/>
        <w:spacing w:after="0"/>
        <w:jc w:val="both"/>
        <w:rPr>
          <w:rFonts w:ascii="Times New Roman" w:hAnsi="Times New Roman" w:cs="Times New Roman"/>
          <w:sz w:val="24"/>
          <w:szCs w:val="24"/>
          <w:shd w:val="clear" w:color="auto" w:fill="FFFFFF"/>
        </w:rPr>
      </w:pPr>
    </w:p>
    <w:p w:rsidR="00A87C83" w:rsidRPr="009B1F5D" w:rsidRDefault="00A87C83" w:rsidP="00A87C83">
      <w:pPr>
        <w:pStyle w:val="Heading3"/>
        <w:spacing w:before="0"/>
        <w:rPr>
          <w:rFonts w:asciiTheme="majorBidi" w:hAnsiTheme="majorBidi"/>
          <w:color w:val="auto"/>
          <w:sz w:val="24"/>
          <w:szCs w:val="24"/>
          <w:shd w:val="clear" w:color="auto" w:fill="FFFFFF"/>
        </w:rPr>
      </w:pPr>
      <w:bookmarkStart w:id="33" w:name="_Toc403065640"/>
      <w:r w:rsidRPr="009B1F5D">
        <w:rPr>
          <w:rFonts w:asciiTheme="majorBidi" w:hAnsiTheme="majorBidi"/>
          <w:color w:val="auto"/>
          <w:sz w:val="24"/>
          <w:szCs w:val="24"/>
          <w:shd w:val="clear" w:color="auto" w:fill="FFFFFF"/>
        </w:rPr>
        <w:lastRenderedPageBreak/>
        <w:t>8.2.3</w:t>
      </w:r>
      <w:r w:rsidRPr="009B1F5D">
        <w:rPr>
          <w:rFonts w:asciiTheme="majorBidi" w:hAnsiTheme="majorBidi"/>
          <w:color w:val="auto"/>
          <w:sz w:val="24"/>
          <w:szCs w:val="24"/>
          <w:shd w:val="clear" w:color="auto" w:fill="FFFFFF"/>
        </w:rPr>
        <w:tab/>
        <w:t>Use of Existing Satellite Data and Methodological Approach</w:t>
      </w:r>
      <w:bookmarkEnd w:id="33"/>
      <w:r w:rsidRPr="009B1F5D">
        <w:rPr>
          <w:rFonts w:asciiTheme="majorBidi" w:hAnsiTheme="majorBidi"/>
          <w:color w:val="auto"/>
          <w:sz w:val="24"/>
          <w:szCs w:val="24"/>
          <w:shd w:val="clear" w:color="auto" w:fill="FFFFFF"/>
        </w:rPr>
        <w:t xml:space="preserve"> </w:t>
      </w:r>
    </w:p>
    <w:p w:rsidR="00A87C83" w:rsidRPr="009B1F5D" w:rsidRDefault="00A87C83" w:rsidP="00A87C83">
      <w:pPr>
        <w:spacing w:after="0"/>
        <w:ind w:firstLine="720"/>
        <w:jc w:val="both"/>
        <w:rPr>
          <w:rFonts w:ascii="Times New Roman" w:hAnsi="Times New Roman" w:cs="Times New Roman"/>
          <w:sz w:val="24"/>
          <w:szCs w:val="24"/>
          <w:shd w:val="clear" w:color="auto" w:fill="FFFFFF"/>
        </w:rPr>
      </w:pPr>
    </w:p>
    <w:p w:rsidR="00A87C83" w:rsidRPr="009B1F5D" w:rsidRDefault="00A87C83" w:rsidP="00A87C83">
      <w:pPr>
        <w:spacing w:after="0"/>
        <w:ind w:firstLine="720"/>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 xml:space="preserve">The availability of satellite data, in terms of spatial and spectral resolution, differs among provinces. Provinces can use the existing data in their current respective capacities and capabilities. However, the methodological approach and end product should be harmonized at national level. </w:t>
      </w:r>
    </w:p>
    <w:p w:rsidR="00A87C83" w:rsidRPr="009B1F5D" w:rsidRDefault="00A87C83" w:rsidP="00A87C83">
      <w:pPr>
        <w:pStyle w:val="Heading3"/>
        <w:spacing w:before="0"/>
        <w:rPr>
          <w:rFonts w:asciiTheme="majorBidi" w:hAnsiTheme="majorBidi"/>
          <w:color w:val="auto"/>
          <w:sz w:val="24"/>
          <w:szCs w:val="24"/>
          <w:shd w:val="clear" w:color="auto" w:fill="FFFFFF"/>
        </w:rPr>
      </w:pPr>
      <w:bookmarkStart w:id="34" w:name="_Toc403065641"/>
      <w:r w:rsidRPr="009B1F5D">
        <w:rPr>
          <w:rFonts w:asciiTheme="majorBidi" w:hAnsiTheme="majorBidi"/>
          <w:color w:val="auto"/>
          <w:sz w:val="24"/>
          <w:szCs w:val="24"/>
          <w:shd w:val="clear" w:color="auto" w:fill="FFFFFF"/>
        </w:rPr>
        <w:t>8.2.4</w:t>
      </w:r>
      <w:r w:rsidRPr="009B1F5D">
        <w:rPr>
          <w:rFonts w:asciiTheme="majorBidi" w:hAnsiTheme="majorBidi"/>
          <w:color w:val="auto"/>
          <w:sz w:val="24"/>
          <w:szCs w:val="24"/>
          <w:shd w:val="clear" w:color="auto" w:fill="FFFFFF"/>
        </w:rPr>
        <w:tab/>
        <w:t>Land Use Classification</w:t>
      </w:r>
      <w:bookmarkEnd w:id="34"/>
      <w:r w:rsidRPr="009B1F5D">
        <w:rPr>
          <w:rFonts w:asciiTheme="majorBidi" w:hAnsiTheme="majorBidi"/>
          <w:color w:val="auto"/>
          <w:sz w:val="24"/>
          <w:szCs w:val="24"/>
          <w:shd w:val="clear" w:color="auto" w:fill="FFFFFF"/>
        </w:rPr>
        <w:t xml:space="preserve"> </w:t>
      </w:r>
    </w:p>
    <w:p w:rsidR="00A87C83" w:rsidRPr="009B1F5D" w:rsidRDefault="00A87C83" w:rsidP="00A87C83">
      <w:pPr>
        <w:autoSpaceDE w:val="0"/>
        <w:autoSpaceDN w:val="0"/>
        <w:adjustRightInd w:val="0"/>
        <w:spacing w:after="0"/>
        <w:jc w:val="both"/>
        <w:rPr>
          <w:rFonts w:ascii="Times New Roman" w:hAnsi="Times New Roman" w:cs="Times New Roman"/>
          <w:b/>
          <w:sz w:val="24"/>
          <w:szCs w:val="24"/>
          <w:shd w:val="clear" w:color="auto" w:fill="FFFFFF"/>
        </w:rPr>
      </w:pPr>
    </w:p>
    <w:p w:rsidR="00A87C83" w:rsidRPr="009B1F5D" w:rsidRDefault="00A87C83" w:rsidP="00A87C83">
      <w:pPr>
        <w:autoSpaceDE w:val="0"/>
        <w:autoSpaceDN w:val="0"/>
        <w:adjustRightInd w:val="0"/>
        <w:spacing w:after="0"/>
        <w:jc w:val="both"/>
        <w:rPr>
          <w:rFonts w:ascii="Times New Roman" w:hAnsi="Times New Roman" w:cs="Times New Roman"/>
          <w:sz w:val="24"/>
          <w:szCs w:val="24"/>
        </w:rPr>
      </w:pPr>
      <w:r w:rsidRPr="009B1F5D">
        <w:rPr>
          <w:rFonts w:ascii="Times New Roman" w:hAnsi="Times New Roman" w:cs="Times New Roman"/>
          <w:b/>
          <w:sz w:val="24"/>
          <w:szCs w:val="24"/>
          <w:shd w:val="clear" w:color="auto" w:fill="FFFFFF"/>
        </w:rPr>
        <w:tab/>
        <w:t xml:space="preserve"> </w:t>
      </w:r>
      <w:r w:rsidRPr="009B1F5D">
        <w:rPr>
          <w:rFonts w:ascii="Times New Roman" w:hAnsi="Times New Roman" w:cs="Times New Roman"/>
          <w:sz w:val="24"/>
          <w:szCs w:val="24"/>
        </w:rPr>
        <w:t xml:space="preserve">The land use and forest classification scheme used in different national/ local level studies are not harmonized in view of IPCC’s 2006 guidelines on consistent land representation and should be integrated with the IPCC’s land use categories. Keeping in view the existing national forest classification and national circumstances, a national forest classification scheme is proposed in table 8.1 below to make it compatible with IPCC guidelines. However, national consultation and consensus should be developed to make further possible improvements in both national land use and forest classification schemes. </w:t>
      </w:r>
    </w:p>
    <w:p w:rsidR="00A87C83" w:rsidRPr="009B1F5D" w:rsidRDefault="00A87C83" w:rsidP="00A87C83">
      <w:pPr>
        <w:autoSpaceDE w:val="0"/>
        <w:autoSpaceDN w:val="0"/>
        <w:adjustRightInd w:val="0"/>
        <w:spacing w:after="0"/>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jc w:val="both"/>
        <w:rPr>
          <w:rFonts w:ascii="Times New Roman" w:hAnsi="Times New Roman" w:cs="Times New Roman"/>
        </w:rPr>
      </w:pPr>
    </w:p>
    <w:p w:rsidR="00A87C83" w:rsidRPr="009B1F5D" w:rsidRDefault="00A87C83" w:rsidP="00A87C83">
      <w:pPr>
        <w:autoSpaceDE w:val="0"/>
        <w:autoSpaceDN w:val="0"/>
        <w:adjustRightInd w:val="0"/>
        <w:spacing w:after="0"/>
        <w:jc w:val="both"/>
        <w:rPr>
          <w:rFonts w:ascii="Times New Roman" w:hAnsi="Times New Roman" w:cs="Times New Roman"/>
          <w:b/>
          <w:i/>
        </w:rPr>
      </w:pPr>
      <w:r w:rsidRPr="009B1F5D">
        <w:rPr>
          <w:rFonts w:ascii="Times New Roman" w:hAnsi="Times New Roman" w:cs="Times New Roman"/>
          <w:b/>
          <w:i/>
        </w:rPr>
        <w:t xml:space="preserve">Table 8.1: Proposed National Forest Classification Scheme </w:t>
      </w:r>
    </w:p>
    <w:tbl>
      <w:tblPr>
        <w:tblStyle w:val="TableGrid"/>
        <w:tblW w:w="0" w:type="auto"/>
        <w:tblLook w:val="04A0" w:firstRow="1" w:lastRow="0" w:firstColumn="1" w:lastColumn="0" w:noHBand="0" w:noVBand="1"/>
      </w:tblPr>
      <w:tblGrid>
        <w:gridCol w:w="1376"/>
        <w:gridCol w:w="7"/>
        <w:gridCol w:w="1832"/>
        <w:gridCol w:w="9"/>
        <w:gridCol w:w="1705"/>
        <w:gridCol w:w="1453"/>
        <w:gridCol w:w="1102"/>
        <w:gridCol w:w="1758"/>
      </w:tblGrid>
      <w:tr w:rsidR="00A87C83" w:rsidRPr="009B1F5D" w:rsidTr="00216B2F">
        <w:tc>
          <w:tcPr>
            <w:tcW w:w="1383" w:type="dxa"/>
            <w:gridSpan w:val="2"/>
            <w:vMerge w:val="restart"/>
            <w:shd w:val="clear" w:color="auto" w:fill="BFBFBF" w:themeFill="background1" w:themeFillShade="BF"/>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Main Category</w:t>
            </w:r>
          </w:p>
        </w:tc>
        <w:tc>
          <w:tcPr>
            <w:tcW w:w="1841" w:type="dxa"/>
            <w:gridSpan w:val="2"/>
            <w:vMerge w:val="restart"/>
            <w:shd w:val="clear" w:color="auto" w:fill="BFBFBF" w:themeFill="background1" w:themeFillShade="BF"/>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Sub Category</w:t>
            </w:r>
          </w:p>
        </w:tc>
        <w:tc>
          <w:tcPr>
            <w:tcW w:w="6018" w:type="dxa"/>
            <w:gridSpan w:val="4"/>
            <w:shd w:val="clear" w:color="auto" w:fill="BFBFBF" w:themeFill="background1" w:themeFillShade="BF"/>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Stratification</w:t>
            </w:r>
          </w:p>
        </w:tc>
      </w:tr>
      <w:tr w:rsidR="00A87C83" w:rsidRPr="009B1F5D" w:rsidTr="00216B2F">
        <w:tc>
          <w:tcPr>
            <w:tcW w:w="1383" w:type="dxa"/>
            <w:gridSpan w:val="2"/>
            <w:vMerge/>
            <w:shd w:val="clear" w:color="auto" w:fill="BFBFBF" w:themeFill="background1" w:themeFillShade="BF"/>
          </w:tcPr>
          <w:p w:rsidR="00A87C83" w:rsidRPr="009B1F5D" w:rsidRDefault="00A87C83" w:rsidP="00216B2F">
            <w:pPr>
              <w:jc w:val="center"/>
              <w:rPr>
                <w:rFonts w:ascii="Times New Roman" w:hAnsi="Times New Roman" w:cs="Times New Roman"/>
                <w:b/>
                <w:sz w:val="16"/>
                <w:szCs w:val="16"/>
              </w:rPr>
            </w:pPr>
          </w:p>
        </w:tc>
        <w:tc>
          <w:tcPr>
            <w:tcW w:w="1841" w:type="dxa"/>
            <w:gridSpan w:val="2"/>
            <w:vMerge/>
            <w:shd w:val="clear" w:color="auto" w:fill="BFBFBF" w:themeFill="background1" w:themeFillShade="BF"/>
          </w:tcPr>
          <w:p w:rsidR="00A87C83" w:rsidRPr="009B1F5D" w:rsidRDefault="00A87C83" w:rsidP="00216B2F">
            <w:pPr>
              <w:jc w:val="center"/>
              <w:rPr>
                <w:rFonts w:ascii="Times New Roman" w:hAnsi="Times New Roman" w:cs="Times New Roman"/>
                <w:b/>
                <w:sz w:val="16"/>
                <w:szCs w:val="16"/>
              </w:rPr>
            </w:pPr>
          </w:p>
        </w:tc>
        <w:tc>
          <w:tcPr>
            <w:tcW w:w="1705" w:type="dxa"/>
            <w:vMerge w:val="restart"/>
            <w:shd w:val="clear" w:color="auto" w:fill="D9D9D9" w:themeFill="background1" w:themeFillShade="D9"/>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Climate Zone</w:t>
            </w:r>
          </w:p>
        </w:tc>
        <w:tc>
          <w:tcPr>
            <w:tcW w:w="2555" w:type="dxa"/>
            <w:gridSpan w:val="2"/>
            <w:shd w:val="clear" w:color="auto" w:fill="D9D9D9" w:themeFill="background1" w:themeFillShade="D9"/>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Biomass (Ecological Zone)</w:t>
            </w:r>
          </w:p>
        </w:tc>
        <w:tc>
          <w:tcPr>
            <w:tcW w:w="1758" w:type="dxa"/>
            <w:vMerge w:val="restart"/>
            <w:shd w:val="clear" w:color="auto" w:fill="D9D9D9" w:themeFill="background1" w:themeFillShade="D9"/>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Density Classes</w:t>
            </w:r>
          </w:p>
        </w:tc>
      </w:tr>
      <w:tr w:rsidR="00A87C83" w:rsidRPr="009B1F5D" w:rsidTr="00216B2F">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216B2F">
            <w:pPr>
              <w:rPr>
                <w:rFonts w:ascii="Times New Roman" w:hAnsi="Times New Roman" w:cs="Times New Roman"/>
                <w:sz w:val="16"/>
                <w:szCs w:val="16"/>
              </w:rPr>
            </w:pPr>
          </w:p>
        </w:tc>
        <w:tc>
          <w:tcPr>
            <w:tcW w:w="1453" w:type="dxa"/>
            <w:tcBorders>
              <w:bottom w:val="single" w:sz="4" w:space="0" w:color="auto"/>
              <w:right w:val="single" w:sz="4" w:space="0" w:color="auto"/>
            </w:tcBorders>
            <w:shd w:val="clear" w:color="auto" w:fill="808080" w:themeFill="background1" w:themeFillShade="80"/>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Main Ecological Zone</w:t>
            </w:r>
          </w:p>
        </w:tc>
        <w:tc>
          <w:tcPr>
            <w:tcW w:w="1102" w:type="dxa"/>
            <w:tcBorders>
              <w:left w:val="single" w:sz="4" w:space="0" w:color="auto"/>
              <w:bottom w:val="single" w:sz="4" w:space="0" w:color="auto"/>
            </w:tcBorders>
            <w:shd w:val="clear" w:color="auto" w:fill="808080" w:themeFill="background1" w:themeFillShade="80"/>
          </w:tcPr>
          <w:p w:rsidR="00A87C83" w:rsidRPr="009B1F5D" w:rsidRDefault="00A87C83" w:rsidP="00216B2F">
            <w:pPr>
              <w:jc w:val="center"/>
              <w:rPr>
                <w:rFonts w:ascii="Times New Roman" w:hAnsi="Times New Roman" w:cs="Times New Roman"/>
                <w:b/>
                <w:sz w:val="16"/>
                <w:szCs w:val="16"/>
              </w:rPr>
            </w:pPr>
            <w:r w:rsidRPr="009B1F5D">
              <w:rPr>
                <w:rFonts w:ascii="Times New Roman" w:hAnsi="Times New Roman" w:cs="Times New Roman"/>
                <w:b/>
                <w:sz w:val="16"/>
                <w:szCs w:val="16"/>
              </w:rPr>
              <w:t xml:space="preserve">Sub-Ecological Zone </w:t>
            </w:r>
          </w:p>
        </w:tc>
        <w:tc>
          <w:tcPr>
            <w:tcW w:w="1758" w:type="dxa"/>
            <w:vMerge/>
          </w:tcPr>
          <w:p w:rsidR="00A87C83" w:rsidRPr="009B1F5D" w:rsidRDefault="00A87C83" w:rsidP="00216B2F">
            <w:pPr>
              <w:rPr>
                <w:rFonts w:ascii="Times New Roman" w:hAnsi="Times New Roman" w:cs="Times New Roman"/>
                <w:sz w:val="16"/>
                <w:szCs w:val="16"/>
              </w:rPr>
            </w:pPr>
          </w:p>
        </w:tc>
      </w:tr>
      <w:tr w:rsidR="00A87C83" w:rsidRPr="009B1F5D" w:rsidTr="00216B2F">
        <w:trPr>
          <w:trHeight w:val="155"/>
        </w:trPr>
        <w:tc>
          <w:tcPr>
            <w:tcW w:w="1383" w:type="dxa"/>
            <w:gridSpan w:val="2"/>
            <w:vMerge w:val="restar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Forest Land</w:t>
            </w:r>
          </w:p>
        </w:tc>
        <w:tc>
          <w:tcPr>
            <w:tcW w:w="1841" w:type="dxa"/>
            <w:gridSpan w:val="2"/>
            <w:vMerge w:val="restart"/>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Forest Land Remaining in Forest Land</w:t>
            </w:r>
          </w:p>
        </w:tc>
        <w:tc>
          <w:tcPr>
            <w:tcW w:w="1705" w:type="dxa"/>
            <w:vMerge w:val="restart"/>
          </w:tcPr>
          <w:p w:rsidR="00A87C83" w:rsidRPr="009B1F5D" w:rsidRDefault="00A87C83" w:rsidP="005C04E7">
            <w:pPr>
              <w:pStyle w:val="ListParagraph"/>
              <w:numPr>
                <w:ilvl w:val="0"/>
                <w:numId w:val="31"/>
              </w:numPr>
              <w:ind w:left="353"/>
              <w:rPr>
                <w:rFonts w:ascii="Times New Roman" w:hAnsi="Times New Roman" w:cs="Times New Roman"/>
                <w:sz w:val="16"/>
                <w:szCs w:val="16"/>
              </w:rPr>
            </w:pPr>
            <w:r w:rsidRPr="009B1F5D">
              <w:rPr>
                <w:rFonts w:ascii="Times New Roman" w:hAnsi="Times New Roman" w:cs="Times New Roman"/>
                <w:sz w:val="16"/>
                <w:szCs w:val="16"/>
              </w:rPr>
              <w:t>Littoral</w:t>
            </w:r>
          </w:p>
        </w:tc>
        <w:tc>
          <w:tcPr>
            <w:tcW w:w="1453" w:type="dxa"/>
            <w:vMerge w:val="restart"/>
            <w:tcBorders>
              <w:righ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Littoral and Swamp Forest (Mangroves)</w:t>
            </w:r>
          </w:p>
        </w:tc>
        <w:tc>
          <w:tcPr>
            <w:tcW w:w="1102" w:type="dxa"/>
            <w:vMerge w:val="restart"/>
            <w:tcBorders>
              <w:left w:val="single" w:sz="4" w:space="0" w:color="auto"/>
            </w:tcBorders>
          </w:tcPr>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tc>
        <w:tc>
          <w:tcPr>
            <w:tcW w:w="1758" w:type="dxa"/>
            <w:tcBorders>
              <w:bottom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Dense </w:t>
            </w:r>
          </w:p>
        </w:tc>
      </w:tr>
      <w:tr w:rsidR="00A87C83" w:rsidRPr="009B1F5D" w:rsidTr="00216B2F">
        <w:trPr>
          <w:trHeight w:val="437"/>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5C04E7">
            <w:pPr>
              <w:pStyle w:val="ListParagraph"/>
              <w:numPr>
                <w:ilvl w:val="0"/>
                <w:numId w:val="26"/>
              </w:numPr>
              <w:ind w:left="236"/>
              <w:rPr>
                <w:rFonts w:ascii="Times New Roman" w:hAnsi="Times New Roman" w:cs="Times New Roman"/>
                <w:sz w:val="16"/>
                <w:szCs w:val="16"/>
              </w:rPr>
            </w:pPr>
          </w:p>
        </w:tc>
        <w:tc>
          <w:tcPr>
            <w:tcW w:w="1102" w:type="dxa"/>
            <w:vMerge/>
            <w:tcBorders>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Sparse </w:t>
            </w:r>
          </w:p>
        </w:tc>
      </w:tr>
      <w:tr w:rsidR="00A87C83" w:rsidRPr="009B1F5D" w:rsidTr="00216B2F">
        <w:trPr>
          <w:trHeight w:val="449"/>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val="restart"/>
            <w:tcBorders>
              <w:top w:val="single" w:sz="4" w:space="0" w:color="auto"/>
            </w:tcBorders>
          </w:tcPr>
          <w:p w:rsidR="00A87C83" w:rsidRPr="009B1F5D" w:rsidRDefault="00A87C83" w:rsidP="005C04E7">
            <w:pPr>
              <w:pStyle w:val="ListParagraph"/>
              <w:numPr>
                <w:ilvl w:val="0"/>
                <w:numId w:val="31"/>
              </w:numPr>
              <w:ind w:left="353"/>
              <w:rPr>
                <w:rFonts w:ascii="Times New Roman" w:hAnsi="Times New Roman" w:cs="Times New Roman"/>
                <w:sz w:val="16"/>
                <w:szCs w:val="16"/>
              </w:rPr>
            </w:pPr>
            <w:r w:rsidRPr="009B1F5D">
              <w:rPr>
                <w:rFonts w:ascii="Times New Roman" w:hAnsi="Times New Roman" w:cs="Times New Roman"/>
                <w:sz w:val="16"/>
                <w:szCs w:val="16"/>
              </w:rPr>
              <w:t>Tropical</w:t>
            </w:r>
          </w:p>
        </w:tc>
        <w:tc>
          <w:tcPr>
            <w:tcW w:w="1453" w:type="dxa"/>
            <w:vMerge w:val="restart"/>
            <w:tcBorders>
              <w:top w:val="single" w:sz="4" w:space="0" w:color="auto"/>
              <w:righ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Tropical Dry Deciduous</w:t>
            </w:r>
          </w:p>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tc>
      </w:tr>
      <w:tr w:rsidR="00A87C83" w:rsidRPr="009B1F5D" w:rsidTr="00216B2F">
        <w:trPr>
          <w:trHeight w:val="330"/>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tcBorders>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363"/>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val="restart"/>
            <w:tcBorders>
              <w:top w:val="single" w:sz="4" w:space="0" w:color="auto"/>
              <w:righ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Tropical Thorn forest </w:t>
            </w:r>
          </w:p>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tc>
      </w:tr>
      <w:tr w:rsidR="00A87C83" w:rsidRPr="009B1F5D" w:rsidTr="00216B2F">
        <w:trPr>
          <w:trHeight w:val="300"/>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tcBorders>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378"/>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val="restart"/>
            <w:tcBorders>
              <w:top w:val="single" w:sz="4" w:space="0" w:color="auto"/>
            </w:tcBorders>
          </w:tcPr>
          <w:p w:rsidR="00A87C83" w:rsidRPr="009B1F5D" w:rsidRDefault="00A87C83" w:rsidP="005C04E7">
            <w:pPr>
              <w:pStyle w:val="ListParagraph"/>
              <w:numPr>
                <w:ilvl w:val="0"/>
                <w:numId w:val="31"/>
              </w:numPr>
              <w:ind w:left="353"/>
              <w:rPr>
                <w:rFonts w:ascii="Times New Roman" w:hAnsi="Times New Roman" w:cs="Times New Roman"/>
                <w:sz w:val="16"/>
                <w:szCs w:val="16"/>
              </w:rPr>
            </w:pPr>
            <w:r w:rsidRPr="009B1F5D">
              <w:rPr>
                <w:rFonts w:ascii="Times New Roman" w:hAnsi="Times New Roman" w:cs="Times New Roman"/>
                <w:sz w:val="16"/>
                <w:szCs w:val="16"/>
              </w:rPr>
              <w:t>Sub-Tropical</w:t>
            </w:r>
          </w:p>
        </w:tc>
        <w:tc>
          <w:tcPr>
            <w:tcW w:w="1453" w:type="dxa"/>
            <w:vMerge w:val="restart"/>
            <w:tcBorders>
              <w:top w:val="single" w:sz="4" w:space="0" w:color="auto"/>
              <w:righ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Sub-tropical broad leaved ever green forests </w:t>
            </w:r>
          </w:p>
          <w:p w:rsidR="00A87C83" w:rsidRPr="009B1F5D" w:rsidRDefault="00A87C83" w:rsidP="00216B2F">
            <w:pPr>
              <w:rPr>
                <w:rFonts w:ascii="Times New Roman" w:hAnsi="Times New Roman" w:cs="Times New Roman"/>
                <w:sz w:val="16"/>
                <w:szCs w:val="16"/>
              </w:rPr>
            </w:pP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Montane sub-tropical Scrub Forests</w:t>
            </w: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tc>
      </w:tr>
      <w:tr w:rsidR="00A87C83" w:rsidRPr="009B1F5D" w:rsidTr="00216B2F">
        <w:trPr>
          <w:trHeight w:val="200"/>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Borders>
              <w:top w:val="single" w:sz="4" w:space="0" w:color="auto"/>
            </w:tcBorders>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tcBorders>
              <w:left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207"/>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Sub-tropical broad leaved forests</w:t>
            </w:r>
          </w:p>
          <w:p w:rsidR="00A87C83" w:rsidRPr="009B1F5D" w:rsidRDefault="00A87C83" w:rsidP="00216B2F">
            <w:pPr>
              <w:rPr>
                <w:rFonts w:ascii="Times New Roman" w:hAnsi="Times New Roman" w:cs="Times New Roman"/>
                <w:sz w:val="16"/>
                <w:szCs w:val="16"/>
              </w:rPr>
            </w:pPr>
          </w:p>
        </w:tc>
        <w:tc>
          <w:tcPr>
            <w:tcW w:w="1758" w:type="dxa"/>
            <w:tcBorders>
              <w:top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tc>
      </w:tr>
      <w:tr w:rsidR="00A87C83" w:rsidRPr="009B1F5D" w:rsidTr="00216B2F">
        <w:trPr>
          <w:trHeight w:val="455"/>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tcBorders>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370"/>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roofErr w:type="spellStart"/>
            <w:r w:rsidRPr="009B1F5D">
              <w:rPr>
                <w:rFonts w:ascii="Times New Roman" w:hAnsi="Times New Roman" w:cs="Times New Roman"/>
                <w:sz w:val="16"/>
                <w:szCs w:val="16"/>
              </w:rPr>
              <w:t>Reverine</w:t>
            </w:r>
            <w:proofErr w:type="spellEnd"/>
            <w:r w:rsidRPr="009B1F5D">
              <w:rPr>
                <w:rFonts w:ascii="Times New Roman" w:hAnsi="Times New Roman" w:cs="Times New Roman"/>
                <w:sz w:val="16"/>
                <w:szCs w:val="16"/>
              </w:rPr>
              <w:t xml:space="preserve"> Forests </w:t>
            </w: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tc>
      </w:tr>
      <w:tr w:rsidR="00A87C83" w:rsidRPr="009B1F5D" w:rsidTr="00216B2F">
        <w:trPr>
          <w:trHeight w:val="270"/>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tcBorders>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378"/>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val="restart"/>
            <w:tcBorders>
              <w:top w:val="single" w:sz="4" w:space="0" w:color="auto"/>
              <w:righ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Sub-tropical pine forests </w:t>
            </w: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tc>
      </w:tr>
      <w:tr w:rsidR="00A87C83" w:rsidRPr="009B1F5D" w:rsidTr="00216B2F">
        <w:trPr>
          <w:trHeight w:val="163"/>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Borders>
              <w:bottom w:val="single" w:sz="4" w:space="0" w:color="auto"/>
            </w:tcBorders>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bottom w:val="single" w:sz="4" w:space="0" w:color="auto"/>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tcBorders>
              <w:left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395"/>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val="restart"/>
            <w:tcBorders>
              <w:top w:val="single" w:sz="4" w:space="0" w:color="auto"/>
            </w:tcBorders>
          </w:tcPr>
          <w:p w:rsidR="00A87C83" w:rsidRPr="009B1F5D" w:rsidRDefault="00A87C83" w:rsidP="005C04E7">
            <w:pPr>
              <w:pStyle w:val="ListParagraph"/>
              <w:numPr>
                <w:ilvl w:val="0"/>
                <w:numId w:val="31"/>
              </w:numPr>
              <w:ind w:left="353"/>
              <w:rPr>
                <w:rFonts w:ascii="Times New Roman" w:hAnsi="Times New Roman" w:cs="Times New Roman"/>
                <w:sz w:val="16"/>
                <w:szCs w:val="16"/>
              </w:rPr>
            </w:pPr>
            <w:r w:rsidRPr="009B1F5D">
              <w:rPr>
                <w:rFonts w:ascii="Times New Roman" w:hAnsi="Times New Roman" w:cs="Times New Roman"/>
                <w:sz w:val="16"/>
                <w:szCs w:val="16"/>
              </w:rPr>
              <w:t xml:space="preserve">Temperate </w:t>
            </w:r>
          </w:p>
        </w:tc>
        <w:tc>
          <w:tcPr>
            <w:tcW w:w="1453" w:type="dxa"/>
            <w:vMerge w:val="restart"/>
            <w:tcBorders>
              <w:top w:val="single" w:sz="4" w:space="0" w:color="auto"/>
              <w:righ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Moist Temperate Forests</w:t>
            </w:r>
          </w:p>
          <w:p w:rsidR="00A87C83" w:rsidRPr="009B1F5D" w:rsidRDefault="00A87C83" w:rsidP="00216B2F">
            <w:pPr>
              <w:rPr>
                <w:rFonts w:ascii="Times New Roman" w:hAnsi="Times New Roman" w:cs="Times New Roman"/>
                <w:sz w:val="16"/>
                <w:szCs w:val="16"/>
              </w:rPr>
            </w:pP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p w:rsidR="00A87C83" w:rsidRPr="009B1F5D" w:rsidRDefault="00A87C83" w:rsidP="00216B2F">
            <w:pPr>
              <w:rPr>
                <w:rFonts w:ascii="Times New Roman" w:hAnsi="Times New Roman" w:cs="Times New Roman"/>
                <w:sz w:val="16"/>
                <w:szCs w:val="16"/>
              </w:rPr>
            </w:pPr>
          </w:p>
        </w:tc>
      </w:tr>
      <w:tr w:rsidR="00A87C83" w:rsidRPr="009B1F5D" w:rsidTr="00216B2F">
        <w:trPr>
          <w:trHeight w:val="180"/>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Borders>
              <w:top w:val="single" w:sz="4" w:space="0" w:color="auto"/>
            </w:tcBorders>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tcBorders>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435"/>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val="restart"/>
            <w:tcBorders>
              <w:top w:val="single" w:sz="4" w:space="0" w:color="auto"/>
              <w:righ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Dry Temperate Forests</w:t>
            </w: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Montane Dry Temperate Coniferous Forests </w:t>
            </w: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p w:rsidR="00A87C83" w:rsidRPr="009B1F5D" w:rsidRDefault="00A87C83" w:rsidP="00216B2F">
            <w:pPr>
              <w:rPr>
                <w:rFonts w:ascii="Times New Roman" w:hAnsi="Times New Roman" w:cs="Times New Roman"/>
                <w:sz w:val="16"/>
                <w:szCs w:val="16"/>
              </w:rPr>
            </w:pPr>
          </w:p>
        </w:tc>
      </w:tr>
      <w:tr w:rsidR="00A87C83" w:rsidRPr="009B1F5D" w:rsidTr="00216B2F">
        <w:trPr>
          <w:trHeight w:val="288"/>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tcBorders>
              <w:left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447"/>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Dry Temperate </w:t>
            </w:r>
            <w:r w:rsidRPr="009B1F5D">
              <w:rPr>
                <w:rFonts w:ascii="Times New Roman" w:hAnsi="Times New Roman" w:cs="Times New Roman"/>
                <w:sz w:val="16"/>
                <w:szCs w:val="16"/>
              </w:rPr>
              <w:lastRenderedPageBreak/>
              <w:t xml:space="preserve">Broad Leaved Forests </w:t>
            </w: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lastRenderedPageBreak/>
              <w:t>Dense</w:t>
            </w:r>
          </w:p>
        </w:tc>
      </w:tr>
      <w:tr w:rsidR="00A87C83" w:rsidRPr="009B1F5D" w:rsidTr="00216B2F">
        <w:trPr>
          <w:trHeight w:val="563"/>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tcBorders>
              <w:left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472"/>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Northern Dry Scrub</w:t>
            </w: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tc>
      </w:tr>
      <w:tr w:rsidR="00A87C83" w:rsidRPr="009B1F5D" w:rsidTr="00216B2F">
        <w:trPr>
          <w:trHeight w:val="313"/>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Borders>
              <w:bottom w:val="single" w:sz="4" w:space="0" w:color="auto"/>
            </w:tcBorders>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bottom w:val="single" w:sz="4" w:space="0" w:color="auto"/>
              <w:right w:val="single" w:sz="4" w:space="0" w:color="auto"/>
            </w:tcBorders>
          </w:tcPr>
          <w:p w:rsidR="00A87C83" w:rsidRPr="009B1F5D" w:rsidRDefault="00A87C83" w:rsidP="00216B2F">
            <w:pPr>
              <w:rPr>
                <w:rFonts w:ascii="Times New Roman" w:hAnsi="Times New Roman" w:cs="Times New Roman"/>
                <w:sz w:val="16"/>
                <w:szCs w:val="16"/>
              </w:rPr>
            </w:pPr>
          </w:p>
        </w:tc>
        <w:tc>
          <w:tcPr>
            <w:tcW w:w="1102" w:type="dxa"/>
            <w:vMerge/>
            <w:tcBorders>
              <w:left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378"/>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val="restart"/>
            <w:tcBorders>
              <w:top w:val="single" w:sz="4" w:space="0" w:color="auto"/>
            </w:tcBorders>
          </w:tcPr>
          <w:p w:rsidR="00A87C83" w:rsidRPr="009B1F5D" w:rsidRDefault="00A87C83" w:rsidP="005C04E7">
            <w:pPr>
              <w:pStyle w:val="ListParagraph"/>
              <w:numPr>
                <w:ilvl w:val="0"/>
                <w:numId w:val="31"/>
              </w:numPr>
              <w:ind w:left="353"/>
              <w:rPr>
                <w:rFonts w:ascii="Times New Roman" w:hAnsi="Times New Roman" w:cs="Times New Roman"/>
                <w:sz w:val="16"/>
                <w:szCs w:val="16"/>
              </w:rPr>
            </w:pPr>
            <w:r w:rsidRPr="009B1F5D">
              <w:rPr>
                <w:rFonts w:ascii="Times New Roman" w:hAnsi="Times New Roman" w:cs="Times New Roman"/>
                <w:sz w:val="16"/>
                <w:szCs w:val="16"/>
              </w:rPr>
              <w:t xml:space="preserve">Alpine </w:t>
            </w:r>
          </w:p>
        </w:tc>
        <w:tc>
          <w:tcPr>
            <w:tcW w:w="1453" w:type="dxa"/>
            <w:vMerge w:val="restart"/>
            <w:tcBorders>
              <w:top w:val="single" w:sz="4" w:space="0" w:color="auto"/>
              <w:right w:val="single" w:sz="4" w:space="0" w:color="auto"/>
            </w:tcBorders>
          </w:tcPr>
          <w:p w:rsidR="00A87C83" w:rsidRPr="009B1F5D" w:rsidRDefault="00A87C83" w:rsidP="00216B2F">
            <w:pPr>
              <w:pStyle w:val="ListParagraph"/>
              <w:ind w:left="236"/>
              <w:rPr>
                <w:rFonts w:ascii="Times New Roman" w:hAnsi="Times New Roman" w:cs="Times New Roman"/>
                <w:sz w:val="16"/>
                <w:szCs w:val="16"/>
              </w:rPr>
            </w:pPr>
            <w:r w:rsidRPr="009B1F5D">
              <w:rPr>
                <w:rFonts w:ascii="Times New Roman" w:hAnsi="Times New Roman" w:cs="Times New Roman"/>
                <w:sz w:val="16"/>
                <w:szCs w:val="16"/>
              </w:rPr>
              <w:t>Sub-Alpine Forests</w:t>
            </w: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tc>
      </w:tr>
      <w:tr w:rsidR="00A87C83" w:rsidRPr="009B1F5D" w:rsidTr="00216B2F">
        <w:trPr>
          <w:trHeight w:val="184"/>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pStyle w:val="ListParagraph"/>
              <w:ind w:left="236"/>
              <w:rPr>
                <w:rFonts w:ascii="Times New Roman" w:hAnsi="Times New Roman" w:cs="Times New Roman"/>
                <w:sz w:val="16"/>
                <w:szCs w:val="16"/>
              </w:rPr>
            </w:pPr>
          </w:p>
        </w:tc>
        <w:tc>
          <w:tcPr>
            <w:tcW w:w="1102" w:type="dxa"/>
            <w:vMerge/>
            <w:tcBorders>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bottom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rPr>
          <w:trHeight w:val="378"/>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val="restart"/>
            <w:tcBorders>
              <w:top w:val="single" w:sz="4" w:space="0" w:color="auto"/>
              <w:right w:val="single" w:sz="4" w:space="0" w:color="auto"/>
            </w:tcBorders>
          </w:tcPr>
          <w:p w:rsidR="00A87C83" w:rsidRPr="009B1F5D" w:rsidRDefault="00A87C83" w:rsidP="00216B2F">
            <w:pPr>
              <w:pStyle w:val="ListParagraph"/>
              <w:ind w:left="236"/>
              <w:rPr>
                <w:rFonts w:ascii="Times New Roman" w:hAnsi="Times New Roman" w:cs="Times New Roman"/>
                <w:sz w:val="16"/>
                <w:szCs w:val="16"/>
              </w:rPr>
            </w:pPr>
          </w:p>
          <w:p w:rsidR="00A87C83" w:rsidRPr="009B1F5D" w:rsidRDefault="00A87C83" w:rsidP="00216B2F">
            <w:pPr>
              <w:pStyle w:val="ListParagraph"/>
              <w:ind w:left="236"/>
              <w:rPr>
                <w:rFonts w:ascii="Times New Roman" w:hAnsi="Times New Roman" w:cs="Times New Roman"/>
                <w:sz w:val="16"/>
                <w:szCs w:val="16"/>
              </w:rPr>
            </w:pPr>
            <w:r w:rsidRPr="009B1F5D">
              <w:rPr>
                <w:rFonts w:ascii="Times New Roman" w:hAnsi="Times New Roman" w:cs="Times New Roman"/>
                <w:sz w:val="16"/>
                <w:szCs w:val="16"/>
              </w:rPr>
              <w:t xml:space="preserve">Alpine Forests </w:t>
            </w:r>
          </w:p>
        </w:tc>
        <w:tc>
          <w:tcPr>
            <w:tcW w:w="1102" w:type="dxa"/>
            <w:vMerge w:val="restart"/>
            <w:tcBorders>
              <w:top w:val="single" w:sz="4" w:space="0" w:color="auto"/>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Dense</w:t>
            </w:r>
          </w:p>
        </w:tc>
      </w:tr>
      <w:tr w:rsidR="00A87C83" w:rsidRPr="009B1F5D" w:rsidTr="00216B2F">
        <w:trPr>
          <w:trHeight w:val="75"/>
        </w:trPr>
        <w:tc>
          <w:tcPr>
            <w:tcW w:w="1383" w:type="dxa"/>
            <w:gridSpan w:val="2"/>
            <w:vMerge/>
          </w:tcPr>
          <w:p w:rsidR="00A87C83" w:rsidRPr="009B1F5D" w:rsidRDefault="00A87C83" w:rsidP="00216B2F">
            <w:pPr>
              <w:rPr>
                <w:rFonts w:ascii="Times New Roman" w:hAnsi="Times New Roman" w:cs="Times New Roman"/>
                <w:sz w:val="16"/>
                <w:szCs w:val="16"/>
              </w:rPr>
            </w:pPr>
          </w:p>
        </w:tc>
        <w:tc>
          <w:tcPr>
            <w:tcW w:w="1841" w:type="dxa"/>
            <w:gridSpan w:val="2"/>
            <w:vMerge/>
          </w:tcPr>
          <w:p w:rsidR="00A87C83" w:rsidRPr="009B1F5D" w:rsidRDefault="00A87C83" w:rsidP="00216B2F">
            <w:pPr>
              <w:rPr>
                <w:rFonts w:ascii="Times New Roman" w:hAnsi="Times New Roman" w:cs="Times New Roman"/>
                <w:sz w:val="16"/>
                <w:szCs w:val="16"/>
              </w:rPr>
            </w:pPr>
          </w:p>
        </w:tc>
        <w:tc>
          <w:tcPr>
            <w:tcW w:w="1705" w:type="dxa"/>
            <w:vMerge/>
          </w:tcPr>
          <w:p w:rsidR="00A87C83" w:rsidRPr="009B1F5D" w:rsidRDefault="00A87C83" w:rsidP="005C04E7">
            <w:pPr>
              <w:pStyle w:val="ListParagraph"/>
              <w:numPr>
                <w:ilvl w:val="0"/>
                <w:numId w:val="31"/>
              </w:numPr>
              <w:ind w:left="353"/>
              <w:rPr>
                <w:rFonts w:ascii="Times New Roman" w:hAnsi="Times New Roman" w:cs="Times New Roman"/>
                <w:sz w:val="16"/>
                <w:szCs w:val="16"/>
              </w:rPr>
            </w:pPr>
          </w:p>
        </w:tc>
        <w:tc>
          <w:tcPr>
            <w:tcW w:w="1453" w:type="dxa"/>
            <w:vMerge/>
            <w:tcBorders>
              <w:right w:val="single" w:sz="4" w:space="0" w:color="auto"/>
            </w:tcBorders>
          </w:tcPr>
          <w:p w:rsidR="00A87C83" w:rsidRPr="009B1F5D" w:rsidRDefault="00A87C83" w:rsidP="00216B2F">
            <w:pPr>
              <w:pStyle w:val="ListParagraph"/>
              <w:ind w:left="236"/>
              <w:rPr>
                <w:rFonts w:ascii="Times New Roman" w:hAnsi="Times New Roman" w:cs="Times New Roman"/>
                <w:sz w:val="16"/>
                <w:szCs w:val="16"/>
              </w:rPr>
            </w:pPr>
          </w:p>
        </w:tc>
        <w:tc>
          <w:tcPr>
            <w:tcW w:w="1102" w:type="dxa"/>
            <w:vMerge/>
            <w:tcBorders>
              <w:left w:val="single" w:sz="4" w:space="0" w:color="auto"/>
            </w:tcBorders>
          </w:tcPr>
          <w:p w:rsidR="00A87C83" w:rsidRPr="009B1F5D" w:rsidRDefault="00A87C83" w:rsidP="00216B2F">
            <w:pPr>
              <w:rPr>
                <w:rFonts w:ascii="Times New Roman" w:hAnsi="Times New Roman" w:cs="Times New Roman"/>
                <w:sz w:val="16"/>
                <w:szCs w:val="16"/>
              </w:rPr>
            </w:pPr>
          </w:p>
        </w:tc>
        <w:tc>
          <w:tcPr>
            <w:tcW w:w="1758" w:type="dxa"/>
            <w:tcBorders>
              <w:top w:val="single" w:sz="4" w:space="0" w:color="auto"/>
            </w:tcBorders>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Sparse</w:t>
            </w:r>
          </w:p>
        </w:tc>
      </w:tr>
      <w:tr w:rsidR="00A87C83" w:rsidRPr="009B1F5D" w:rsidTr="00216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8"/>
        </w:trPr>
        <w:tc>
          <w:tcPr>
            <w:tcW w:w="1376" w:type="dxa"/>
            <w:vMerge w:val="restart"/>
          </w:tcPr>
          <w:p w:rsidR="00A87C83" w:rsidRPr="009B1F5D" w:rsidRDefault="00A87C83" w:rsidP="00216B2F">
            <w:pPr>
              <w:ind w:left="108"/>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tc>
        <w:tc>
          <w:tcPr>
            <w:tcW w:w="1839" w:type="dxa"/>
            <w:gridSpan w:val="2"/>
            <w:vMerge w:val="restart"/>
          </w:tcPr>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tc>
        <w:tc>
          <w:tcPr>
            <w:tcW w:w="1714" w:type="dxa"/>
            <w:gridSpan w:val="2"/>
            <w:vMerge w:val="restart"/>
          </w:tcPr>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6. Plantations </w:t>
            </w:r>
          </w:p>
        </w:tc>
        <w:tc>
          <w:tcPr>
            <w:tcW w:w="1453" w:type="dxa"/>
            <w:vMerge w:val="restart"/>
          </w:tcPr>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Linear Plantations</w:t>
            </w:r>
          </w:p>
        </w:tc>
        <w:tc>
          <w:tcPr>
            <w:tcW w:w="110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Road side plantations</w:t>
            </w:r>
          </w:p>
        </w:tc>
        <w:tc>
          <w:tcPr>
            <w:tcW w:w="1758" w:type="dxa"/>
            <w:vMerge w:val="restart"/>
          </w:tcPr>
          <w:p w:rsidR="00A87C83" w:rsidRPr="009B1F5D" w:rsidRDefault="00A87C83" w:rsidP="00216B2F">
            <w:pPr>
              <w:rPr>
                <w:rFonts w:ascii="Times New Roman" w:hAnsi="Times New Roman" w:cs="Times New Roman"/>
                <w:sz w:val="16"/>
                <w:szCs w:val="16"/>
              </w:rPr>
            </w:pPr>
          </w:p>
          <w:p w:rsidR="00A87C83" w:rsidRPr="009B1F5D" w:rsidRDefault="00A87C83" w:rsidP="00216B2F">
            <w:pPr>
              <w:rPr>
                <w:rFonts w:ascii="Times New Roman" w:hAnsi="Times New Roman" w:cs="Times New Roman"/>
                <w:sz w:val="16"/>
                <w:szCs w:val="16"/>
              </w:rPr>
            </w:pPr>
          </w:p>
        </w:tc>
      </w:tr>
      <w:tr w:rsidR="00A87C83" w:rsidRPr="009B1F5D" w:rsidTr="00216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376" w:type="dxa"/>
            <w:vMerge/>
          </w:tcPr>
          <w:p w:rsidR="00A87C83" w:rsidRPr="009B1F5D" w:rsidRDefault="00A87C83" w:rsidP="00216B2F">
            <w:pPr>
              <w:ind w:left="108"/>
              <w:rPr>
                <w:rFonts w:ascii="Times New Roman" w:hAnsi="Times New Roman" w:cs="Times New Roman"/>
                <w:sz w:val="16"/>
                <w:szCs w:val="16"/>
              </w:rPr>
            </w:pPr>
          </w:p>
        </w:tc>
        <w:tc>
          <w:tcPr>
            <w:tcW w:w="1839" w:type="dxa"/>
            <w:gridSpan w:val="2"/>
            <w:vMerge/>
          </w:tcPr>
          <w:p w:rsidR="00A87C83" w:rsidRPr="009B1F5D" w:rsidRDefault="00A87C83" w:rsidP="00216B2F">
            <w:pPr>
              <w:rPr>
                <w:rFonts w:ascii="Times New Roman" w:hAnsi="Times New Roman" w:cs="Times New Roman"/>
                <w:sz w:val="16"/>
                <w:szCs w:val="16"/>
              </w:rPr>
            </w:pPr>
          </w:p>
        </w:tc>
        <w:tc>
          <w:tcPr>
            <w:tcW w:w="1714" w:type="dxa"/>
            <w:gridSpan w:val="2"/>
            <w:vMerge/>
          </w:tcPr>
          <w:p w:rsidR="00A87C83" w:rsidRPr="009B1F5D" w:rsidRDefault="00A87C83" w:rsidP="00216B2F">
            <w:pPr>
              <w:rPr>
                <w:rFonts w:ascii="Times New Roman" w:hAnsi="Times New Roman" w:cs="Times New Roman"/>
                <w:sz w:val="16"/>
                <w:szCs w:val="16"/>
              </w:rPr>
            </w:pPr>
          </w:p>
        </w:tc>
        <w:tc>
          <w:tcPr>
            <w:tcW w:w="1453" w:type="dxa"/>
            <w:vMerge/>
          </w:tcPr>
          <w:p w:rsidR="00A87C83" w:rsidRPr="009B1F5D" w:rsidRDefault="00A87C83" w:rsidP="00216B2F">
            <w:pPr>
              <w:rPr>
                <w:rFonts w:ascii="Times New Roman" w:hAnsi="Times New Roman" w:cs="Times New Roman"/>
                <w:sz w:val="16"/>
                <w:szCs w:val="16"/>
              </w:rPr>
            </w:pPr>
          </w:p>
        </w:tc>
        <w:tc>
          <w:tcPr>
            <w:tcW w:w="110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Railway side plantations</w:t>
            </w:r>
          </w:p>
        </w:tc>
        <w:tc>
          <w:tcPr>
            <w:tcW w:w="1758" w:type="dxa"/>
            <w:vMerge/>
          </w:tcPr>
          <w:p w:rsidR="00A87C83" w:rsidRPr="009B1F5D" w:rsidRDefault="00A87C83" w:rsidP="00216B2F">
            <w:pPr>
              <w:rPr>
                <w:rFonts w:ascii="Times New Roman" w:hAnsi="Times New Roman" w:cs="Times New Roman"/>
                <w:sz w:val="16"/>
                <w:szCs w:val="16"/>
              </w:rPr>
            </w:pPr>
          </w:p>
        </w:tc>
      </w:tr>
      <w:tr w:rsidR="00A87C83" w:rsidRPr="009B1F5D" w:rsidTr="00216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376" w:type="dxa"/>
            <w:vMerge/>
          </w:tcPr>
          <w:p w:rsidR="00A87C83" w:rsidRPr="009B1F5D" w:rsidRDefault="00A87C83" w:rsidP="00216B2F">
            <w:pPr>
              <w:ind w:left="108"/>
              <w:rPr>
                <w:rFonts w:ascii="Times New Roman" w:hAnsi="Times New Roman" w:cs="Times New Roman"/>
                <w:sz w:val="16"/>
                <w:szCs w:val="16"/>
              </w:rPr>
            </w:pPr>
          </w:p>
        </w:tc>
        <w:tc>
          <w:tcPr>
            <w:tcW w:w="1839" w:type="dxa"/>
            <w:gridSpan w:val="2"/>
            <w:vMerge/>
          </w:tcPr>
          <w:p w:rsidR="00A87C83" w:rsidRPr="009B1F5D" w:rsidRDefault="00A87C83" w:rsidP="00216B2F">
            <w:pPr>
              <w:rPr>
                <w:rFonts w:ascii="Times New Roman" w:hAnsi="Times New Roman" w:cs="Times New Roman"/>
                <w:sz w:val="16"/>
                <w:szCs w:val="16"/>
              </w:rPr>
            </w:pPr>
          </w:p>
        </w:tc>
        <w:tc>
          <w:tcPr>
            <w:tcW w:w="1714" w:type="dxa"/>
            <w:gridSpan w:val="2"/>
            <w:vMerge/>
          </w:tcPr>
          <w:p w:rsidR="00A87C83" w:rsidRPr="009B1F5D" w:rsidRDefault="00A87C83" w:rsidP="00216B2F">
            <w:pPr>
              <w:rPr>
                <w:rFonts w:ascii="Times New Roman" w:hAnsi="Times New Roman" w:cs="Times New Roman"/>
                <w:sz w:val="16"/>
                <w:szCs w:val="16"/>
              </w:rPr>
            </w:pPr>
          </w:p>
        </w:tc>
        <w:tc>
          <w:tcPr>
            <w:tcW w:w="1453" w:type="dxa"/>
            <w:vMerge/>
          </w:tcPr>
          <w:p w:rsidR="00A87C83" w:rsidRPr="009B1F5D" w:rsidRDefault="00A87C83" w:rsidP="00216B2F">
            <w:pPr>
              <w:rPr>
                <w:rFonts w:ascii="Times New Roman" w:hAnsi="Times New Roman" w:cs="Times New Roman"/>
                <w:sz w:val="16"/>
                <w:szCs w:val="16"/>
              </w:rPr>
            </w:pPr>
          </w:p>
        </w:tc>
        <w:tc>
          <w:tcPr>
            <w:tcW w:w="1102"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Canal side plantations</w:t>
            </w:r>
          </w:p>
        </w:tc>
        <w:tc>
          <w:tcPr>
            <w:tcW w:w="1758" w:type="dxa"/>
            <w:vMerge/>
          </w:tcPr>
          <w:p w:rsidR="00A87C83" w:rsidRPr="009B1F5D" w:rsidRDefault="00A87C83" w:rsidP="00216B2F">
            <w:pPr>
              <w:rPr>
                <w:rFonts w:ascii="Times New Roman" w:hAnsi="Times New Roman" w:cs="Times New Roman"/>
                <w:sz w:val="16"/>
                <w:szCs w:val="16"/>
              </w:rPr>
            </w:pPr>
          </w:p>
        </w:tc>
      </w:tr>
      <w:tr w:rsidR="00A87C83" w:rsidRPr="009B1F5D" w:rsidTr="00216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1"/>
        </w:trPr>
        <w:tc>
          <w:tcPr>
            <w:tcW w:w="1376" w:type="dxa"/>
            <w:vMerge/>
          </w:tcPr>
          <w:p w:rsidR="00A87C83" w:rsidRPr="009B1F5D" w:rsidRDefault="00A87C83" w:rsidP="00216B2F">
            <w:pPr>
              <w:ind w:left="108"/>
              <w:rPr>
                <w:rFonts w:ascii="Times New Roman" w:hAnsi="Times New Roman" w:cs="Times New Roman"/>
                <w:sz w:val="16"/>
                <w:szCs w:val="16"/>
              </w:rPr>
            </w:pPr>
          </w:p>
        </w:tc>
        <w:tc>
          <w:tcPr>
            <w:tcW w:w="1839" w:type="dxa"/>
            <w:gridSpan w:val="2"/>
            <w:vMerge/>
          </w:tcPr>
          <w:p w:rsidR="00A87C83" w:rsidRPr="009B1F5D" w:rsidRDefault="00A87C83" w:rsidP="00216B2F">
            <w:pPr>
              <w:rPr>
                <w:rFonts w:ascii="Times New Roman" w:hAnsi="Times New Roman" w:cs="Times New Roman"/>
                <w:sz w:val="16"/>
                <w:szCs w:val="16"/>
              </w:rPr>
            </w:pPr>
          </w:p>
        </w:tc>
        <w:tc>
          <w:tcPr>
            <w:tcW w:w="1714" w:type="dxa"/>
            <w:gridSpan w:val="2"/>
            <w:vMerge/>
          </w:tcPr>
          <w:p w:rsidR="00A87C83" w:rsidRPr="009B1F5D" w:rsidRDefault="00A87C83" w:rsidP="00216B2F">
            <w:pPr>
              <w:rPr>
                <w:rFonts w:ascii="Times New Roman" w:hAnsi="Times New Roman" w:cs="Times New Roman"/>
                <w:sz w:val="16"/>
                <w:szCs w:val="16"/>
              </w:rPr>
            </w:pPr>
          </w:p>
        </w:tc>
        <w:tc>
          <w:tcPr>
            <w:tcW w:w="1453" w:type="dxa"/>
          </w:tcPr>
          <w:p w:rsidR="00A87C83" w:rsidRPr="009B1F5D" w:rsidRDefault="00A87C83" w:rsidP="00216B2F">
            <w:pPr>
              <w:rPr>
                <w:rFonts w:ascii="Times New Roman" w:hAnsi="Times New Roman" w:cs="Times New Roman"/>
                <w:sz w:val="16"/>
                <w:szCs w:val="16"/>
              </w:rPr>
            </w:pPr>
            <w:r w:rsidRPr="009B1F5D">
              <w:rPr>
                <w:rFonts w:ascii="Times New Roman" w:hAnsi="Times New Roman" w:cs="Times New Roman"/>
                <w:sz w:val="16"/>
                <w:szCs w:val="16"/>
              </w:rPr>
              <w:t xml:space="preserve">Irrigated Plantations </w:t>
            </w:r>
          </w:p>
        </w:tc>
        <w:tc>
          <w:tcPr>
            <w:tcW w:w="1102" w:type="dxa"/>
          </w:tcPr>
          <w:p w:rsidR="00A87C83" w:rsidRPr="009B1F5D" w:rsidRDefault="00A87C83" w:rsidP="00216B2F">
            <w:pPr>
              <w:rPr>
                <w:rFonts w:ascii="Times New Roman" w:hAnsi="Times New Roman" w:cs="Times New Roman"/>
                <w:sz w:val="16"/>
                <w:szCs w:val="16"/>
              </w:rPr>
            </w:pPr>
          </w:p>
        </w:tc>
        <w:tc>
          <w:tcPr>
            <w:tcW w:w="1758" w:type="dxa"/>
            <w:vMerge/>
          </w:tcPr>
          <w:p w:rsidR="00A87C83" w:rsidRPr="009B1F5D" w:rsidRDefault="00A87C83" w:rsidP="00216B2F">
            <w:pPr>
              <w:rPr>
                <w:rFonts w:ascii="Times New Roman" w:hAnsi="Times New Roman" w:cs="Times New Roman"/>
                <w:sz w:val="16"/>
                <w:szCs w:val="16"/>
              </w:rPr>
            </w:pPr>
          </w:p>
        </w:tc>
      </w:tr>
    </w:tbl>
    <w:p w:rsidR="00A87C83" w:rsidRPr="009B1F5D" w:rsidRDefault="00A87C83" w:rsidP="00A87C83">
      <w:pPr>
        <w:autoSpaceDE w:val="0"/>
        <w:autoSpaceDN w:val="0"/>
        <w:adjustRightInd w:val="0"/>
        <w:spacing w:after="0"/>
        <w:jc w:val="both"/>
        <w:rPr>
          <w:rFonts w:ascii="Times New Roman" w:hAnsi="Times New Roman" w:cs="Times New Roman"/>
          <w:shd w:val="clear" w:color="auto" w:fill="FFFFFF"/>
        </w:rPr>
      </w:pPr>
      <w:r w:rsidRPr="009B1F5D">
        <w:rPr>
          <w:rFonts w:ascii="Times New Roman" w:hAnsi="Times New Roman" w:cs="Times New Roman"/>
          <w:shd w:val="clear" w:color="auto" w:fill="FFFFFF"/>
        </w:rPr>
        <w:t xml:space="preserve"> </w:t>
      </w:r>
    </w:p>
    <w:p w:rsidR="00A87C83" w:rsidRPr="009B1F5D" w:rsidRDefault="00A87C83" w:rsidP="00A87C83">
      <w:pPr>
        <w:pStyle w:val="Heading3"/>
        <w:spacing w:before="0"/>
        <w:rPr>
          <w:rFonts w:asciiTheme="majorBidi" w:hAnsiTheme="majorBidi"/>
          <w:color w:val="auto"/>
          <w:sz w:val="24"/>
          <w:szCs w:val="24"/>
          <w:shd w:val="clear" w:color="auto" w:fill="FFFFFF"/>
        </w:rPr>
      </w:pPr>
      <w:bookmarkStart w:id="35" w:name="_Toc403065642"/>
      <w:r w:rsidRPr="009B1F5D">
        <w:rPr>
          <w:rFonts w:asciiTheme="majorBidi" w:hAnsiTheme="majorBidi"/>
          <w:color w:val="auto"/>
          <w:sz w:val="24"/>
          <w:szCs w:val="24"/>
          <w:shd w:val="clear" w:color="auto" w:fill="FFFFFF"/>
        </w:rPr>
        <w:t>8.2.5</w:t>
      </w:r>
      <w:r w:rsidRPr="009B1F5D">
        <w:rPr>
          <w:rFonts w:asciiTheme="majorBidi" w:hAnsiTheme="majorBidi"/>
          <w:color w:val="auto"/>
          <w:sz w:val="24"/>
          <w:szCs w:val="24"/>
          <w:shd w:val="clear" w:color="auto" w:fill="FFFFFF"/>
        </w:rPr>
        <w:tab/>
        <w:t>National Web Portal for Forest Monitoring System</w:t>
      </w:r>
      <w:bookmarkEnd w:id="35"/>
      <w:r w:rsidRPr="009B1F5D">
        <w:rPr>
          <w:rFonts w:asciiTheme="majorBidi" w:hAnsiTheme="majorBidi"/>
          <w:color w:val="auto"/>
          <w:sz w:val="24"/>
          <w:szCs w:val="24"/>
          <w:shd w:val="clear" w:color="auto" w:fill="FFFFFF"/>
        </w:rPr>
        <w:t xml:space="preserve">  </w:t>
      </w:r>
    </w:p>
    <w:p w:rsidR="00A87C83" w:rsidRPr="009B1F5D" w:rsidRDefault="00A87C83" w:rsidP="00A87C83">
      <w:pPr>
        <w:autoSpaceDE w:val="0"/>
        <w:autoSpaceDN w:val="0"/>
        <w:adjustRightInd w:val="0"/>
        <w:spacing w:after="0"/>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ab/>
      </w:r>
    </w:p>
    <w:p w:rsidR="00A87C83" w:rsidRPr="009B1F5D" w:rsidRDefault="00A87C83" w:rsidP="00A87C83">
      <w:pPr>
        <w:autoSpaceDE w:val="0"/>
        <w:autoSpaceDN w:val="0"/>
        <w:adjustRightInd w:val="0"/>
        <w:spacing w:after="0"/>
        <w:ind w:firstLine="720"/>
        <w:jc w:val="both"/>
        <w:rPr>
          <w:rFonts w:ascii="Times New Roman" w:hAnsi="Times New Roman" w:cs="Times New Roman"/>
          <w:sz w:val="24"/>
          <w:szCs w:val="24"/>
          <w:shd w:val="clear" w:color="auto" w:fill="FFFFFF"/>
        </w:rPr>
      </w:pPr>
      <w:r w:rsidRPr="009B1F5D">
        <w:rPr>
          <w:rFonts w:ascii="Times New Roman" w:hAnsi="Times New Roman" w:cs="Times New Roman"/>
          <w:sz w:val="24"/>
          <w:szCs w:val="24"/>
          <w:shd w:val="clear" w:color="auto" w:fill="FFFFFF"/>
        </w:rPr>
        <w:t>Based on FAO and ICIMOD’s experience, Pakistan’s NFMS web portal can be developed.   However, ICIMOD has already developed a Mountain Geoportal (figure 1) for HKH regions including Pakistan (</w:t>
      </w:r>
      <w:hyperlink r:id="rId17" w:history="1">
        <w:r w:rsidRPr="009B1F5D">
          <w:rPr>
            <w:rStyle w:val="Hyperlink"/>
            <w:rFonts w:cs="Times New Roman"/>
            <w:color w:val="auto"/>
            <w:sz w:val="24"/>
            <w:szCs w:val="24"/>
            <w:shd w:val="clear" w:color="auto" w:fill="FFFFFF"/>
          </w:rPr>
          <w:t>http://apps.geoportal.icimod.org/PKLandcover/#</w:t>
        </w:r>
      </w:hyperlink>
      <w:r w:rsidRPr="009B1F5D">
        <w:rPr>
          <w:rFonts w:ascii="Times New Roman" w:hAnsi="Times New Roman" w:cs="Times New Roman"/>
          <w:sz w:val="24"/>
          <w:szCs w:val="24"/>
          <w:shd w:val="clear" w:color="auto" w:fill="FFFFFF"/>
        </w:rPr>
        <w:t xml:space="preserve">). The forest cover maps of 1990, 2000 and 2010 (the real time data) and forest cover change statistics for the last two decades in GB, KPK and AJK can easily be accessible. ICIMOD can be approached to design Pakistan’s NFMS Web Portal. This will reduce the costs and time to generate real data. Another approach can be to develop a provincial forest monitoring system in one province on experimental basis with reporting to national focal institution and after necessary adjustments and finalization extended to national level. The selection of the province for provincial FMS can be based on the existing maximum relevant </w:t>
      </w:r>
      <w:proofErr w:type="spellStart"/>
      <w:r w:rsidRPr="009B1F5D">
        <w:rPr>
          <w:rFonts w:ascii="Times New Roman" w:hAnsi="Times New Roman" w:cs="Times New Roman"/>
          <w:sz w:val="24"/>
          <w:szCs w:val="24"/>
          <w:shd w:val="clear" w:color="auto" w:fill="FFFFFF"/>
        </w:rPr>
        <w:t>capacities</w:t>
      </w:r>
      <w:proofErr w:type="gramStart"/>
      <w:r w:rsidRPr="009B1F5D">
        <w:rPr>
          <w:rFonts w:ascii="Times New Roman" w:hAnsi="Times New Roman" w:cs="Times New Roman"/>
          <w:sz w:val="24"/>
          <w:szCs w:val="24"/>
          <w:shd w:val="clear" w:color="auto" w:fill="FFFFFF"/>
        </w:rPr>
        <w:t>,capabilities</w:t>
      </w:r>
      <w:proofErr w:type="spellEnd"/>
      <w:proofErr w:type="gramEnd"/>
      <w:r w:rsidRPr="009B1F5D">
        <w:rPr>
          <w:rFonts w:ascii="Times New Roman" w:hAnsi="Times New Roman" w:cs="Times New Roman"/>
          <w:sz w:val="24"/>
          <w:szCs w:val="24"/>
          <w:shd w:val="clear" w:color="auto" w:fill="FFFFFF"/>
        </w:rPr>
        <w:t xml:space="preserve"> and forest cover.  </w:t>
      </w:r>
    </w:p>
    <w:p w:rsidR="00A87C83" w:rsidRPr="009B1F5D" w:rsidRDefault="00A87C83" w:rsidP="00A87C83">
      <w:pPr>
        <w:autoSpaceDE w:val="0"/>
        <w:autoSpaceDN w:val="0"/>
        <w:adjustRightInd w:val="0"/>
        <w:spacing w:after="0"/>
        <w:jc w:val="both"/>
        <w:rPr>
          <w:rFonts w:ascii="Times New Roman" w:hAnsi="Times New Roman" w:cs="Times New Roman"/>
          <w:shd w:val="clear" w:color="auto" w:fill="FFFFFF"/>
        </w:rPr>
      </w:pPr>
    </w:p>
    <w:p w:rsidR="00A87C83" w:rsidRPr="009B1F5D" w:rsidRDefault="00A87C83" w:rsidP="00A87C83">
      <w:pPr>
        <w:autoSpaceDE w:val="0"/>
        <w:autoSpaceDN w:val="0"/>
        <w:adjustRightInd w:val="0"/>
        <w:spacing w:after="0"/>
        <w:jc w:val="center"/>
        <w:rPr>
          <w:rFonts w:ascii="Times New Roman" w:hAnsi="Times New Roman" w:cs="Times New Roman"/>
          <w:shd w:val="clear" w:color="auto" w:fill="FFFFFF"/>
        </w:rPr>
      </w:pPr>
      <w:r w:rsidRPr="009B1F5D">
        <w:rPr>
          <w:rFonts w:ascii="Times New Roman" w:hAnsi="Times New Roman" w:cs="Times New Roman"/>
          <w:noProof/>
          <w:shd w:val="clear" w:color="auto" w:fill="FFFFFF"/>
        </w:rPr>
        <w:drawing>
          <wp:inline distT="0" distB="0" distL="0" distR="0" wp14:anchorId="69A200CC" wp14:editId="07056F06">
            <wp:extent cx="3782282" cy="2377440"/>
            <wp:effectExtent l="19050" t="0" r="8668" b="0"/>
            <wp:docPr id="2" name="Picture 1" descr="C:\Users\TOSHIBA\Desktop\WP_20140523_21_18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WP_20140523_21_18_45_Pro.jpg"/>
                    <pic:cNvPicPr>
                      <a:picLocks noChangeAspect="1" noChangeArrowheads="1"/>
                    </pic:cNvPicPr>
                  </pic:nvPicPr>
                  <pic:blipFill>
                    <a:blip r:embed="rId18" cstate="print"/>
                    <a:srcRect/>
                    <a:stretch>
                      <a:fillRect/>
                    </a:stretch>
                  </pic:blipFill>
                  <pic:spPr bwMode="auto">
                    <a:xfrm>
                      <a:off x="0" y="0"/>
                      <a:ext cx="3800747" cy="2389047"/>
                    </a:xfrm>
                    <a:prstGeom prst="rect">
                      <a:avLst/>
                    </a:prstGeom>
                    <a:noFill/>
                    <a:ln w="9525">
                      <a:noFill/>
                      <a:miter lim="800000"/>
                      <a:headEnd/>
                      <a:tailEnd/>
                    </a:ln>
                  </pic:spPr>
                </pic:pic>
              </a:graphicData>
            </a:graphic>
          </wp:inline>
        </w:drawing>
      </w:r>
    </w:p>
    <w:p w:rsidR="00A87C83" w:rsidRPr="009B1F5D" w:rsidRDefault="00A87C83" w:rsidP="00A87C83">
      <w:pPr>
        <w:autoSpaceDE w:val="0"/>
        <w:autoSpaceDN w:val="0"/>
        <w:adjustRightInd w:val="0"/>
        <w:spacing w:after="0"/>
        <w:jc w:val="center"/>
        <w:rPr>
          <w:rFonts w:ascii="Times New Roman" w:hAnsi="Times New Roman" w:cs="Times New Roman"/>
          <w:sz w:val="16"/>
          <w:szCs w:val="16"/>
          <w:shd w:val="clear" w:color="auto" w:fill="FFFFFF"/>
        </w:rPr>
      </w:pPr>
      <w:r w:rsidRPr="009B1F5D">
        <w:rPr>
          <w:rFonts w:ascii="Times New Roman" w:hAnsi="Times New Roman" w:cs="Times New Roman"/>
          <w:sz w:val="16"/>
          <w:szCs w:val="16"/>
          <w:shd w:val="clear" w:color="auto" w:fill="FFFFFF"/>
        </w:rPr>
        <w:t>Figure 1:</w:t>
      </w:r>
      <w:r w:rsidRPr="009B1F5D">
        <w:rPr>
          <w:rFonts w:ascii="Times New Roman" w:hAnsi="Times New Roman" w:cs="Times New Roman"/>
          <w:sz w:val="16"/>
          <w:szCs w:val="16"/>
          <w:shd w:val="clear" w:color="auto" w:fill="FFFFFF"/>
        </w:rPr>
        <w:tab/>
        <w:t>ICIMOD’s Mountain Geoportal</w:t>
      </w:r>
    </w:p>
    <w:p w:rsidR="00A87C83" w:rsidRPr="009B1F5D" w:rsidRDefault="00A87C83" w:rsidP="00A87C83">
      <w:pPr>
        <w:autoSpaceDE w:val="0"/>
        <w:autoSpaceDN w:val="0"/>
        <w:adjustRightInd w:val="0"/>
        <w:spacing w:after="0"/>
        <w:jc w:val="both"/>
        <w:rPr>
          <w:rFonts w:ascii="Times New Roman" w:hAnsi="Times New Roman" w:cs="Times New Roman"/>
          <w:shd w:val="clear" w:color="auto" w:fill="FFFFFF"/>
        </w:rPr>
      </w:pPr>
      <w:r w:rsidRPr="009B1F5D">
        <w:rPr>
          <w:rFonts w:ascii="Times New Roman" w:hAnsi="Times New Roman" w:cs="Times New Roman"/>
          <w:shd w:val="clear" w:color="auto" w:fill="FFFFFF"/>
        </w:rPr>
        <w:t xml:space="preserve">       </w:t>
      </w:r>
    </w:p>
    <w:p w:rsidR="003F7C50" w:rsidRPr="009B1F5D" w:rsidRDefault="003F7C50" w:rsidP="00A87C83">
      <w:pPr>
        <w:autoSpaceDE w:val="0"/>
        <w:autoSpaceDN w:val="0"/>
        <w:adjustRightInd w:val="0"/>
        <w:spacing w:after="0"/>
        <w:jc w:val="both"/>
        <w:rPr>
          <w:rFonts w:ascii="Times New Roman" w:hAnsi="Times New Roman" w:cs="Times New Roman"/>
          <w:shd w:val="clear" w:color="auto" w:fill="FFFFFF"/>
        </w:rPr>
      </w:pPr>
    </w:p>
    <w:p w:rsidR="003F7C50" w:rsidRPr="009B1F5D" w:rsidRDefault="003F7C50" w:rsidP="00A87C83">
      <w:pPr>
        <w:autoSpaceDE w:val="0"/>
        <w:autoSpaceDN w:val="0"/>
        <w:adjustRightInd w:val="0"/>
        <w:spacing w:after="0"/>
        <w:jc w:val="both"/>
        <w:rPr>
          <w:rFonts w:ascii="Times New Roman" w:hAnsi="Times New Roman" w:cs="Times New Roman"/>
        </w:rPr>
      </w:pPr>
    </w:p>
    <w:p w:rsidR="00A87C83" w:rsidRPr="009B1F5D" w:rsidRDefault="00A87C83" w:rsidP="00A87C83">
      <w:pPr>
        <w:pStyle w:val="Heading2"/>
        <w:rPr>
          <w:b/>
          <w:bCs/>
        </w:rPr>
      </w:pPr>
      <w:bookmarkStart w:id="36" w:name="_Toc403065643"/>
      <w:r w:rsidRPr="009B1F5D">
        <w:rPr>
          <w:b/>
          <w:bCs/>
        </w:rPr>
        <w:lastRenderedPageBreak/>
        <w:t>8.3</w:t>
      </w:r>
      <w:r w:rsidRPr="009B1F5D">
        <w:rPr>
          <w:b/>
          <w:bCs/>
        </w:rPr>
        <w:tab/>
        <w:t>Capacity Building and Training</w:t>
      </w:r>
      <w:bookmarkEnd w:id="36"/>
      <w:r w:rsidRPr="009B1F5D">
        <w:rPr>
          <w:b/>
          <w:bCs/>
        </w:rPr>
        <w:t xml:space="preserve"> </w:t>
      </w:r>
    </w:p>
    <w:p w:rsidR="00A87C83" w:rsidRPr="009B1F5D" w:rsidRDefault="00A87C83" w:rsidP="00A87C83">
      <w:p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ab/>
      </w:r>
    </w:p>
    <w:p w:rsidR="00A87C83" w:rsidRPr="009B1F5D" w:rsidRDefault="00A87C83" w:rsidP="00A87C83">
      <w:pPr>
        <w:autoSpaceDE w:val="0"/>
        <w:autoSpaceDN w:val="0"/>
        <w:adjustRightInd w:val="0"/>
        <w:spacing w:after="0" w:line="240" w:lineRule="auto"/>
        <w:ind w:firstLine="709"/>
        <w:jc w:val="both"/>
        <w:rPr>
          <w:rFonts w:ascii="Times New Roman" w:hAnsi="Times New Roman" w:cs="Times New Roman"/>
          <w:sz w:val="24"/>
          <w:szCs w:val="24"/>
        </w:rPr>
      </w:pPr>
      <w:r w:rsidRPr="009B1F5D">
        <w:rPr>
          <w:rFonts w:ascii="Times New Roman" w:hAnsi="Times New Roman" w:cs="Times New Roman"/>
          <w:sz w:val="24"/>
          <w:szCs w:val="24"/>
        </w:rPr>
        <w:t xml:space="preserve">Pakistan has organized and conducted several capacity building and training workshops since 2009 to develop and enhance the human capacity on REDD+ but training to the right person has always been an issue. Most of the provinces are building their capacities on </w:t>
      </w:r>
      <w:proofErr w:type="spellStart"/>
      <w:r w:rsidRPr="009B1F5D">
        <w:rPr>
          <w:rFonts w:ascii="Times New Roman" w:hAnsi="Times New Roman" w:cs="Times New Roman"/>
          <w:sz w:val="24"/>
          <w:szCs w:val="24"/>
        </w:rPr>
        <w:t>adhoc</w:t>
      </w:r>
      <w:proofErr w:type="spellEnd"/>
      <w:r w:rsidRPr="009B1F5D">
        <w:rPr>
          <w:rFonts w:ascii="Times New Roman" w:hAnsi="Times New Roman" w:cs="Times New Roman"/>
          <w:sz w:val="24"/>
          <w:szCs w:val="24"/>
        </w:rPr>
        <w:t xml:space="preserve"> basis by giving trainings to the staff hired on project basis or to the staff without having any relevant understanding or academic or professional background. During provincial meetings conducted for the CBNA and the working group meetings all the provinces have strongly recommended that clear TOR’s should be developed to ensure the trainings to the regular professional staff with relevant background and experience. It is also recommended that TOT training workshops should be arranged at national level to develop master trainers who will further train relevant staff of their respective forest departments. The following REDD+ relevant areas have been identified where capacity building and trainings are required;</w:t>
      </w:r>
    </w:p>
    <w:p w:rsidR="00A87C83" w:rsidRPr="009B1F5D" w:rsidRDefault="00A87C83" w:rsidP="00A87C83">
      <w:pPr>
        <w:autoSpaceDE w:val="0"/>
        <w:autoSpaceDN w:val="0"/>
        <w:adjustRightInd w:val="0"/>
        <w:spacing w:after="0" w:line="240" w:lineRule="auto"/>
        <w:jc w:val="both"/>
        <w:rPr>
          <w:rFonts w:ascii="Times New Roman" w:hAnsi="Times New Roman" w:cs="Times New Roman"/>
          <w:sz w:val="24"/>
          <w:szCs w:val="24"/>
        </w:rPr>
      </w:pPr>
    </w:p>
    <w:p w:rsidR="00A87C83" w:rsidRPr="009B1F5D" w:rsidRDefault="00A87C83" w:rsidP="005C04E7">
      <w:pPr>
        <w:pStyle w:val="ListParagraph"/>
        <w:numPr>
          <w:ilvl w:val="3"/>
          <w:numId w:val="29"/>
        </w:numPr>
        <w:autoSpaceDE w:val="0"/>
        <w:autoSpaceDN w:val="0"/>
        <w:adjustRightInd w:val="0"/>
        <w:spacing w:after="0" w:line="240" w:lineRule="auto"/>
        <w:ind w:left="1134" w:hanging="425"/>
        <w:jc w:val="both"/>
        <w:rPr>
          <w:rFonts w:ascii="Times New Roman" w:hAnsi="Times New Roman" w:cs="Times New Roman"/>
          <w:sz w:val="24"/>
          <w:szCs w:val="24"/>
        </w:rPr>
      </w:pPr>
      <w:r w:rsidRPr="009B1F5D">
        <w:rPr>
          <w:rFonts w:ascii="Times New Roman" w:hAnsi="Times New Roman" w:cs="Times New Roman"/>
          <w:sz w:val="24"/>
          <w:szCs w:val="24"/>
        </w:rPr>
        <w:t>International Policy Context on REDD+</w:t>
      </w:r>
    </w:p>
    <w:p w:rsidR="00A87C83" w:rsidRPr="009B1F5D" w:rsidRDefault="00A87C83" w:rsidP="005C04E7">
      <w:pPr>
        <w:pStyle w:val="ListParagraph"/>
        <w:numPr>
          <w:ilvl w:val="3"/>
          <w:numId w:val="29"/>
        </w:numPr>
        <w:autoSpaceDE w:val="0"/>
        <w:autoSpaceDN w:val="0"/>
        <w:adjustRightInd w:val="0"/>
        <w:spacing w:after="0" w:line="240" w:lineRule="auto"/>
        <w:ind w:left="1134" w:hanging="425"/>
        <w:jc w:val="both"/>
        <w:rPr>
          <w:rFonts w:ascii="Times New Roman" w:hAnsi="Times New Roman" w:cs="Times New Roman"/>
          <w:sz w:val="24"/>
          <w:szCs w:val="24"/>
        </w:rPr>
      </w:pPr>
      <w:r w:rsidRPr="009B1F5D">
        <w:rPr>
          <w:rFonts w:ascii="Times New Roman" w:hAnsi="Times New Roman" w:cs="Times New Roman"/>
          <w:sz w:val="24"/>
          <w:szCs w:val="24"/>
        </w:rPr>
        <w:t>Field based inventory methods</w:t>
      </w:r>
    </w:p>
    <w:p w:rsidR="00A87C83" w:rsidRPr="009B1F5D" w:rsidRDefault="00A87C83" w:rsidP="005C04E7">
      <w:pPr>
        <w:pStyle w:val="ListParagraph"/>
        <w:numPr>
          <w:ilvl w:val="3"/>
          <w:numId w:val="29"/>
        </w:numPr>
        <w:autoSpaceDE w:val="0"/>
        <w:autoSpaceDN w:val="0"/>
        <w:adjustRightInd w:val="0"/>
        <w:spacing w:after="0" w:line="240" w:lineRule="auto"/>
        <w:ind w:left="1134" w:hanging="425"/>
        <w:jc w:val="both"/>
        <w:rPr>
          <w:rFonts w:ascii="Times New Roman" w:hAnsi="Times New Roman" w:cs="Times New Roman"/>
          <w:sz w:val="24"/>
          <w:szCs w:val="24"/>
        </w:rPr>
      </w:pPr>
      <w:r w:rsidRPr="009B1F5D">
        <w:rPr>
          <w:rFonts w:ascii="Times New Roman" w:hAnsi="Times New Roman" w:cs="Times New Roman"/>
          <w:sz w:val="24"/>
          <w:szCs w:val="24"/>
        </w:rPr>
        <w:t>Satellite based inventory methods</w:t>
      </w:r>
    </w:p>
    <w:p w:rsidR="00A87C83" w:rsidRPr="009B1F5D" w:rsidRDefault="00A87C83" w:rsidP="005C04E7">
      <w:pPr>
        <w:pStyle w:val="ListParagraph"/>
        <w:numPr>
          <w:ilvl w:val="3"/>
          <w:numId w:val="29"/>
        </w:numPr>
        <w:autoSpaceDE w:val="0"/>
        <w:autoSpaceDN w:val="0"/>
        <w:adjustRightInd w:val="0"/>
        <w:spacing w:after="0" w:line="240" w:lineRule="auto"/>
        <w:ind w:left="1134" w:hanging="425"/>
        <w:jc w:val="both"/>
        <w:rPr>
          <w:rFonts w:ascii="Times New Roman" w:hAnsi="Times New Roman" w:cs="Times New Roman"/>
          <w:sz w:val="24"/>
          <w:szCs w:val="24"/>
        </w:rPr>
      </w:pPr>
      <w:r w:rsidRPr="009B1F5D">
        <w:rPr>
          <w:rFonts w:ascii="Times New Roman" w:hAnsi="Times New Roman" w:cs="Times New Roman"/>
          <w:sz w:val="24"/>
          <w:szCs w:val="24"/>
        </w:rPr>
        <w:t>Statistics for forest carbon accounting</w:t>
      </w:r>
    </w:p>
    <w:p w:rsidR="00A87C83" w:rsidRPr="009B1F5D" w:rsidRDefault="00A87C83" w:rsidP="005C04E7">
      <w:pPr>
        <w:pStyle w:val="ListParagraph"/>
        <w:numPr>
          <w:ilvl w:val="3"/>
          <w:numId w:val="29"/>
        </w:numPr>
        <w:autoSpaceDE w:val="0"/>
        <w:autoSpaceDN w:val="0"/>
        <w:adjustRightInd w:val="0"/>
        <w:spacing w:after="0" w:line="240" w:lineRule="auto"/>
        <w:ind w:left="1134" w:hanging="425"/>
        <w:jc w:val="both"/>
        <w:rPr>
          <w:rFonts w:ascii="Times New Roman" w:hAnsi="Times New Roman" w:cs="Times New Roman"/>
          <w:sz w:val="24"/>
          <w:szCs w:val="24"/>
        </w:rPr>
      </w:pPr>
      <w:r w:rsidRPr="009B1F5D">
        <w:rPr>
          <w:rFonts w:ascii="Times New Roman" w:hAnsi="Times New Roman" w:cs="Times New Roman"/>
          <w:sz w:val="24"/>
          <w:szCs w:val="24"/>
        </w:rPr>
        <w:t>Knowledge of IPCC guidelines for LULUCF and AFOLU sector</w:t>
      </w:r>
    </w:p>
    <w:p w:rsidR="00A87C83" w:rsidRPr="009B1F5D" w:rsidRDefault="00A87C83" w:rsidP="005C04E7">
      <w:pPr>
        <w:pStyle w:val="ListParagraph"/>
        <w:numPr>
          <w:ilvl w:val="3"/>
          <w:numId w:val="29"/>
        </w:numPr>
        <w:autoSpaceDE w:val="0"/>
        <w:autoSpaceDN w:val="0"/>
        <w:adjustRightInd w:val="0"/>
        <w:spacing w:after="0" w:line="240" w:lineRule="auto"/>
        <w:ind w:left="1134" w:hanging="425"/>
        <w:jc w:val="both"/>
        <w:rPr>
          <w:rFonts w:ascii="Times New Roman" w:hAnsi="Times New Roman" w:cs="Times New Roman"/>
          <w:sz w:val="24"/>
          <w:szCs w:val="24"/>
        </w:rPr>
      </w:pPr>
      <w:r w:rsidRPr="009B1F5D">
        <w:rPr>
          <w:rFonts w:ascii="Times New Roman" w:hAnsi="Times New Roman" w:cs="Times New Roman"/>
          <w:sz w:val="24"/>
          <w:szCs w:val="24"/>
        </w:rPr>
        <w:t xml:space="preserve">Communication (reporting) to the UNFCCC </w:t>
      </w:r>
    </w:p>
    <w:p w:rsidR="00A87C83" w:rsidRPr="009B1F5D" w:rsidRDefault="00A87C83" w:rsidP="00A87C83">
      <w:pPr>
        <w:autoSpaceDE w:val="0"/>
        <w:autoSpaceDN w:val="0"/>
        <w:adjustRightInd w:val="0"/>
        <w:spacing w:after="0" w:line="240" w:lineRule="auto"/>
        <w:jc w:val="both"/>
        <w:rPr>
          <w:rFonts w:ascii="Times New Roman" w:hAnsi="Times New Roman" w:cs="Times New Roman"/>
          <w:sz w:val="24"/>
          <w:szCs w:val="24"/>
        </w:rPr>
      </w:pPr>
    </w:p>
    <w:p w:rsidR="00A87C83" w:rsidRPr="009B1F5D" w:rsidRDefault="00A87C83" w:rsidP="00A87C83">
      <w:pPr>
        <w:autoSpaceDE w:val="0"/>
        <w:autoSpaceDN w:val="0"/>
        <w:adjustRightInd w:val="0"/>
        <w:spacing w:after="0" w:line="240" w:lineRule="auto"/>
        <w:ind w:firstLine="709"/>
        <w:jc w:val="both"/>
        <w:rPr>
          <w:rFonts w:ascii="Times New Roman" w:hAnsi="Times New Roman" w:cs="Times New Roman"/>
          <w:sz w:val="24"/>
          <w:szCs w:val="24"/>
        </w:rPr>
      </w:pPr>
      <w:r w:rsidRPr="009B1F5D">
        <w:rPr>
          <w:rFonts w:ascii="Times New Roman" w:hAnsi="Times New Roman" w:cs="Times New Roman"/>
          <w:sz w:val="24"/>
          <w:szCs w:val="24"/>
        </w:rPr>
        <w:t xml:space="preserve">The short term trainings have low impact in building the capacities especially on the technical elements of REDD+ MMRV.  It is recommended to initiate academic certificate course (at least of one month) integrating all the above mentioned training areas.  </w:t>
      </w:r>
    </w:p>
    <w:p w:rsidR="00A87C83" w:rsidRPr="009B1F5D" w:rsidRDefault="00A87C83" w:rsidP="00A87C83">
      <w:pPr>
        <w:pStyle w:val="ListParagraph"/>
        <w:autoSpaceDE w:val="0"/>
        <w:autoSpaceDN w:val="0"/>
        <w:adjustRightInd w:val="0"/>
        <w:spacing w:after="0" w:line="240" w:lineRule="auto"/>
        <w:ind w:left="1134"/>
        <w:jc w:val="both"/>
        <w:rPr>
          <w:rFonts w:ascii="Times New Roman" w:hAnsi="Times New Roman" w:cs="Times New Roman"/>
          <w:sz w:val="24"/>
          <w:szCs w:val="24"/>
        </w:rPr>
      </w:pPr>
    </w:p>
    <w:p w:rsidR="00A87C83" w:rsidRPr="009B1F5D" w:rsidRDefault="00A87C83" w:rsidP="00A87C83">
      <w:pPr>
        <w:pStyle w:val="Heading2"/>
        <w:rPr>
          <w:b/>
          <w:bCs/>
        </w:rPr>
      </w:pPr>
      <w:bookmarkStart w:id="37" w:name="_Toc403065644"/>
      <w:r w:rsidRPr="009B1F5D">
        <w:rPr>
          <w:b/>
          <w:bCs/>
        </w:rPr>
        <w:t>8.4</w:t>
      </w:r>
      <w:r w:rsidRPr="009B1F5D">
        <w:rPr>
          <w:b/>
          <w:bCs/>
        </w:rPr>
        <w:tab/>
        <w:t>Role of NGO’s and Private Sector</w:t>
      </w:r>
      <w:bookmarkEnd w:id="37"/>
      <w:r w:rsidRPr="009B1F5D">
        <w:rPr>
          <w:b/>
          <w:bCs/>
        </w:rPr>
        <w:t xml:space="preserve">  </w:t>
      </w:r>
    </w:p>
    <w:p w:rsidR="00A87C83" w:rsidRPr="009B1F5D" w:rsidRDefault="00A87C83" w:rsidP="00A87C83">
      <w:pPr>
        <w:autoSpaceDE w:val="0"/>
        <w:autoSpaceDN w:val="0"/>
        <w:adjustRightInd w:val="0"/>
        <w:spacing w:after="0" w:line="240" w:lineRule="auto"/>
        <w:jc w:val="both"/>
        <w:rPr>
          <w:rFonts w:ascii="Times New Roman" w:hAnsi="Times New Roman" w:cs="Times New Roman"/>
          <w:b/>
          <w:sz w:val="24"/>
          <w:szCs w:val="24"/>
        </w:rPr>
      </w:pPr>
      <w:r w:rsidRPr="009B1F5D">
        <w:rPr>
          <w:rFonts w:ascii="Times New Roman" w:hAnsi="Times New Roman" w:cs="Times New Roman"/>
          <w:b/>
          <w:sz w:val="24"/>
          <w:szCs w:val="24"/>
        </w:rPr>
        <w:tab/>
      </w:r>
    </w:p>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As suggested by UNFCCC in the principles of NFMS for REDD+ MMRV, the NFMS for REDD+ MMRV should have national ownership and the role of partner organizations is limited to technical assessment and capacity building. There are various other government and non-government organizations in the country like PFI, EPA, GCISC, AHKNCRD, SUPARCO WWF-Pakistan, ICIMOD, UNDP, LEAD and IUCN working on different thematic areas (policy, capacity building, targeted support funds, SLMS, GHG-Is </w:t>
      </w:r>
      <w:proofErr w:type="spellStart"/>
      <w:r w:rsidRPr="009B1F5D">
        <w:rPr>
          <w:rFonts w:ascii="Times New Roman" w:hAnsi="Times New Roman" w:cs="Times New Roman"/>
          <w:sz w:val="24"/>
          <w:szCs w:val="24"/>
        </w:rPr>
        <w:t>etc</w:t>
      </w:r>
      <w:proofErr w:type="spellEnd"/>
      <w:r w:rsidRPr="009B1F5D">
        <w:rPr>
          <w:rFonts w:ascii="Times New Roman" w:hAnsi="Times New Roman" w:cs="Times New Roman"/>
          <w:sz w:val="24"/>
          <w:szCs w:val="24"/>
        </w:rPr>
        <w:t xml:space="preserve">) relevant to REDD+. Consultative meetings were conducted with the technical representatives/ heads of some of these organizations to assess their potential capacity that could benefit the REDD+ initiatives in Pakistan. These organizations can be approached for their possible contributions in REDD+. The assessment of their capacities is attached as annexure V. </w:t>
      </w:r>
    </w:p>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sz w:val="24"/>
          <w:szCs w:val="24"/>
        </w:rPr>
      </w:pPr>
    </w:p>
    <w:p w:rsidR="00A87C83" w:rsidRPr="009B1F5D" w:rsidRDefault="00A87C83" w:rsidP="00A87C83">
      <w:pPr>
        <w:pStyle w:val="Heading2"/>
        <w:rPr>
          <w:b/>
          <w:bCs/>
        </w:rPr>
      </w:pPr>
      <w:bookmarkStart w:id="38" w:name="_Toc403065645"/>
      <w:r w:rsidRPr="009B1F5D">
        <w:rPr>
          <w:b/>
          <w:bCs/>
        </w:rPr>
        <w:t>8.5</w:t>
      </w:r>
      <w:r w:rsidRPr="009B1F5D">
        <w:rPr>
          <w:b/>
          <w:bCs/>
        </w:rPr>
        <w:tab/>
        <w:t>Information on Safeguards</w:t>
      </w:r>
      <w:bookmarkEnd w:id="38"/>
    </w:p>
    <w:p w:rsidR="00A87C83" w:rsidRPr="009B1F5D" w:rsidRDefault="00A87C83" w:rsidP="00A87C83">
      <w:pPr>
        <w:autoSpaceDE w:val="0"/>
        <w:autoSpaceDN w:val="0"/>
        <w:adjustRightInd w:val="0"/>
        <w:spacing w:after="0" w:line="240" w:lineRule="auto"/>
        <w:jc w:val="both"/>
        <w:rPr>
          <w:rFonts w:ascii="Times New Roman" w:hAnsi="Times New Roman" w:cs="Times New Roman"/>
          <w:b/>
          <w:sz w:val="24"/>
          <w:szCs w:val="24"/>
        </w:rPr>
      </w:pPr>
    </w:p>
    <w:p w:rsidR="00A87C83" w:rsidRPr="009B1F5D" w:rsidRDefault="00A87C83" w:rsidP="00A87C83">
      <w:p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ab/>
        <w:t xml:space="preserve">The past inventories lack information on social and environmental safeguards. In the proposed institutional setup for REDD+ R-PP the REDD+ relevant technical working groups have been established both at national and provincial level. One of the working groups is on “REDD+ relevant safeguards” to ensure that all the relevant safeguards are properly respected and addressed. These working groups can be activated to enhance their knowledge and conduct research on relevant safeguards to extract the required information for better decision making and efficient management strategies. Financial support need to be provided to the working groups enabling them to conduct the research. </w:t>
      </w:r>
    </w:p>
    <w:p w:rsidR="00A87C83" w:rsidRPr="009B1F5D" w:rsidRDefault="00A87C83" w:rsidP="00A87C83">
      <w:pPr>
        <w:pStyle w:val="Heading2"/>
        <w:rPr>
          <w:b/>
          <w:bCs/>
        </w:rPr>
      </w:pPr>
      <w:bookmarkStart w:id="39" w:name="_Toc403065646"/>
      <w:r w:rsidRPr="009B1F5D">
        <w:rPr>
          <w:b/>
          <w:bCs/>
        </w:rPr>
        <w:lastRenderedPageBreak/>
        <w:t>8.6</w:t>
      </w:r>
      <w:r w:rsidRPr="009B1F5D">
        <w:rPr>
          <w:b/>
          <w:bCs/>
        </w:rPr>
        <w:tab/>
        <w:t>Data Verification (Quality Control)</w:t>
      </w:r>
      <w:bookmarkEnd w:id="39"/>
    </w:p>
    <w:p w:rsidR="00A87C83" w:rsidRPr="009B1F5D" w:rsidRDefault="00A87C83" w:rsidP="00A87C83">
      <w:p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ab/>
      </w:r>
    </w:p>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sz w:val="24"/>
          <w:szCs w:val="24"/>
        </w:rPr>
      </w:pPr>
      <w:r w:rsidRPr="009B1F5D">
        <w:rPr>
          <w:rFonts w:ascii="Times New Roman" w:hAnsi="Times New Roman" w:cs="Times New Roman"/>
          <w:sz w:val="24"/>
          <w:szCs w:val="24"/>
          <w:shd w:val="clear" w:color="auto" w:fill="FFFFFF"/>
        </w:rPr>
        <w:t xml:space="preserve">The transparency was not ensured in the past forest inventories as these inventories were not available for public review and lacks clarity of data verification (quality control). </w:t>
      </w:r>
      <w:r w:rsidRPr="009B1F5D">
        <w:rPr>
          <w:rFonts w:ascii="Times New Roman" w:hAnsi="Times New Roman" w:cs="Times New Roman"/>
          <w:sz w:val="24"/>
          <w:szCs w:val="24"/>
        </w:rPr>
        <w:t xml:space="preserve">Major problems of data quality (availability, accuracy and reliability) in forest inventories remain unresolved. Issues like lack of data and uncertainty prevail in many cases. </w:t>
      </w:r>
      <w:r w:rsidRPr="009B1F5D">
        <w:rPr>
          <w:rFonts w:ascii="Times New Roman" w:hAnsi="Times New Roman" w:cs="Times New Roman"/>
          <w:sz w:val="24"/>
          <w:szCs w:val="24"/>
          <w:shd w:val="clear" w:color="auto" w:fill="FFFFFF"/>
        </w:rPr>
        <w:t>To ensure transparency</w:t>
      </w:r>
      <w:r w:rsidRPr="009B1F5D">
        <w:rPr>
          <w:rFonts w:ascii="Times New Roman" w:hAnsi="Times New Roman" w:cs="Times New Roman"/>
          <w:sz w:val="24"/>
          <w:szCs w:val="24"/>
        </w:rPr>
        <w:t xml:space="preserve">, provincial and national quality control panels with relevant multi stakeholder’s representation could be developed for data verification at multiple levels. Reliability and final approval of the data needs to be linked to the verification processes of provincial and national quality control panels.  </w:t>
      </w:r>
    </w:p>
    <w:p w:rsidR="00A87C83" w:rsidRPr="009B1F5D" w:rsidRDefault="00A87C83" w:rsidP="00A87C83">
      <w:pPr>
        <w:autoSpaceDE w:val="0"/>
        <w:autoSpaceDN w:val="0"/>
        <w:adjustRightInd w:val="0"/>
        <w:spacing w:after="0" w:line="240" w:lineRule="auto"/>
        <w:ind w:firstLine="720"/>
        <w:jc w:val="both"/>
        <w:rPr>
          <w:rFonts w:ascii="Times New Roman" w:hAnsi="Times New Roman" w:cs="Times New Roman"/>
          <w:sz w:val="24"/>
          <w:szCs w:val="24"/>
        </w:rPr>
      </w:pPr>
      <w:r w:rsidRPr="009B1F5D">
        <w:rPr>
          <w:rFonts w:ascii="Times New Roman" w:hAnsi="Times New Roman" w:cs="Times New Roman"/>
          <w:sz w:val="24"/>
          <w:szCs w:val="24"/>
        </w:rPr>
        <w:t xml:space="preserve">     </w:t>
      </w:r>
    </w:p>
    <w:p w:rsidR="00A87C83" w:rsidRPr="009B1F5D" w:rsidRDefault="00A87C83" w:rsidP="00A87C83">
      <w:pPr>
        <w:pStyle w:val="Heading1"/>
        <w:spacing w:before="0"/>
        <w:rPr>
          <w:rFonts w:asciiTheme="majorBidi" w:hAnsiTheme="majorBidi"/>
          <w:color w:val="auto"/>
          <w:sz w:val="24"/>
          <w:szCs w:val="24"/>
        </w:rPr>
      </w:pPr>
      <w:bookmarkStart w:id="40" w:name="_Toc403065647"/>
      <w:r w:rsidRPr="009B1F5D">
        <w:rPr>
          <w:rFonts w:asciiTheme="majorBidi" w:hAnsiTheme="majorBidi"/>
          <w:color w:val="auto"/>
          <w:sz w:val="24"/>
          <w:szCs w:val="24"/>
        </w:rPr>
        <w:t>References:</w:t>
      </w:r>
      <w:bookmarkEnd w:id="40"/>
      <w:r w:rsidRPr="009B1F5D">
        <w:rPr>
          <w:rFonts w:asciiTheme="majorBidi" w:hAnsiTheme="majorBidi"/>
          <w:color w:val="auto"/>
          <w:sz w:val="24"/>
          <w:szCs w:val="24"/>
        </w:rPr>
        <w:t xml:space="preserve"> </w:t>
      </w:r>
    </w:p>
    <w:p w:rsidR="00A87C83" w:rsidRPr="009B1F5D" w:rsidRDefault="00A87C83" w:rsidP="00A87C83">
      <w:pPr>
        <w:pStyle w:val="ListParagraph"/>
        <w:spacing w:after="0" w:line="240" w:lineRule="auto"/>
        <w:ind w:left="284"/>
        <w:jc w:val="both"/>
        <w:rPr>
          <w:rFonts w:ascii="Times New Roman" w:hAnsi="Times New Roman" w:cs="Times New Roman"/>
          <w:b/>
          <w:sz w:val="24"/>
          <w:szCs w:val="24"/>
        </w:rPr>
      </w:pPr>
    </w:p>
    <w:p w:rsidR="00A87C83" w:rsidRPr="009B1F5D" w:rsidRDefault="00A87C83" w:rsidP="005C04E7">
      <w:pPr>
        <w:pStyle w:val="yiv1298508797msonormal"/>
        <w:numPr>
          <w:ilvl w:val="0"/>
          <w:numId w:val="3"/>
        </w:numPr>
        <w:shd w:val="clear" w:color="auto" w:fill="FFFFFF"/>
        <w:spacing w:before="0" w:beforeAutospacing="0" w:after="0" w:afterAutospacing="0"/>
        <w:jc w:val="both"/>
      </w:pPr>
      <w:r w:rsidRPr="009B1F5D">
        <w:t xml:space="preserve">Abdul </w:t>
      </w:r>
      <w:proofErr w:type="spellStart"/>
      <w:r w:rsidRPr="009B1F5D">
        <w:t>Raqeeb</w:t>
      </w:r>
      <w:proofErr w:type="spellEnd"/>
      <w:r w:rsidRPr="009B1F5D">
        <w:t xml:space="preserve">, Syed </w:t>
      </w:r>
      <w:proofErr w:type="spellStart"/>
      <w:r w:rsidRPr="009B1F5D">
        <w:t>Moazzam</w:t>
      </w:r>
      <w:proofErr w:type="spellEnd"/>
      <w:r w:rsidRPr="009B1F5D">
        <w:t xml:space="preserve"> </w:t>
      </w:r>
      <w:proofErr w:type="spellStart"/>
      <w:r w:rsidRPr="009B1F5D">
        <w:t>Nizami</w:t>
      </w:r>
      <w:proofErr w:type="spellEnd"/>
      <w:r w:rsidRPr="009B1F5D">
        <w:t xml:space="preserve">, </w:t>
      </w:r>
      <w:proofErr w:type="spellStart"/>
      <w:r w:rsidRPr="009B1F5D">
        <w:t>Aamir</w:t>
      </w:r>
      <w:proofErr w:type="spellEnd"/>
      <w:r w:rsidRPr="009B1F5D">
        <w:t xml:space="preserve"> </w:t>
      </w:r>
      <w:proofErr w:type="spellStart"/>
      <w:r w:rsidRPr="009B1F5D">
        <w:t>Saleem</w:t>
      </w:r>
      <w:proofErr w:type="spellEnd"/>
      <w:r w:rsidRPr="009B1F5D">
        <w:t xml:space="preserve">, Mohammad Hanif. 2014. Characteristics and Growing Stocks Volume of Forest Stand in Dry Temperate Forest of </w:t>
      </w:r>
      <w:proofErr w:type="spellStart"/>
      <w:r w:rsidRPr="009B1F5D">
        <w:t>Chilas</w:t>
      </w:r>
      <w:proofErr w:type="spellEnd"/>
      <w:r w:rsidRPr="009B1F5D">
        <w:t xml:space="preserve"> </w:t>
      </w:r>
      <w:proofErr w:type="spellStart"/>
      <w:r w:rsidRPr="009B1F5D">
        <w:t>Gilgit</w:t>
      </w:r>
      <w:proofErr w:type="spellEnd"/>
      <w:r w:rsidRPr="009B1F5D">
        <w:t>-Baltistan. Open Journal of Forestry.,  4: 231-238 (IF; 0.288) </w:t>
      </w:r>
    </w:p>
    <w:p w:rsidR="00A87C83" w:rsidRPr="009B1F5D" w:rsidRDefault="00A87C83" w:rsidP="005C04E7">
      <w:pPr>
        <w:pStyle w:val="yiv1298508797msonormal"/>
        <w:numPr>
          <w:ilvl w:val="0"/>
          <w:numId w:val="3"/>
        </w:numPr>
        <w:shd w:val="clear" w:color="auto" w:fill="FFFFFF"/>
        <w:spacing w:before="0" w:beforeAutospacing="0" w:after="0" w:afterAutospacing="0"/>
        <w:jc w:val="both"/>
      </w:pPr>
      <w:r w:rsidRPr="009B1F5D">
        <w:t xml:space="preserve">Adnan Ahmad and Syed </w:t>
      </w:r>
      <w:proofErr w:type="spellStart"/>
      <w:r w:rsidRPr="009B1F5D">
        <w:t>Moazzam</w:t>
      </w:r>
      <w:proofErr w:type="spellEnd"/>
      <w:r w:rsidRPr="009B1F5D">
        <w:t xml:space="preserve"> </w:t>
      </w:r>
      <w:proofErr w:type="spellStart"/>
      <w:r w:rsidRPr="009B1F5D">
        <w:t>Nizami</w:t>
      </w:r>
      <w:proofErr w:type="spellEnd"/>
      <w:r w:rsidRPr="009B1F5D">
        <w:t xml:space="preserve">. 2014. Estimation of Carbon Stocks in Different Land Uses of </w:t>
      </w:r>
      <w:proofErr w:type="spellStart"/>
      <w:r w:rsidRPr="009B1F5D">
        <w:t>Kumrat</w:t>
      </w:r>
      <w:proofErr w:type="spellEnd"/>
      <w:r w:rsidRPr="009B1F5D">
        <w:t xml:space="preserve"> Valley Hindu Kush Region of Pakistan. Accepted in Journal of Forestry </w:t>
      </w:r>
      <w:proofErr w:type="gramStart"/>
      <w:r w:rsidRPr="009B1F5D">
        <w:t>Research.,</w:t>
      </w:r>
      <w:proofErr w:type="gramEnd"/>
      <w:r w:rsidRPr="009B1F5D">
        <w:t xml:space="preserve"> 25(3). (IF: 0.882)</w:t>
      </w:r>
    </w:p>
    <w:p w:rsidR="00A87C83" w:rsidRPr="009B1F5D" w:rsidRDefault="00A87C83" w:rsidP="005C04E7">
      <w:pPr>
        <w:pStyle w:val="yiv1298508797msonormal"/>
        <w:numPr>
          <w:ilvl w:val="0"/>
          <w:numId w:val="3"/>
        </w:numPr>
        <w:shd w:val="clear" w:color="auto" w:fill="FFFFFF"/>
        <w:autoSpaceDE w:val="0"/>
        <w:autoSpaceDN w:val="0"/>
        <w:adjustRightInd w:val="0"/>
        <w:spacing w:before="0" w:beforeAutospacing="0" w:after="0" w:afterAutospacing="0"/>
        <w:jc w:val="both"/>
      </w:pPr>
      <w:r w:rsidRPr="009B1F5D">
        <w:t xml:space="preserve">Adnan Ahmad, </w:t>
      </w:r>
      <w:proofErr w:type="spellStart"/>
      <w:r w:rsidRPr="009B1F5D">
        <w:t>Sarwat</w:t>
      </w:r>
      <w:proofErr w:type="spellEnd"/>
      <w:r w:rsidRPr="009B1F5D">
        <w:t xml:space="preserve"> N. </w:t>
      </w:r>
      <w:proofErr w:type="spellStart"/>
      <w:r w:rsidRPr="009B1F5D">
        <w:t>Mirza</w:t>
      </w:r>
      <w:proofErr w:type="spellEnd"/>
      <w:r w:rsidRPr="009B1F5D">
        <w:t xml:space="preserve"> and S. M. </w:t>
      </w:r>
      <w:proofErr w:type="spellStart"/>
      <w:r w:rsidRPr="009B1F5D">
        <w:t>Nizami</w:t>
      </w:r>
      <w:proofErr w:type="spellEnd"/>
      <w:r w:rsidRPr="009B1F5D">
        <w:t xml:space="preserve">. 2014. Assessment of biomass and carbon stocks in coniferous forest of </w:t>
      </w:r>
      <w:proofErr w:type="spellStart"/>
      <w:r w:rsidRPr="009B1F5D">
        <w:t>Dir</w:t>
      </w:r>
      <w:proofErr w:type="spellEnd"/>
      <w:r w:rsidRPr="009B1F5D">
        <w:t xml:space="preserve"> Kohistan, KPK. Pak. J. Agric. Sci., 51(2): 35-350. ( IF; 1.29)</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bCs/>
          <w:sz w:val="24"/>
          <w:szCs w:val="24"/>
        </w:rPr>
        <w:t xml:space="preserve">Ahmad S.S, </w:t>
      </w:r>
      <w:proofErr w:type="spellStart"/>
      <w:r w:rsidRPr="009B1F5D">
        <w:rPr>
          <w:rFonts w:ascii="Times New Roman" w:hAnsi="Times New Roman" w:cs="Times New Roman"/>
          <w:bCs/>
          <w:sz w:val="24"/>
          <w:szCs w:val="24"/>
        </w:rPr>
        <w:t>Abbasi</w:t>
      </w:r>
      <w:proofErr w:type="spellEnd"/>
      <w:r w:rsidRPr="009B1F5D">
        <w:rPr>
          <w:rFonts w:ascii="Times New Roman" w:hAnsi="Times New Roman" w:cs="Times New Roman"/>
          <w:bCs/>
          <w:sz w:val="24"/>
          <w:szCs w:val="24"/>
        </w:rPr>
        <w:t xml:space="preserve">. Q (2011), Assessment of Forest Cover Decline in Pakistan: A GIS Perspective, International Journal of Environmental Science, Volume 2, No.1.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Ashraf, M. (1992a) Forest Policy, Tenure, and Legislation. Background Paper for </w:t>
      </w:r>
    </w:p>
    <w:p w:rsidR="00A87C83" w:rsidRPr="009B1F5D" w:rsidRDefault="00A87C83" w:rsidP="00A87C83">
      <w:pPr>
        <w:pStyle w:val="ListParagraph"/>
        <w:autoSpaceDE w:val="0"/>
        <w:autoSpaceDN w:val="0"/>
        <w:adjustRightInd w:val="0"/>
        <w:spacing w:after="0" w:line="240" w:lineRule="auto"/>
        <w:ind w:left="1080"/>
        <w:jc w:val="both"/>
        <w:rPr>
          <w:rFonts w:ascii="Times New Roman" w:hAnsi="Times New Roman" w:cs="Times New Roman"/>
          <w:sz w:val="24"/>
          <w:szCs w:val="24"/>
        </w:rPr>
      </w:pPr>
      <w:proofErr w:type="gramStart"/>
      <w:r w:rsidRPr="009B1F5D">
        <w:rPr>
          <w:rFonts w:ascii="Times New Roman" w:hAnsi="Times New Roman" w:cs="Times New Roman"/>
          <w:sz w:val="24"/>
          <w:szCs w:val="24"/>
        </w:rPr>
        <w:t>Forestry Sector Master Plan of Pakistan.</w:t>
      </w:r>
      <w:proofErr w:type="gramEnd"/>
      <w:r w:rsidRPr="009B1F5D">
        <w:rPr>
          <w:rFonts w:ascii="Times New Roman" w:hAnsi="Times New Roman" w:cs="Times New Roman"/>
          <w:sz w:val="24"/>
          <w:szCs w:val="24"/>
        </w:rPr>
        <w:t xml:space="preserve"> </w:t>
      </w:r>
      <w:proofErr w:type="gramStart"/>
      <w:r w:rsidRPr="009B1F5D">
        <w:rPr>
          <w:rFonts w:ascii="Times New Roman" w:hAnsi="Times New Roman" w:cs="Times New Roman"/>
          <w:sz w:val="24"/>
          <w:szCs w:val="24"/>
        </w:rPr>
        <w:t>Government of Pakistan, Islamabad.</w:t>
      </w:r>
      <w:proofErr w:type="gramEnd"/>
      <w:r w:rsidRPr="009B1F5D">
        <w:rPr>
          <w:rFonts w:ascii="Times New Roman" w:hAnsi="Times New Roman" w:cs="Times New Roman"/>
          <w:sz w:val="24"/>
          <w:szCs w:val="24"/>
        </w:rPr>
        <w:t xml:space="preserve">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Babar et.al (2006), A Critical Analysis of Forest Policies of Pakistan: Implications for Sustainable Livelihoods, Mitigation and Adaptation Strategies for Global Change.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Erika et.al (2012), Assessing capacities of non-Annex I countries for national forest monitoring in the context of REDD+, Environmental Science and Policy, Science Direct, Pp 33 – 48, 2012.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FAO. (2006). Global Forest Resources Assessment 2005 – Progress towards sustainable forest management. FAO Forestry Paper 147. Food and Agriculture Organization, Rome, Italy.</w:t>
      </w:r>
    </w:p>
    <w:p w:rsidR="005716EC" w:rsidRPr="009B1F5D" w:rsidRDefault="005716EC"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FAO. (2006). National Forest Communication Strategy for Pakistan. </w:t>
      </w:r>
    </w:p>
    <w:p w:rsidR="00A87C83" w:rsidRPr="009B1F5D" w:rsidRDefault="00A87C83" w:rsidP="005C04E7">
      <w:pPr>
        <w:pStyle w:val="ListParagraph"/>
        <w:numPr>
          <w:ilvl w:val="0"/>
          <w:numId w:val="3"/>
        </w:numPr>
        <w:jc w:val="both"/>
        <w:rPr>
          <w:rFonts w:ascii="Times New Roman" w:hAnsi="Times New Roman" w:cs="Times New Roman"/>
          <w:sz w:val="24"/>
          <w:szCs w:val="24"/>
        </w:rPr>
      </w:pPr>
      <w:r w:rsidRPr="009B1F5D">
        <w:rPr>
          <w:rFonts w:ascii="Times New Roman" w:hAnsi="Times New Roman" w:cs="Times New Roman"/>
          <w:sz w:val="24"/>
          <w:szCs w:val="24"/>
        </w:rPr>
        <w:t xml:space="preserve">FAO. (2007). Brief on National Forest Inventory of Pakistan, Forest Resource Development Service, </w:t>
      </w:r>
      <w:r w:rsidRPr="009B1F5D">
        <w:rPr>
          <w:rFonts w:ascii="Times New Roman" w:hAnsi="Times New Roman" w:cs="Times New Roman"/>
          <w:bCs/>
          <w:sz w:val="24"/>
          <w:szCs w:val="24"/>
        </w:rPr>
        <w:t xml:space="preserve">MAR-SFM Working Paper 25/ 2007, Food and Agriculture Organization of United Nations, June 2007, Rome Italy.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FAO. (2009). Asia Pacific Forestry Outlook. Outlook of Pakistan’s Forest, 2009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FAO. (2010). Global Forest Resources Assessment 2010. FAO Forestry Paper 163. Food and Agriculture Organization, Rome, Italy</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FCPF. (2013). Pakistan’s REDD+ Readiness Preparation Proposal.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9B1F5D">
        <w:rPr>
          <w:rFonts w:ascii="Times New Roman" w:hAnsi="Times New Roman" w:cs="Times New Roman"/>
          <w:sz w:val="24"/>
          <w:szCs w:val="24"/>
        </w:rPr>
        <w:t>GoP</w:t>
      </w:r>
      <w:proofErr w:type="spellEnd"/>
      <w:proofErr w:type="gramEnd"/>
      <w:r w:rsidRPr="009B1F5D">
        <w:rPr>
          <w:rFonts w:ascii="Times New Roman" w:hAnsi="Times New Roman" w:cs="Times New Roman"/>
          <w:sz w:val="24"/>
          <w:szCs w:val="24"/>
        </w:rPr>
        <w:t xml:space="preserve"> 1992, FSMP 1992. </w:t>
      </w:r>
      <w:proofErr w:type="spellStart"/>
      <w:r w:rsidRPr="009B1F5D">
        <w:rPr>
          <w:rFonts w:ascii="Times New Roman" w:hAnsi="Times New Roman" w:cs="Times New Roman"/>
          <w:sz w:val="24"/>
          <w:szCs w:val="24"/>
        </w:rPr>
        <w:t>Ried</w:t>
      </w:r>
      <w:proofErr w:type="spellEnd"/>
      <w:r w:rsidRPr="009B1F5D">
        <w:rPr>
          <w:rFonts w:ascii="Times New Roman" w:hAnsi="Times New Roman" w:cs="Times New Roman"/>
          <w:sz w:val="24"/>
          <w:szCs w:val="24"/>
        </w:rPr>
        <w:t xml:space="preserve">, Collins &amp; Associates, Canada and </w:t>
      </w:r>
      <w:proofErr w:type="spellStart"/>
      <w:r w:rsidRPr="009B1F5D">
        <w:rPr>
          <w:rFonts w:ascii="Times New Roman" w:hAnsi="Times New Roman" w:cs="Times New Roman"/>
          <w:sz w:val="24"/>
          <w:szCs w:val="24"/>
        </w:rPr>
        <w:t>Silvi</w:t>
      </w:r>
      <w:proofErr w:type="spellEnd"/>
      <w:r w:rsidRPr="009B1F5D">
        <w:rPr>
          <w:rFonts w:ascii="Times New Roman" w:hAnsi="Times New Roman" w:cs="Times New Roman"/>
          <w:sz w:val="24"/>
          <w:szCs w:val="24"/>
        </w:rPr>
        <w:t xml:space="preserve"> consultant Ltd. Sweden.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9B1F5D">
        <w:rPr>
          <w:rFonts w:ascii="Times New Roman" w:hAnsi="Times New Roman" w:cs="Times New Roman"/>
          <w:bCs/>
          <w:sz w:val="24"/>
          <w:szCs w:val="24"/>
        </w:rPr>
        <w:t>GoP</w:t>
      </w:r>
      <w:proofErr w:type="spellEnd"/>
      <w:proofErr w:type="gramEnd"/>
      <w:r w:rsidRPr="009B1F5D">
        <w:rPr>
          <w:rFonts w:ascii="Times New Roman" w:hAnsi="Times New Roman" w:cs="Times New Roman"/>
          <w:bCs/>
          <w:sz w:val="24"/>
          <w:szCs w:val="24"/>
        </w:rPr>
        <w:t xml:space="preserve">, 2004. National Forest and Range land Resource </w:t>
      </w:r>
      <w:proofErr w:type="spellStart"/>
      <w:r w:rsidRPr="009B1F5D">
        <w:rPr>
          <w:rFonts w:ascii="Times New Roman" w:hAnsi="Times New Roman" w:cs="Times New Roman"/>
          <w:bCs/>
          <w:sz w:val="24"/>
          <w:szCs w:val="24"/>
        </w:rPr>
        <w:t>Assesment</w:t>
      </w:r>
      <w:proofErr w:type="spellEnd"/>
      <w:r w:rsidRPr="009B1F5D">
        <w:rPr>
          <w:rFonts w:ascii="Times New Roman" w:hAnsi="Times New Roman" w:cs="Times New Roman"/>
          <w:bCs/>
          <w:sz w:val="24"/>
          <w:szCs w:val="24"/>
        </w:rPr>
        <w:t xml:space="preserve"> Study (NFRRAS), 2004, Pakistan Forest Institute, Peshawar.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9B1F5D">
        <w:rPr>
          <w:rFonts w:ascii="Times New Roman" w:hAnsi="Times New Roman" w:cs="Times New Roman"/>
          <w:bCs/>
          <w:sz w:val="24"/>
          <w:szCs w:val="24"/>
        </w:rPr>
        <w:lastRenderedPageBreak/>
        <w:t>GoP</w:t>
      </w:r>
      <w:proofErr w:type="spellEnd"/>
      <w:proofErr w:type="gramEnd"/>
      <w:r w:rsidRPr="009B1F5D">
        <w:rPr>
          <w:rFonts w:ascii="Times New Roman" w:hAnsi="Times New Roman" w:cs="Times New Roman"/>
          <w:bCs/>
          <w:sz w:val="24"/>
          <w:szCs w:val="24"/>
        </w:rPr>
        <w:t xml:space="preserve">, 2012, Land Cover Atlas of Pakistan, 2012. Syed Said </w:t>
      </w:r>
      <w:proofErr w:type="spellStart"/>
      <w:r w:rsidRPr="009B1F5D">
        <w:rPr>
          <w:rFonts w:ascii="Times New Roman" w:hAnsi="Times New Roman" w:cs="Times New Roman"/>
          <w:bCs/>
          <w:sz w:val="24"/>
          <w:szCs w:val="24"/>
        </w:rPr>
        <w:t>Badshah</w:t>
      </w:r>
      <w:proofErr w:type="spellEnd"/>
      <w:r w:rsidRPr="009B1F5D">
        <w:rPr>
          <w:rFonts w:ascii="Times New Roman" w:hAnsi="Times New Roman" w:cs="Times New Roman"/>
          <w:bCs/>
          <w:sz w:val="24"/>
          <w:szCs w:val="24"/>
        </w:rPr>
        <w:t xml:space="preserve"> </w:t>
      </w:r>
      <w:proofErr w:type="spellStart"/>
      <w:r w:rsidRPr="009B1F5D">
        <w:rPr>
          <w:rFonts w:ascii="Times New Roman" w:hAnsi="Times New Roman" w:cs="Times New Roman"/>
          <w:bCs/>
          <w:sz w:val="24"/>
          <w:szCs w:val="24"/>
        </w:rPr>
        <w:t>Bukhari</w:t>
      </w:r>
      <w:proofErr w:type="spellEnd"/>
      <w:r w:rsidRPr="009B1F5D">
        <w:rPr>
          <w:rFonts w:ascii="Times New Roman" w:hAnsi="Times New Roman" w:cs="Times New Roman"/>
          <w:bCs/>
          <w:sz w:val="24"/>
          <w:szCs w:val="24"/>
        </w:rPr>
        <w:t xml:space="preserve">, Ali Hider, </w:t>
      </w:r>
      <w:proofErr w:type="spellStart"/>
      <w:r w:rsidRPr="009B1F5D">
        <w:rPr>
          <w:rFonts w:ascii="Times New Roman" w:hAnsi="Times New Roman" w:cs="Times New Roman"/>
          <w:bCs/>
          <w:sz w:val="24"/>
          <w:szCs w:val="24"/>
        </w:rPr>
        <w:t>Mohd</w:t>
      </w:r>
      <w:proofErr w:type="spellEnd"/>
      <w:r w:rsidRPr="009B1F5D">
        <w:rPr>
          <w:rFonts w:ascii="Times New Roman" w:hAnsi="Times New Roman" w:cs="Times New Roman"/>
          <w:bCs/>
          <w:sz w:val="24"/>
          <w:szCs w:val="24"/>
        </w:rPr>
        <w:t xml:space="preserve">. Tahir </w:t>
      </w:r>
      <w:proofErr w:type="spellStart"/>
      <w:r w:rsidRPr="009B1F5D">
        <w:rPr>
          <w:rFonts w:ascii="Times New Roman" w:hAnsi="Times New Roman" w:cs="Times New Roman"/>
          <w:bCs/>
          <w:sz w:val="24"/>
          <w:szCs w:val="24"/>
        </w:rPr>
        <w:t>Laeeq</w:t>
      </w:r>
      <w:proofErr w:type="spellEnd"/>
      <w:r w:rsidRPr="009B1F5D">
        <w:rPr>
          <w:rFonts w:ascii="Times New Roman" w:hAnsi="Times New Roman" w:cs="Times New Roman"/>
          <w:bCs/>
          <w:sz w:val="24"/>
          <w:szCs w:val="24"/>
        </w:rPr>
        <w:t>, Pakistan Forest Institute Peshawar.</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Hasan, L. (2008). An Anatomy of State Failures in Forest Management in Pakistan. 23 AGM papers (pp.1-25). Islamabad: Pakistan Society of Development Economics.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Hussain, K., (2013). </w:t>
      </w:r>
      <w:r w:rsidRPr="009B1F5D">
        <w:rPr>
          <w:rFonts w:ascii="Times New Roman" w:eastAsia="Calibri" w:hAnsi="Times New Roman" w:cs="Times New Roman"/>
          <w:sz w:val="24"/>
          <w:szCs w:val="24"/>
        </w:rPr>
        <w:t>Understanding Policy and Institutional Setup</w:t>
      </w:r>
      <w:r w:rsidRPr="009B1F5D">
        <w:rPr>
          <w:rFonts w:ascii="Times New Roman" w:hAnsi="Times New Roman" w:cs="Times New Roman"/>
          <w:sz w:val="24"/>
          <w:szCs w:val="24"/>
        </w:rPr>
        <w:t xml:space="preserve"> in Context of Pakistan’s REDD+. Proceedings of the meeting on </w:t>
      </w:r>
      <w:r w:rsidRPr="009B1F5D">
        <w:rPr>
          <w:rFonts w:ascii="Times New Roman" w:eastAsia="Calibri" w:hAnsi="Times New Roman" w:cs="Times New Roman"/>
          <w:sz w:val="24"/>
          <w:szCs w:val="24"/>
          <w:shd w:val="clear" w:color="auto" w:fill="FFFFFF"/>
        </w:rPr>
        <w:t xml:space="preserve">International Expert Group Meeting on Geospatial Information Systems for Multi Scale Forest Biomass Assessment and Monitoring of </w:t>
      </w:r>
      <w:r w:rsidRPr="009B1F5D">
        <w:rPr>
          <w:rFonts w:ascii="Times New Roman" w:hAnsi="Times New Roman" w:cs="Times New Roman"/>
          <w:sz w:val="24"/>
          <w:szCs w:val="24"/>
          <w:shd w:val="clear" w:color="auto" w:fill="FFFFFF"/>
        </w:rPr>
        <w:t xml:space="preserve">the Hindu Kush-Himalayan Region. </w:t>
      </w:r>
      <w:r w:rsidRPr="009B1F5D">
        <w:rPr>
          <w:rFonts w:ascii="Times New Roman" w:eastAsia="Calibri" w:hAnsi="Times New Roman" w:cs="Times New Roman"/>
          <w:sz w:val="24"/>
          <w:szCs w:val="24"/>
          <w:shd w:val="clear" w:color="auto" w:fill="FFFFFF"/>
        </w:rPr>
        <w:t>International Centre for Integrated Mountai</w:t>
      </w:r>
      <w:r w:rsidRPr="009B1F5D">
        <w:rPr>
          <w:rFonts w:ascii="Times New Roman" w:hAnsi="Times New Roman" w:cs="Times New Roman"/>
          <w:sz w:val="24"/>
          <w:szCs w:val="24"/>
          <w:shd w:val="clear" w:color="auto" w:fill="FFFFFF"/>
        </w:rPr>
        <w:t>n Development Kathmandu Nepal, December</w:t>
      </w:r>
      <w:r w:rsidRPr="009B1F5D">
        <w:rPr>
          <w:rFonts w:ascii="Times New Roman" w:eastAsia="Calibri" w:hAnsi="Times New Roman" w:cs="Times New Roman"/>
          <w:sz w:val="24"/>
          <w:szCs w:val="24"/>
          <w:shd w:val="clear" w:color="auto" w:fill="FFFFFF"/>
        </w:rPr>
        <w:t>, 2013</w:t>
      </w:r>
      <w:r w:rsidRPr="009B1F5D">
        <w:rPr>
          <w:rFonts w:ascii="Times New Roman" w:hAnsi="Times New Roman" w:cs="Times New Roman"/>
          <w:sz w:val="24"/>
          <w:szCs w:val="24"/>
        </w:rPr>
        <w:t>.</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9B1F5D">
        <w:rPr>
          <w:rFonts w:ascii="Times New Roman" w:hAnsi="Times New Roman" w:cs="Times New Roman"/>
          <w:sz w:val="24"/>
          <w:szCs w:val="24"/>
        </w:rPr>
        <w:t>Javed</w:t>
      </w:r>
      <w:proofErr w:type="spellEnd"/>
      <w:r w:rsidRPr="009B1F5D">
        <w:rPr>
          <w:rFonts w:ascii="Times New Roman" w:hAnsi="Times New Roman" w:cs="Times New Roman"/>
          <w:sz w:val="24"/>
          <w:szCs w:val="24"/>
        </w:rPr>
        <w:t xml:space="preserve">. (2011). </w:t>
      </w:r>
      <w:r w:rsidRPr="009B1F5D">
        <w:rPr>
          <w:rFonts w:ascii="Times New Roman" w:hAnsi="Times New Roman" w:cs="Times New Roman"/>
          <w:bCs/>
          <w:sz w:val="24"/>
          <w:szCs w:val="24"/>
        </w:rPr>
        <w:t>Mainstreaming Pakistan for Reducing Emissions from Deforestation and Forest Degradation Plus (REDD+): The way forward to Readiness Phase</w:t>
      </w:r>
      <w:r w:rsidRPr="009B1F5D">
        <w:rPr>
          <w:rFonts w:ascii="Times New Roman" w:hAnsi="Times New Roman" w:cs="Times New Roman"/>
          <w:sz w:val="24"/>
          <w:szCs w:val="24"/>
        </w:rPr>
        <w:t xml:space="preserve">, policy paper series no. 8, September, 2011. </w:t>
      </w:r>
    </w:p>
    <w:p w:rsidR="00A87C83" w:rsidRPr="009B1F5D" w:rsidRDefault="00A87C83" w:rsidP="005C04E7">
      <w:pPr>
        <w:pStyle w:val="yiv1298508797msonormal"/>
        <w:numPr>
          <w:ilvl w:val="0"/>
          <w:numId w:val="3"/>
        </w:numPr>
        <w:shd w:val="clear" w:color="auto" w:fill="FFFFFF"/>
        <w:spacing w:before="0" w:beforeAutospacing="0" w:after="0" w:afterAutospacing="0"/>
        <w:jc w:val="both"/>
      </w:pPr>
      <w:proofErr w:type="spellStart"/>
      <w:r w:rsidRPr="009B1F5D">
        <w:t>Khurshid</w:t>
      </w:r>
      <w:proofErr w:type="spellEnd"/>
      <w:r w:rsidRPr="009B1F5D">
        <w:t xml:space="preserve"> </w:t>
      </w:r>
      <w:proofErr w:type="spellStart"/>
      <w:r w:rsidRPr="009B1F5D">
        <w:t>Alam</w:t>
      </w:r>
      <w:proofErr w:type="spellEnd"/>
      <w:r w:rsidRPr="009B1F5D">
        <w:t xml:space="preserve"> and Syed </w:t>
      </w:r>
      <w:proofErr w:type="spellStart"/>
      <w:r w:rsidRPr="009B1F5D">
        <w:t>Moazzam</w:t>
      </w:r>
      <w:proofErr w:type="spellEnd"/>
      <w:r w:rsidRPr="009B1F5D">
        <w:t xml:space="preserve"> </w:t>
      </w:r>
      <w:proofErr w:type="spellStart"/>
      <w:r w:rsidRPr="009B1F5D">
        <w:t>Nizami</w:t>
      </w:r>
      <w:proofErr w:type="spellEnd"/>
      <w:r w:rsidRPr="009B1F5D">
        <w:t>. 2014.</w:t>
      </w:r>
      <w:r w:rsidRPr="009B1F5D">
        <w:rPr>
          <w:rStyle w:val="apple-converted-space"/>
        </w:rPr>
        <w:t> </w:t>
      </w:r>
      <w:bookmarkStart w:id="41" w:name="OLE_LINK7"/>
      <w:bookmarkStart w:id="42" w:name="OLE_LINK6"/>
      <w:bookmarkEnd w:id="41"/>
      <w:r w:rsidRPr="009B1F5D">
        <w:rPr>
          <w:u w:val="single"/>
          <w:shd w:val="clear" w:color="auto" w:fill="FFFFFF"/>
        </w:rPr>
        <w:t xml:space="preserve">Assessing Biomass Expansion Factor of Birch Tree </w:t>
      </w:r>
      <w:proofErr w:type="spellStart"/>
      <w:r w:rsidRPr="009B1F5D">
        <w:rPr>
          <w:u w:val="single"/>
          <w:shd w:val="clear" w:color="auto" w:fill="FFFFFF"/>
        </w:rPr>
        <w:t>Betula</w:t>
      </w:r>
      <w:proofErr w:type="spellEnd"/>
      <w:r w:rsidRPr="009B1F5D">
        <w:rPr>
          <w:u w:val="single"/>
          <w:shd w:val="clear" w:color="auto" w:fill="FFFFFF"/>
        </w:rPr>
        <w:t xml:space="preserve"> </w:t>
      </w:r>
      <w:proofErr w:type="spellStart"/>
      <w:r w:rsidRPr="009B1F5D">
        <w:rPr>
          <w:u w:val="single"/>
          <w:shd w:val="clear" w:color="auto" w:fill="FFFFFF"/>
        </w:rPr>
        <w:t>Utilis</w:t>
      </w:r>
      <w:proofErr w:type="spellEnd"/>
      <w:r w:rsidRPr="009B1F5D">
        <w:rPr>
          <w:u w:val="single"/>
          <w:shd w:val="clear" w:color="auto" w:fill="FFFFFF"/>
        </w:rPr>
        <w:t xml:space="preserve"> D. </w:t>
      </w:r>
      <w:proofErr w:type="spellStart"/>
      <w:r w:rsidRPr="009B1F5D">
        <w:rPr>
          <w:u w:val="single"/>
          <w:shd w:val="clear" w:color="auto" w:fill="FFFFFF"/>
        </w:rPr>
        <w:t>DON</w:t>
      </w:r>
      <w:bookmarkEnd w:id="42"/>
      <w:r w:rsidRPr="009B1F5D">
        <w:rPr>
          <w:shd w:val="clear" w:color="auto" w:fill="FFFFFF"/>
        </w:rPr>
        <w:t>.</w:t>
      </w:r>
      <w:r w:rsidRPr="009B1F5D">
        <w:t>Open</w:t>
      </w:r>
      <w:proofErr w:type="spellEnd"/>
      <w:r w:rsidRPr="009B1F5D">
        <w:t xml:space="preserve"> Journal of Forestry.,</w:t>
      </w:r>
      <w:r w:rsidRPr="009B1F5D">
        <w:rPr>
          <w:rStyle w:val="apple-converted-space"/>
        </w:rPr>
        <w:t> </w:t>
      </w:r>
      <w:bookmarkStart w:id="43" w:name="OLE_LINK18"/>
      <w:r w:rsidRPr="009B1F5D">
        <w:rPr>
          <w:u w:val="single"/>
        </w:rPr>
        <w:t>4:181-190 (IF; 0.288)</w:t>
      </w:r>
      <w:bookmarkEnd w:id="43"/>
    </w:p>
    <w:p w:rsidR="003F7C50" w:rsidRPr="009B1F5D" w:rsidRDefault="00A87C83" w:rsidP="005C04E7">
      <w:pPr>
        <w:pStyle w:val="yiv1298508797msonormal"/>
        <w:numPr>
          <w:ilvl w:val="0"/>
          <w:numId w:val="3"/>
        </w:numPr>
        <w:shd w:val="clear" w:color="auto" w:fill="FFFFFF"/>
        <w:spacing w:before="0" w:beforeAutospacing="0" w:after="0" w:afterAutospacing="0"/>
        <w:jc w:val="both"/>
      </w:pPr>
      <w:proofErr w:type="spellStart"/>
      <w:r w:rsidRPr="009B1F5D">
        <w:t>Mehreen</w:t>
      </w:r>
      <w:proofErr w:type="spellEnd"/>
      <w:r w:rsidRPr="009B1F5D">
        <w:t xml:space="preserve"> Abbas, S. M. </w:t>
      </w:r>
      <w:proofErr w:type="spellStart"/>
      <w:r w:rsidRPr="009B1F5D">
        <w:t>Nizami</w:t>
      </w:r>
      <w:proofErr w:type="spellEnd"/>
      <w:r w:rsidRPr="009B1F5D">
        <w:t xml:space="preserve">, </w:t>
      </w:r>
      <w:proofErr w:type="spellStart"/>
      <w:r w:rsidRPr="009B1F5D">
        <w:t>Aamir</w:t>
      </w:r>
      <w:proofErr w:type="spellEnd"/>
      <w:r w:rsidRPr="009B1F5D">
        <w:t xml:space="preserve"> </w:t>
      </w:r>
      <w:proofErr w:type="spellStart"/>
      <w:r w:rsidRPr="009B1F5D">
        <w:t>Saleem</w:t>
      </w:r>
      <w:proofErr w:type="spellEnd"/>
      <w:r w:rsidRPr="009B1F5D">
        <w:t xml:space="preserve">, Saeed </w:t>
      </w:r>
      <w:proofErr w:type="spellStart"/>
      <w:r w:rsidRPr="009B1F5D">
        <w:t>Gulzar</w:t>
      </w:r>
      <w:proofErr w:type="spellEnd"/>
      <w:r w:rsidRPr="009B1F5D">
        <w:t xml:space="preserve"> and </w:t>
      </w:r>
      <w:proofErr w:type="spellStart"/>
      <w:r w:rsidRPr="009B1F5D">
        <w:t>Irshad</w:t>
      </w:r>
      <w:proofErr w:type="spellEnd"/>
      <w:r w:rsidRPr="009B1F5D">
        <w:t xml:space="preserve"> A. Khan</w:t>
      </w:r>
      <w:proofErr w:type="gramStart"/>
      <w:r w:rsidRPr="009B1F5D">
        <w:t>..</w:t>
      </w:r>
      <w:proofErr w:type="gramEnd"/>
      <w:r w:rsidRPr="009B1F5D">
        <w:t>2011.</w:t>
      </w:r>
      <w:r w:rsidRPr="009B1F5D">
        <w:rPr>
          <w:rStyle w:val="apple-converted-space"/>
        </w:rPr>
        <w:t> </w:t>
      </w:r>
      <w:bookmarkStart w:id="44" w:name="OLE_LINK17"/>
      <w:r w:rsidRPr="009B1F5D">
        <w:rPr>
          <w:u w:val="single"/>
        </w:rPr>
        <w:t>Biomass expansion factors of</w:t>
      </w:r>
      <w:r w:rsidRPr="009B1F5D">
        <w:rPr>
          <w:rStyle w:val="apple-converted-space"/>
          <w:u w:val="single"/>
        </w:rPr>
        <w:t> </w:t>
      </w:r>
      <w:proofErr w:type="spellStart"/>
      <w:r w:rsidRPr="009B1F5D">
        <w:rPr>
          <w:i/>
          <w:iCs/>
          <w:u w:val="single"/>
        </w:rPr>
        <w:t>Olea</w:t>
      </w:r>
      <w:proofErr w:type="spellEnd"/>
      <w:r w:rsidRPr="009B1F5D">
        <w:rPr>
          <w:i/>
          <w:iCs/>
          <w:u w:val="single"/>
        </w:rPr>
        <w:t xml:space="preserve"> </w:t>
      </w:r>
      <w:proofErr w:type="spellStart"/>
      <w:r w:rsidRPr="009B1F5D">
        <w:rPr>
          <w:i/>
          <w:iCs/>
          <w:u w:val="single"/>
        </w:rPr>
        <w:t>ferruginea</w:t>
      </w:r>
      <w:proofErr w:type="spellEnd"/>
      <w:r w:rsidRPr="009B1F5D">
        <w:rPr>
          <w:rStyle w:val="apple-converted-space"/>
          <w:u w:val="single"/>
        </w:rPr>
        <w:t> </w:t>
      </w:r>
      <w:r w:rsidRPr="009B1F5D">
        <w:rPr>
          <w:u w:val="single"/>
        </w:rPr>
        <w:t>(</w:t>
      </w:r>
      <w:proofErr w:type="spellStart"/>
      <w:r w:rsidRPr="009B1F5D">
        <w:rPr>
          <w:u w:val="single"/>
        </w:rPr>
        <w:t>Royle</w:t>
      </w:r>
      <w:proofErr w:type="spellEnd"/>
      <w:r w:rsidRPr="009B1F5D">
        <w:rPr>
          <w:u w:val="single"/>
        </w:rPr>
        <w:t xml:space="preserve">) in </w:t>
      </w:r>
      <w:proofErr w:type="spellStart"/>
      <w:r w:rsidRPr="009B1F5D">
        <w:rPr>
          <w:u w:val="single"/>
        </w:rPr>
        <w:t>sub tropical</w:t>
      </w:r>
      <w:proofErr w:type="spellEnd"/>
      <w:r w:rsidRPr="009B1F5D">
        <w:rPr>
          <w:u w:val="single"/>
        </w:rPr>
        <w:t xml:space="preserve"> forests of</w:t>
      </w:r>
      <w:r w:rsidRPr="009B1F5D">
        <w:rPr>
          <w:rStyle w:val="apple-converted-space"/>
          <w:u w:val="single"/>
        </w:rPr>
        <w:t> </w:t>
      </w:r>
      <w:bookmarkEnd w:id="44"/>
      <w:r w:rsidRPr="009B1F5D">
        <w:t>Pakistan. African Journal of Biotechnology.</w:t>
      </w:r>
      <w:proofErr w:type="gramStart"/>
      <w:r w:rsidRPr="009B1F5D">
        <w:t>,10</w:t>
      </w:r>
      <w:proofErr w:type="gramEnd"/>
      <w:r w:rsidRPr="009B1F5D">
        <w:t>(9):1586-1592.</w:t>
      </w:r>
      <w:r w:rsidR="003F7C50" w:rsidRPr="009B1F5D">
        <w:t xml:space="preserve">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9B1F5D">
        <w:rPr>
          <w:rFonts w:ascii="Times New Roman" w:hAnsi="Times New Roman" w:cs="Times New Roman"/>
          <w:sz w:val="24"/>
          <w:szCs w:val="24"/>
        </w:rPr>
        <w:t>Nizami</w:t>
      </w:r>
      <w:proofErr w:type="spellEnd"/>
      <w:r w:rsidRPr="009B1F5D">
        <w:rPr>
          <w:rFonts w:ascii="Times New Roman" w:hAnsi="Times New Roman" w:cs="Times New Roman"/>
          <w:sz w:val="24"/>
          <w:szCs w:val="24"/>
        </w:rPr>
        <w:t xml:space="preserve"> S.M. (2010). Estimation of Carbon Stocks in Subtropical Managed and Unmanaged Forests of Pakistan. Retrieved from </w:t>
      </w:r>
      <w:hyperlink r:id="rId19" w:history="1">
        <w:r w:rsidRPr="009B1F5D">
          <w:rPr>
            <w:rStyle w:val="Hyperlink"/>
            <w:rFonts w:cs="Times New Roman"/>
            <w:color w:val="auto"/>
            <w:sz w:val="24"/>
            <w:szCs w:val="24"/>
          </w:rPr>
          <w:t>http://prr.hec.gov.pk/Thesis/609S.pdf</w:t>
        </w:r>
      </w:hyperlink>
    </w:p>
    <w:p w:rsidR="00A87C83" w:rsidRPr="009B1F5D" w:rsidRDefault="00A87C83" w:rsidP="005C04E7">
      <w:pPr>
        <w:pStyle w:val="yiv1298508797msonormal"/>
        <w:numPr>
          <w:ilvl w:val="0"/>
          <w:numId w:val="3"/>
        </w:numPr>
        <w:shd w:val="clear" w:color="auto" w:fill="FFFFFF"/>
        <w:spacing w:before="0" w:beforeAutospacing="0" w:after="0" w:afterAutospacing="0"/>
        <w:ind w:left="1077" w:hanging="357"/>
        <w:jc w:val="both"/>
      </w:pPr>
      <w:proofErr w:type="spellStart"/>
      <w:r w:rsidRPr="009B1F5D">
        <w:t>Nizami</w:t>
      </w:r>
      <w:proofErr w:type="spellEnd"/>
      <w:r w:rsidRPr="009B1F5D">
        <w:t xml:space="preserve">, S.M., S.N. </w:t>
      </w:r>
      <w:proofErr w:type="spellStart"/>
      <w:r w:rsidRPr="009B1F5D">
        <w:t>Mirza</w:t>
      </w:r>
      <w:proofErr w:type="spellEnd"/>
      <w:r w:rsidRPr="009B1F5D">
        <w:t xml:space="preserve">, S. </w:t>
      </w:r>
      <w:proofErr w:type="spellStart"/>
      <w:r w:rsidRPr="009B1F5D">
        <w:t>Livesly</w:t>
      </w:r>
      <w:proofErr w:type="spellEnd"/>
      <w:r w:rsidRPr="009B1F5D">
        <w:t xml:space="preserve">, S. Arndt, J.C. Fox, I.A. Khan and T. Mahmood. 2009. Estimating carbon stocks in </w:t>
      </w:r>
      <w:proofErr w:type="spellStart"/>
      <w:r w:rsidRPr="009B1F5D">
        <w:t>sub tropical</w:t>
      </w:r>
      <w:proofErr w:type="spellEnd"/>
      <w:r w:rsidRPr="009B1F5D">
        <w:t xml:space="preserve"> pine (</w:t>
      </w:r>
      <w:proofErr w:type="spellStart"/>
      <w:r w:rsidRPr="009B1F5D">
        <w:rPr>
          <w:i/>
          <w:iCs/>
        </w:rPr>
        <w:t>Pinus</w:t>
      </w:r>
      <w:proofErr w:type="spellEnd"/>
      <w:r w:rsidRPr="009B1F5D">
        <w:rPr>
          <w:i/>
          <w:iCs/>
        </w:rPr>
        <w:t xml:space="preserve"> </w:t>
      </w:r>
      <w:proofErr w:type="spellStart"/>
      <w:r w:rsidRPr="009B1F5D">
        <w:rPr>
          <w:i/>
          <w:iCs/>
        </w:rPr>
        <w:t>roxburghii</w:t>
      </w:r>
      <w:proofErr w:type="spellEnd"/>
      <w:r w:rsidRPr="009B1F5D">
        <w:t xml:space="preserve">) forests of </w:t>
      </w:r>
      <w:proofErr w:type="gramStart"/>
      <w:r w:rsidRPr="009B1F5D">
        <w:t>Pakistan .</w:t>
      </w:r>
      <w:proofErr w:type="gramEnd"/>
      <w:r w:rsidRPr="009B1F5D">
        <w:t xml:space="preserve"> </w:t>
      </w:r>
      <w:proofErr w:type="spellStart"/>
      <w:r w:rsidRPr="009B1F5D">
        <w:t>Pak.J.Agric</w:t>
      </w:r>
      <w:proofErr w:type="spellEnd"/>
      <w:r w:rsidRPr="009B1F5D">
        <w:t>. Sci., 46(4): 266-270</w:t>
      </w:r>
      <w:proofErr w:type="gramStart"/>
      <w:r w:rsidRPr="009B1F5D">
        <w:t>.(</w:t>
      </w:r>
      <w:proofErr w:type="gramEnd"/>
      <w:r w:rsidRPr="009B1F5D">
        <w:t>IF: 1.240).</w:t>
      </w:r>
    </w:p>
    <w:p w:rsidR="00A87C83" w:rsidRPr="009B1F5D" w:rsidRDefault="00A87C83" w:rsidP="005C04E7">
      <w:pPr>
        <w:pStyle w:val="ListParagraph"/>
        <w:numPr>
          <w:ilvl w:val="0"/>
          <w:numId w:val="3"/>
        </w:numPr>
        <w:spacing w:after="0"/>
        <w:ind w:left="1077" w:hanging="357"/>
        <w:jc w:val="both"/>
        <w:rPr>
          <w:rFonts w:ascii="Times New Roman" w:hAnsi="Times New Roman" w:cs="Times New Roman"/>
          <w:sz w:val="24"/>
          <w:szCs w:val="24"/>
        </w:rPr>
      </w:pPr>
      <w:r w:rsidRPr="009B1F5D">
        <w:rPr>
          <w:rFonts w:ascii="Times New Roman" w:hAnsi="Times New Roman" w:cs="Times New Roman"/>
          <w:sz w:val="24"/>
          <w:szCs w:val="24"/>
        </w:rPr>
        <w:t>PFI. (2007). Evaluation of Forest Monitoring, Assessment and Reporting Systems in Pakistan, Pakistan Forest Institute, 2007</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Proceedings of National Consultation Workshop on SEPC for REDD+ Safeguards, 2012.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Proceedings of 1</w:t>
      </w:r>
      <w:r w:rsidRPr="009B1F5D">
        <w:rPr>
          <w:rFonts w:ascii="Times New Roman" w:hAnsi="Times New Roman" w:cs="Times New Roman"/>
          <w:sz w:val="24"/>
          <w:szCs w:val="24"/>
          <w:vertAlign w:val="superscript"/>
        </w:rPr>
        <w:t>st</w:t>
      </w:r>
      <w:r w:rsidRPr="009B1F5D">
        <w:rPr>
          <w:rFonts w:ascii="Times New Roman" w:hAnsi="Times New Roman" w:cs="Times New Roman"/>
          <w:sz w:val="24"/>
          <w:szCs w:val="24"/>
        </w:rPr>
        <w:t xml:space="preserve"> Working Group Meetings on NFMS, 2013</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Proceedings of 2</w:t>
      </w:r>
      <w:r w:rsidRPr="009B1F5D">
        <w:rPr>
          <w:rFonts w:ascii="Times New Roman" w:hAnsi="Times New Roman" w:cs="Times New Roman"/>
          <w:sz w:val="24"/>
          <w:szCs w:val="24"/>
          <w:vertAlign w:val="superscript"/>
        </w:rPr>
        <w:t>nd</w:t>
      </w:r>
      <w:r w:rsidRPr="009B1F5D">
        <w:rPr>
          <w:rFonts w:ascii="Times New Roman" w:hAnsi="Times New Roman" w:cs="Times New Roman"/>
          <w:sz w:val="24"/>
          <w:szCs w:val="24"/>
        </w:rPr>
        <w:t xml:space="preserve"> Working Group Meetings on NFMS, 2013</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Proceedings of national consultation workshop in NFMS, 2014</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9B1F5D">
        <w:rPr>
          <w:rFonts w:ascii="Times New Roman" w:hAnsi="Times New Roman" w:cs="Times New Roman"/>
          <w:sz w:val="24"/>
          <w:szCs w:val="24"/>
        </w:rPr>
        <w:t>Qamer</w:t>
      </w:r>
      <w:proofErr w:type="spellEnd"/>
      <w:r w:rsidRPr="009B1F5D">
        <w:rPr>
          <w:rFonts w:ascii="Times New Roman" w:hAnsi="Times New Roman" w:cs="Times New Roman"/>
          <w:sz w:val="24"/>
          <w:szCs w:val="24"/>
        </w:rPr>
        <w:t xml:space="preserve"> F.M., Abbas, S., </w:t>
      </w:r>
      <w:proofErr w:type="spellStart"/>
      <w:r w:rsidRPr="009B1F5D">
        <w:rPr>
          <w:rFonts w:ascii="Times New Roman" w:hAnsi="Times New Roman" w:cs="Times New Roman"/>
          <w:sz w:val="24"/>
          <w:szCs w:val="24"/>
        </w:rPr>
        <w:t>Saleem</w:t>
      </w:r>
      <w:proofErr w:type="spellEnd"/>
      <w:r w:rsidRPr="009B1F5D">
        <w:rPr>
          <w:rFonts w:ascii="Times New Roman" w:hAnsi="Times New Roman" w:cs="Times New Roman"/>
          <w:sz w:val="24"/>
          <w:szCs w:val="24"/>
        </w:rPr>
        <w:t xml:space="preserve">, R., </w:t>
      </w:r>
      <w:proofErr w:type="spellStart"/>
      <w:r w:rsidRPr="009B1F5D">
        <w:rPr>
          <w:rFonts w:ascii="Times New Roman" w:hAnsi="Times New Roman" w:cs="Times New Roman"/>
          <w:sz w:val="24"/>
          <w:szCs w:val="24"/>
        </w:rPr>
        <w:t>Shehzad</w:t>
      </w:r>
      <w:proofErr w:type="spellEnd"/>
      <w:r w:rsidRPr="009B1F5D">
        <w:rPr>
          <w:rFonts w:ascii="Times New Roman" w:hAnsi="Times New Roman" w:cs="Times New Roman"/>
          <w:sz w:val="24"/>
          <w:szCs w:val="24"/>
        </w:rPr>
        <w:t xml:space="preserve">, K., Iqbal. A., (2010).  Forest Cover Change Assessment using Satellite Images in Swat and </w:t>
      </w:r>
      <w:proofErr w:type="spellStart"/>
      <w:r w:rsidRPr="009B1F5D">
        <w:rPr>
          <w:rFonts w:ascii="Times New Roman" w:hAnsi="Times New Roman" w:cs="Times New Roman"/>
          <w:sz w:val="24"/>
          <w:szCs w:val="24"/>
        </w:rPr>
        <w:t>Shangla</w:t>
      </w:r>
      <w:proofErr w:type="spellEnd"/>
      <w:r w:rsidRPr="009B1F5D">
        <w:rPr>
          <w:rFonts w:ascii="Times New Roman" w:hAnsi="Times New Roman" w:cs="Times New Roman"/>
          <w:sz w:val="24"/>
          <w:szCs w:val="24"/>
        </w:rPr>
        <w:t xml:space="preserve"> Districts, NWFP, Pakistan. WWF – Pakistan, Lahore.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9B1F5D">
        <w:rPr>
          <w:rFonts w:ascii="Times New Roman" w:hAnsi="Times New Roman" w:cs="Times New Roman"/>
          <w:sz w:val="24"/>
          <w:szCs w:val="24"/>
        </w:rPr>
        <w:t>Qamer</w:t>
      </w:r>
      <w:proofErr w:type="spellEnd"/>
      <w:r w:rsidRPr="009B1F5D">
        <w:rPr>
          <w:rFonts w:ascii="Times New Roman" w:hAnsi="Times New Roman" w:cs="Times New Roman"/>
          <w:sz w:val="24"/>
          <w:szCs w:val="24"/>
        </w:rPr>
        <w:t xml:space="preserve"> et.al. (2010). Land Cover Change Analysis of Selected HKH Regions of Pakistan. International Centre for Integrated Mountain Research (ICIMOD), Nepal and World Wide Fund for Nature (WWF), Pakistan, 2010.  </w:t>
      </w:r>
    </w:p>
    <w:p w:rsidR="00A87C83" w:rsidRPr="009B1F5D" w:rsidRDefault="00A87C83" w:rsidP="005C04E7">
      <w:pPr>
        <w:pStyle w:val="yiv1298508797msonormal"/>
        <w:numPr>
          <w:ilvl w:val="0"/>
          <w:numId w:val="3"/>
        </w:numPr>
        <w:shd w:val="clear" w:color="auto" w:fill="FFFFFF"/>
        <w:spacing w:before="0" w:beforeAutospacing="0" w:after="0" w:afterAutospacing="0"/>
        <w:jc w:val="both"/>
      </w:pPr>
      <w:r w:rsidRPr="009B1F5D">
        <w:t xml:space="preserve">Syed </w:t>
      </w:r>
      <w:proofErr w:type="spellStart"/>
      <w:r w:rsidRPr="009B1F5D">
        <w:t>Moazzam</w:t>
      </w:r>
      <w:proofErr w:type="spellEnd"/>
      <w:r w:rsidRPr="009B1F5D">
        <w:t xml:space="preserve"> </w:t>
      </w:r>
      <w:proofErr w:type="spellStart"/>
      <w:r w:rsidRPr="009B1F5D">
        <w:t>Nizami</w:t>
      </w:r>
      <w:proofErr w:type="spellEnd"/>
      <w:r w:rsidRPr="009B1F5D">
        <w:t>.</w:t>
      </w:r>
      <w:r w:rsidRPr="009B1F5D">
        <w:rPr>
          <w:rStyle w:val="apple-converted-space"/>
        </w:rPr>
        <w:t> </w:t>
      </w:r>
      <w:r w:rsidRPr="009B1F5D">
        <w:t xml:space="preserve">2012. Assessment of the carbon stocks in </w:t>
      </w:r>
      <w:proofErr w:type="spellStart"/>
      <w:r w:rsidRPr="009B1F5D">
        <w:t>sub tropical</w:t>
      </w:r>
      <w:proofErr w:type="spellEnd"/>
      <w:r w:rsidRPr="009B1F5D">
        <w:t xml:space="preserve"> forests of Pakistan for reporting under Kyoto protocol. </w:t>
      </w:r>
      <w:proofErr w:type="spellStart"/>
      <w:r w:rsidRPr="009B1F5D">
        <w:t>J.For.Res</w:t>
      </w:r>
      <w:proofErr w:type="spellEnd"/>
      <w:r w:rsidRPr="009B1F5D">
        <w:t>. 23(3): 377-384 (IF:0.882)</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bCs/>
          <w:sz w:val="24"/>
          <w:szCs w:val="24"/>
        </w:rPr>
        <w:t>The Daily Jang. (2010). Increase in forest area is not possible without amending the Forest Act, Rawalpindi, April 01, 2010</w:t>
      </w:r>
    </w:p>
    <w:p w:rsidR="00A87C83" w:rsidRPr="009B1F5D" w:rsidRDefault="00A87C83" w:rsidP="005C04E7">
      <w:pPr>
        <w:pStyle w:val="ListParagraph"/>
        <w:numPr>
          <w:ilvl w:val="0"/>
          <w:numId w:val="3"/>
        </w:numPr>
        <w:jc w:val="both"/>
        <w:rPr>
          <w:rFonts w:ascii="Times New Roman" w:hAnsi="Times New Roman" w:cs="Times New Roman"/>
          <w:sz w:val="24"/>
          <w:szCs w:val="24"/>
        </w:rPr>
      </w:pPr>
      <w:r w:rsidRPr="009B1F5D">
        <w:rPr>
          <w:rFonts w:ascii="Times New Roman" w:hAnsi="Times New Roman" w:cs="Times New Roman"/>
          <w:bCs/>
          <w:sz w:val="24"/>
          <w:szCs w:val="24"/>
        </w:rPr>
        <w:t xml:space="preserve">The Daily Nation. (2010). Need to revamp forest resources, Islamabad, Money plus, April 26, 2010. </w:t>
      </w:r>
    </w:p>
    <w:p w:rsidR="00A87C83" w:rsidRPr="009B1F5D" w:rsidRDefault="00A87C83" w:rsidP="005C04E7">
      <w:pPr>
        <w:pStyle w:val="ListParagraph"/>
        <w:numPr>
          <w:ilvl w:val="0"/>
          <w:numId w:val="3"/>
        </w:numPr>
        <w:jc w:val="both"/>
        <w:rPr>
          <w:rFonts w:ascii="Times New Roman" w:hAnsi="Times New Roman" w:cs="Times New Roman"/>
          <w:sz w:val="24"/>
          <w:szCs w:val="24"/>
        </w:rPr>
      </w:pPr>
      <w:r w:rsidRPr="009B1F5D">
        <w:rPr>
          <w:rFonts w:ascii="Times New Roman" w:hAnsi="Times New Roman" w:cs="Times New Roman"/>
          <w:bCs/>
          <w:sz w:val="24"/>
          <w:szCs w:val="24"/>
        </w:rPr>
        <w:t>The State of Forests in Pakistan through a Pressure-State-Response Framework, Working Paper Series No. 82, 2002</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UNFCCC. (2003). Pakistan’s Initial National Communication on Climate Change November, 2003. </w:t>
      </w:r>
    </w:p>
    <w:p w:rsidR="00A87C83" w:rsidRPr="009B1F5D" w:rsidRDefault="00A87C83" w:rsidP="005C04E7">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9B1F5D">
        <w:rPr>
          <w:rFonts w:ascii="Times New Roman" w:hAnsi="Times New Roman" w:cs="Times New Roman"/>
          <w:sz w:val="24"/>
          <w:szCs w:val="24"/>
        </w:rPr>
        <w:lastRenderedPageBreak/>
        <w:t>UNFCCC, 2009. Methodological guidance for activities relating to reducing emissions from deforestation and forest degradation and the role of conservation, sustainable management of forests and enhancement of forest carbon stocks in developing countries. Decision 4/CP.15. Available at: http://unfccc.int/resource/docs/2009/cop15/eng/11a01.pdf#page=11.</w:t>
      </w:r>
    </w:p>
    <w:p w:rsidR="00A87C83" w:rsidRPr="009B1F5D" w:rsidRDefault="00A87C83" w:rsidP="005C04E7">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9B1F5D">
        <w:rPr>
          <w:rFonts w:ascii="Times New Roman" w:hAnsi="Times New Roman" w:cs="Times New Roman"/>
          <w:sz w:val="24"/>
          <w:szCs w:val="24"/>
        </w:rPr>
        <w:t>UNFCCC, 2010. Outcome of the work of the Ad Hoc Working Group on long-term Cooperative Action under the Convention – C. Policy approaches and positive incentives on issues relating to reducing emissions from deforestation and forest degradation in developing countries; and the role of conservation, sustainable management of forests and enhancement of forest carbon stocks in developing countries. UNFCCC COP 16 Cancun Available at: http://unfccc.int/files/meetings/cop_16/application/pdf/cop16_lca.pdf.</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9B1F5D">
        <w:rPr>
          <w:rFonts w:ascii="Times New Roman" w:hAnsi="Times New Roman" w:cs="Times New Roman"/>
          <w:bCs/>
          <w:sz w:val="24"/>
          <w:szCs w:val="24"/>
        </w:rPr>
        <w:t>Wani</w:t>
      </w:r>
      <w:proofErr w:type="spellEnd"/>
      <w:r w:rsidRPr="009B1F5D">
        <w:rPr>
          <w:rFonts w:ascii="Times New Roman" w:hAnsi="Times New Roman" w:cs="Times New Roman"/>
          <w:bCs/>
          <w:sz w:val="24"/>
          <w:szCs w:val="24"/>
        </w:rPr>
        <w:t xml:space="preserve">, B.A. (2005). National Forest Policy Review, Ministry of Environment Pakistan.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WWF – P. (2013). Draft Report, District Wise Forest Cover Assessment of Pakistan. International Centre for Integrated Mountain Research (ICIMOD), Nepal and World Wide Fund for Nature (WWF), Pakistan, 2010.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WWF – P. (2013). Land Cover Change Analysis of Murree Forest Division. World Wide Fund for Nature (WWF), Pakistan, 2013. </w:t>
      </w:r>
    </w:p>
    <w:p w:rsidR="00A87C83" w:rsidRPr="009B1F5D" w:rsidRDefault="00A87C83" w:rsidP="005C04E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B1F5D">
        <w:rPr>
          <w:rFonts w:ascii="Times New Roman" w:hAnsi="Times New Roman" w:cs="Times New Roman"/>
          <w:sz w:val="24"/>
          <w:szCs w:val="24"/>
        </w:rPr>
        <w:t xml:space="preserve"> Yusuf. M. (2009), Legal and Institutional Dynamics of Forest Management in Pakistan</w:t>
      </w:r>
    </w:p>
    <w:p w:rsidR="00A87C83" w:rsidRPr="009B1F5D" w:rsidRDefault="00A87C83" w:rsidP="00A87C83">
      <w:pPr>
        <w:pStyle w:val="yiv1298508797msonormal"/>
        <w:shd w:val="clear" w:color="auto" w:fill="FFFFFF"/>
        <w:spacing w:before="0" w:beforeAutospacing="0" w:after="0" w:afterAutospacing="0"/>
        <w:ind w:left="1080"/>
        <w:jc w:val="both"/>
      </w:pPr>
      <w:r w:rsidRPr="009B1F5D">
        <w:t> </w:t>
      </w:r>
    </w:p>
    <w:p w:rsidR="00A87C83" w:rsidRPr="009B1F5D" w:rsidRDefault="00A87C83" w:rsidP="00A87C83">
      <w:pPr>
        <w:pStyle w:val="ListParagraph"/>
        <w:autoSpaceDE w:val="0"/>
        <w:autoSpaceDN w:val="0"/>
        <w:adjustRightInd w:val="0"/>
        <w:spacing w:after="0" w:line="240" w:lineRule="auto"/>
        <w:ind w:left="1080"/>
        <w:jc w:val="both"/>
        <w:rPr>
          <w:rFonts w:ascii="Times New Roman" w:hAnsi="Times New Roman" w:cs="Times New Roman"/>
        </w:rPr>
      </w:pPr>
    </w:p>
    <w:p w:rsidR="00A87C83" w:rsidRPr="009B1F5D" w:rsidRDefault="00A87C83" w:rsidP="00A87C83">
      <w:pPr>
        <w:pStyle w:val="ListParagraph"/>
        <w:spacing w:after="0" w:line="240" w:lineRule="auto"/>
        <w:ind w:left="1080"/>
        <w:jc w:val="both"/>
        <w:rPr>
          <w:rFonts w:ascii="Times New Roman" w:hAnsi="Times New Roman" w:cs="Times New Roman"/>
        </w:rPr>
      </w:pPr>
    </w:p>
    <w:p w:rsidR="00A87C83" w:rsidRPr="009B1F5D" w:rsidRDefault="00A87C83" w:rsidP="00A87C83">
      <w:pPr>
        <w:pStyle w:val="ListParagraph"/>
        <w:spacing w:after="0" w:line="240" w:lineRule="auto"/>
        <w:ind w:left="1080"/>
        <w:jc w:val="both"/>
        <w:rPr>
          <w:rFonts w:ascii="Times New Roman" w:hAnsi="Times New Roman" w:cs="Times New Roman"/>
        </w:rPr>
      </w:pPr>
    </w:p>
    <w:p w:rsidR="00A87C83" w:rsidRPr="009B1F5D" w:rsidRDefault="00A87C83" w:rsidP="00A87C83">
      <w:pPr>
        <w:pStyle w:val="Default"/>
        <w:spacing w:after="37"/>
        <w:ind w:left="1080"/>
        <w:jc w:val="both"/>
        <w:rPr>
          <w:rFonts w:ascii="Times New Roman" w:hAnsi="Times New Roman" w:cs="Times New Roman"/>
          <w:color w:val="auto"/>
          <w:sz w:val="22"/>
          <w:szCs w:val="22"/>
        </w:rPr>
      </w:pPr>
    </w:p>
    <w:p w:rsidR="00A87C83" w:rsidRPr="009B1F5D" w:rsidRDefault="00A87C83"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A87C83">
      <w:pPr>
        <w:pStyle w:val="Default"/>
        <w:ind w:left="1080"/>
        <w:jc w:val="both"/>
        <w:rPr>
          <w:rFonts w:ascii="Times New Roman" w:hAnsi="Times New Roman" w:cs="Times New Roman"/>
          <w:b/>
          <w:bCs/>
          <w:color w:val="auto"/>
          <w:sz w:val="22"/>
          <w:szCs w:val="22"/>
        </w:rPr>
      </w:pPr>
    </w:p>
    <w:p w:rsidR="003D17A8" w:rsidRPr="009B1F5D" w:rsidRDefault="003D17A8" w:rsidP="003D17A8">
      <w:pPr>
        <w:pStyle w:val="Default"/>
        <w:jc w:val="both"/>
        <w:rPr>
          <w:rFonts w:ascii="Times New Roman" w:hAnsi="Times New Roman" w:cs="Times New Roman"/>
          <w:b/>
          <w:bCs/>
          <w:color w:val="auto"/>
          <w:sz w:val="22"/>
          <w:szCs w:val="22"/>
        </w:rPr>
      </w:pPr>
    </w:p>
    <w:p w:rsidR="003D17A8" w:rsidRPr="009B1F5D" w:rsidRDefault="003D17A8" w:rsidP="003D17A8">
      <w:pPr>
        <w:pStyle w:val="Default"/>
        <w:jc w:val="both"/>
        <w:rPr>
          <w:rFonts w:ascii="Times New Roman" w:hAnsi="Times New Roman" w:cs="Times New Roman"/>
          <w:b/>
          <w:bCs/>
          <w:color w:val="auto"/>
          <w:sz w:val="22"/>
          <w:szCs w:val="22"/>
        </w:rPr>
      </w:pPr>
    </w:p>
    <w:p w:rsidR="003D17A8" w:rsidRPr="009B1F5D" w:rsidRDefault="003D17A8" w:rsidP="003F78E5">
      <w:pPr>
        <w:pStyle w:val="Heading1"/>
        <w:rPr>
          <w:rFonts w:ascii="Times New Roman" w:hAnsi="Times New Roman" w:cs="Times New Roman"/>
          <w:color w:val="auto"/>
          <w:sz w:val="24"/>
          <w:szCs w:val="24"/>
        </w:rPr>
      </w:pPr>
      <w:bookmarkStart w:id="45" w:name="_Toc403065648"/>
      <w:r w:rsidRPr="009B1F5D">
        <w:rPr>
          <w:rFonts w:ascii="Times New Roman" w:hAnsi="Times New Roman" w:cs="Times New Roman"/>
          <w:color w:val="auto"/>
          <w:sz w:val="24"/>
          <w:szCs w:val="24"/>
        </w:rPr>
        <w:lastRenderedPageBreak/>
        <w:t>Annexure – I:</w:t>
      </w:r>
      <w:r w:rsidRPr="009B1F5D">
        <w:rPr>
          <w:rFonts w:ascii="Times New Roman" w:hAnsi="Times New Roman" w:cs="Times New Roman"/>
          <w:color w:val="auto"/>
          <w:sz w:val="24"/>
          <w:szCs w:val="24"/>
        </w:rPr>
        <w:tab/>
        <w:t xml:space="preserve">Participants </w:t>
      </w:r>
      <w:proofErr w:type="spellStart"/>
      <w:r w:rsidRPr="009B1F5D">
        <w:rPr>
          <w:rFonts w:ascii="Times New Roman" w:hAnsi="Times New Roman" w:cs="Times New Roman"/>
          <w:color w:val="auto"/>
          <w:sz w:val="24"/>
          <w:szCs w:val="24"/>
        </w:rPr>
        <w:t>Attendence</w:t>
      </w:r>
      <w:proofErr w:type="spellEnd"/>
      <w:r w:rsidRPr="009B1F5D">
        <w:rPr>
          <w:rFonts w:ascii="Times New Roman" w:hAnsi="Times New Roman" w:cs="Times New Roman"/>
          <w:color w:val="auto"/>
          <w:sz w:val="24"/>
          <w:szCs w:val="24"/>
        </w:rPr>
        <w:t xml:space="preserve"> Sheet of Provincial Meetings</w:t>
      </w:r>
      <w:bookmarkEnd w:id="45"/>
      <w:r w:rsidRPr="009B1F5D">
        <w:rPr>
          <w:rFonts w:ascii="Times New Roman" w:hAnsi="Times New Roman" w:cs="Times New Roman"/>
          <w:color w:val="auto"/>
          <w:sz w:val="24"/>
          <w:szCs w:val="24"/>
        </w:rPr>
        <w:t xml:space="preserve"> </w:t>
      </w:r>
    </w:p>
    <w:p w:rsidR="003D17A8" w:rsidRPr="009B1F5D" w:rsidRDefault="003D17A8" w:rsidP="003D17A8">
      <w:r w:rsidRPr="009B1F5D">
        <w:rPr>
          <w:noProof/>
        </w:rPr>
        <w:drawing>
          <wp:inline distT="0" distB="0" distL="0" distR="0" wp14:anchorId="0E4F2263" wp14:editId="0CE6EDB6">
            <wp:extent cx="5943600" cy="8406418"/>
            <wp:effectExtent l="0" t="0" r="0" b="0"/>
            <wp:docPr id="5" name="Picture 1" descr="C:\Users\Faiza\Desktop\Provincial Meeting\ScanSheets\compressed\Baloch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a\Desktop\Provincial Meeting\ScanSheets\compressed\Balochist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06418"/>
                    </a:xfrm>
                    <a:prstGeom prst="rect">
                      <a:avLst/>
                    </a:prstGeom>
                    <a:noFill/>
                    <a:ln>
                      <a:noFill/>
                    </a:ln>
                  </pic:spPr>
                </pic:pic>
              </a:graphicData>
            </a:graphic>
          </wp:inline>
        </w:drawing>
      </w:r>
      <w:r w:rsidRPr="009B1F5D">
        <w:br w:type="page"/>
      </w:r>
      <w:r w:rsidRPr="009B1F5D">
        <w:rPr>
          <w:noProof/>
        </w:rPr>
        <w:lastRenderedPageBreak/>
        <w:drawing>
          <wp:inline distT="0" distB="0" distL="0" distR="0" wp14:anchorId="7E59E095" wp14:editId="5909B681">
            <wp:extent cx="5943600" cy="8406418"/>
            <wp:effectExtent l="0" t="0" r="0" b="0"/>
            <wp:docPr id="9" name="Picture 9" descr="C:\Users\Faiza\Desktop\Provincial Meeting\ScanSheets\compressed\IUCNQUE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iza\Desktop\Provincial Meeting\ScanSheets\compressed\IUCNQUETT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406418"/>
                    </a:xfrm>
                    <a:prstGeom prst="rect">
                      <a:avLst/>
                    </a:prstGeom>
                    <a:noFill/>
                    <a:ln>
                      <a:noFill/>
                    </a:ln>
                  </pic:spPr>
                </pic:pic>
              </a:graphicData>
            </a:graphic>
          </wp:inline>
        </w:drawing>
      </w:r>
    </w:p>
    <w:p w:rsidR="003D17A8" w:rsidRPr="009B1F5D" w:rsidRDefault="003D17A8" w:rsidP="003D17A8">
      <w:r w:rsidRPr="009B1F5D">
        <w:rPr>
          <w:noProof/>
        </w:rPr>
        <w:lastRenderedPageBreak/>
        <w:drawing>
          <wp:inline distT="0" distB="0" distL="0" distR="0" wp14:anchorId="25F43F24" wp14:editId="262720CC">
            <wp:extent cx="5943600" cy="8325918"/>
            <wp:effectExtent l="0" t="0" r="0" b="0"/>
            <wp:docPr id="6" name="Picture 2" descr="C:\Users\Faiza\Desktop\Provincial Meeting\ScanSheets\compressed\IUCNKara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za\Desktop\Provincial Meeting\ScanSheets\compressed\IUCNKarach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325918"/>
                    </a:xfrm>
                    <a:prstGeom prst="rect">
                      <a:avLst/>
                    </a:prstGeom>
                    <a:noFill/>
                    <a:ln>
                      <a:noFill/>
                    </a:ln>
                  </pic:spPr>
                </pic:pic>
              </a:graphicData>
            </a:graphic>
          </wp:inline>
        </w:drawing>
      </w:r>
      <w:r w:rsidRPr="009B1F5D">
        <w:br w:type="page"/>
      </w:r>
    </w:p>
    <w:p w:rsidR="003D17A8" w:rsidRPr="009B1F5D" w:rsidRDefault="003D17A8" w:rsidP="003D17A8">
      <w:r w:rsidRPr="009B1F5D">
        <w:rPr>
          <w:rFonts w:ascii="Times New Roman" w:eastAsia="Times New Roman" w:hAnsi="Times New Roman" w:cs="Times New Roman"/>
          <w:snapToGrid w:val="0"/>
          <w:w w:val="0"/>
          <w:sz w:val="0"/>
          <w:szCs w:val="0"/>
          <w:u w:color="000000"/>
          <w:bdr w:val="none" w:sz="0" w:space="0" w:color="000000"/>
          <w:shd w:val="clear" w:color="000000" w:fill="000000"/>
        </w:rPr>
        <w:lastRenderedPageBreak/>
        <w:t xml:space="preserve"> </w:t>
      </w:r>
      <w:r w:rsidRPr="009B1F5D">
        <w:rPr>
          <w:noProof/>
        </w:rPr>
        <w:drawing>
          <wp:inline distT="0" distB="0" distL="0" distR="0" wp14:anchorId="5C5FEE04" wp14:editId="673B03F7">
            <wp:extent cx="5943600" cy="8029349"/>
            <wp:effectExtent l="0" t="0" r="0" b="0"/>
            <wp:docPr id="7" name="Picture 4" descr="C:\Users\Faiza\Desktop\Provincial Meeting\ScanSheets\compressed\S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iza\Desktop\Provincial Meeting\ScanSheets\compressed\Sin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029349"/>
                    </a:xfrm>
                    <a:prstGeom prst="rect">
                      <a:avLst/>
                    </a:prstGeom>
                    <a:noFill/>
                    <a:ln>
                      <a:noFill/>
                    </a:ln>
                  </pic:spPr>
                </pic:pic>
              </a:graphicData>
            </a:graphic>
          </wp:inline>
        </w:drawing>
      </w:r>
      <w:r w:rsidRPr="009B1F5D">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9B1F5D">
        <w:rPr>
          <w:rFonts w:ascii="Times New Roman" w:eastAsia="Times New Roman" w:hAnsi="Times New Roman" w:cs="Times New Roman"/>
          <w:noProof/>
          <w:w w:val="0"/>
          <w:sz w:val="0"/>
          <w:szCs w:val="0"/>
          <w:u w:color="000000"/>
          <w:bdr w:val="none" w:sz="0" w:space="0" w:color="000000"/>
          <w:shd w:val="clear" w:color="000000" w:fill="000000"/>
        </w:rPr>
        <w:lastRenderedPageBreak/>
        <w:drawing>
          <wp:inline distT="0" distB="0" distL="0" distR="0" wp14:anchorId="4386EA40" wp14:editId="29D5714B">
            <wp:extent cx="5943600" cy="8406418"/>
            <wp:effectExtent l="0" t="0" r="0" b="0"/>
            <wp:docPr id="8" name="Picture 5" descr="C:\Users\Faiza\Desktop\Provincial Meeting\ScanSheets\compressed\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za\Desktop\Provincial Meeting\ScanSheets\compressed\KP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406418"/>
                    </a:xfrm>
                    <a:prstGeom prst="rect">
                      <a:avLst/>
                    </a:prstGeom>
                    <a:noFill/>
                    <a:ln>
                      <a:noFill/>
                    </a:ln>
                  </pic:spPr>
                </pic:pic>
              </a:graphicData>
            </a:graphic>
          </wp:inline>
        </w:drawing>
      </w:r>
      <w:r w:rsidRPr="009B1F5D">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9B1F5D">
        <w:rPr>
          <w:rFonts w:ascii="Times New Roman" w:eastAsia="Times New Roman" w:hAnsi="Times New Roman" w:cs="Times New Roman"/>
          <w:noProof/>
          <w:w w:val="0"/>
          <w:sz w:val="0"/>
          <w:szCs w:val="0"/>
          <w:u w:color="000000"/>
          <w:bdr w:val="none" w:sz="0" w:space="0" w:color="000000"/>
          <w:shd w:val="clear" w:color="000000" w:fill="000000"/>
        </w:rPr>
        <w:lastRenderedPageBreak/>
        <w:drawing>
          <wp:inline distT="0" distB="0" distL="0" distR="0" wp14:anchorId="0A0FEE43" wp14:editId="2034347E">
            <wp:extent cx="5943600" cy="8406418"/>
            <wp:effectExtent l="0" t="0" r="0" b="0"/>
            <wp:docPr id="10" name="Picture 6" descr="C:\Users\Faiza\Desktop\Provincial Meeting\ScanSheets\compressed\A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za\Desktop\Provincial Meeting\ScanSheets\compressed\AJ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406418"/>
                    </a:xfrm>
                    <a:prstGeom prst="rect">
                      <a:avLst/>
                    </a:prstGeom>
                    <a:noFill/>
                    <a:ln>
                      <a:noFill/>
                    </a:ln>
                  </pic:spPr>
                </pic:pic>
              </a:graphicData>
            </a:graphic>
          </wp:inline>
        </w:drawing>
      </w:r>
      <w:r w:rsidRPr="009B1F5D">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9B1F5D">
        <w:rPr>
          <w:rFonts w:ascii="Times New Roman" w:eastAsia="Times New Roman" w:hAnsi="Times New Roman" w:cs="Times New Roman"/>
          <w:noProof/>
          <w:w w:val="0"/>
          <w:sz w:val="0"/>
          <w:szCs w:val="0"/>
          <w:u w:color="000000"/>
          <w:bdr w:val="none" w:sz="0" w:space="0" w:color="000000"/>
          <w:shd w:val="clear" w:color="000000" w:fill="000000"/>
        </w:rPr>
        <w:lastRenderedPageBreak/>
        <w:drawing>
          <wp:inline distT="0" distB="0" distL="0" distR="0" wp14:anchorId="5E9F5881" wp14:editId="221345A6">
            <wp:extent cx="5943600" cy="8406418"/>
            <wp:effectExtent l="0" t="0" r="0" b="0"/>
            <wp:docPr id="11" name="Picture 7" descr="C:\Users\Faiza\Desktop\Provincial Meeting\ScanSheets\compressed\Punj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za\Desktop\Provincial Meeting\ScanSheets\compressed\Punja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406418"/>
                    </a:xfrm>
                    <a:prstGeom prst="rect">
                      <a:avLst/>
                    </a:prstGeom>
                    <a:noFill/>
                    <a:ln>
                      <a:noFill/>
                    </a:ln>
                  </pic:spPr>
                </pic:pic>
              </a:graphicData>
            </a:graphic>
          </wp:inline>
        </w:drawing>
      </w:r>
      <w:r w:rsidRPr="009B1F5D">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9B1F5D">
        <w:rPr>
          <w:rFonts w:ascii="Times New Roman" w:eastAsia="Times New Roman" w:hAnsi="Times New Roman" w:cs="Times New Roman"/>
          <w:noProof/>
          <w:w w:val="0"/>
          <w:sz w:val="0"/>
          <w:szCs w:val="0"/>
          <w:u w:color="000000"/>
          <w:bdr w:val="none" w:sz="0" w:space="0" w:color="000000"/>
          <w:shd w:val="clear" w:color="000000" w:fill="000000"/>
        </w:rPr>
        <w:lastRenderedPageBreak/>
        <w:drawing>
          <wp:inline distT="0" distB="0" distL="0" distR="0" wp14:anchorId="1F4300DC" wp14:editId="6884C70B">
            <wp:extent cx="5943600" cy="8406418"/>
            <wp:effectExtent l="0" t="0" r="0" b="0"/>
            <wp:docPr id="12" name="Picture 8" descr="C:\Users\Faiza\Desktop\Provincial Meeting\ScanSheets\compressed\WWF_La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Desktop\Provincial Meeting\ScanSheets\compressed\WWF_Lahor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406418"/>
                    </a:xfrm>
                    <a:prstGeom prst="rect">
                      <a:avLst/>
                    </a:prstGeom>
                    <a:noFill/>
                    <a:ln>
                      <a:noFill/>
                    </a:ln>
                  </pic:spPr>
                </pic:pic>
              </a:graphicData>
            </a:graphic>
          </wp:inline>
        </w:drawing>
      </w:r>
    </w:p>
    <w:p w:rsidR="003D17A8" w:rsidRPr="009B1F5D" w:rsidRDefault="003D17A8" w:rsidP="00A87C83">
      <w:pPr>
        <w:pStyle w:val="Default"/>
        <w:ind w:left="1080"/>
        <w:jc w:val="both"/>
        <w:rPr>
          <w:rFonts w:ascii="Times New Roman" w:hAnsi="Times New Roman" w:cs="Times New Roman"/>
          <w:b/>
          <w:bCs/>
          <w:color w:val="auto"/>
          <w:sz w:val="22"/>
          <w:szCs w:val="22"/>
        </w:rPr>
      </w:pPr>
    </w:p>
    <w:p w:rsidR="003F78E5" w:rsidRPr="009B1F5D" w:rsidRDefault="003F78E5" w:rsidP="003F78E5">
      <w:pPr>
        <w:spacing w:after="0" w:line="240" w:lineRule="auto"/>
        <w:rPr>
          <w:rFonts w:ascii="Times New Roman" w:hAnsi="Times New Roman" w:cs="Times New Roman"/>
          <w:b/>
          <w:i/>
          <w:sz w:val="16"/>
          <w:szCs w:val="16"/>
        </w:rPr>
      </w:pPr>
    </w:p>
    <w:p w:rsidR="003F78E5" w:rsidRPr="009B1F5D" w:rsidRDefault="003F78E5" w:rsidP="003F78E5">
      <w:pPr>
        <w:pStyle w:val="Heading1"/>
        <w:rPr>
          <w:rFonts w:ascii="Times New Roman" w:hAnsi="Times New Roman" w:cs="Times New Roman"/>
          <w:color w:val="auto"/>
          <w:sz w:val="24"/>
          <w:szCs w:val="24"/>
        </w:rPr>
      </w:pPr>
      <w:bookmarkStart w:id="46" w:name="_Toc403065649"/>
      <w:r w:rsidRPr="009B1F5D">
        <w:rPr>
          <w:rFonts w:ascii="Times New Roman" w:hAnsi="Times New Roman" w:cs="Times New Roman"/>
          <w:color w:val="auto"/>
          <w:sz w:val="24"/>
          <w:szCs w:val="24"/>
        </w:rPr>
        <w:lastRenderedPageBreak/>
        <w:t>Annexure – II:</w:t>
      </w:r>
      <w:r w:rsidRPr="009B1F5D">
        <w:rPr>
          <w:rFonts w:ascii="Times New Roman" w:hAnsi="Times New Roman" w:cs="Times New Roman"/>
          <w:color w:val="auto"/>
          <w:sz w:val="24"/>
          <w:szCs w:val="24"/>
        </w:rPr>
        <w:tab/>
        <w:t>Checklist for CBNA for NFMS for REDD+ MMRV</w:t>
      </w:r>
      <w:bookmarkEnd w:id="46"/>
    </w:p>
    <w:p w:rsidR="003F78E5" w:rsidRPr="009B1F5D" w:rsidRDefault="003F78E5" w:rsidP="003F78E5">
      <w:pPr>
        <w:spacing w:after="0" w:line="240" w:lineRule="auto"/>
        <w:rPr>
          <w:rFonts w:ascii="Times New Roman" w:hAnsi="Times New Roman" w:cs="Times New Roman"/>
          <w:b/>
          <w:i/>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 xml:space="preserve">Component 1: </w:t>
      </w:r>
      <w:r w:rsidRPr="009B1F5D">
        <w:rPr>
          <w:rFonts w:ascii="Times New Roman" w:hAnsi="Times New Roman" w:cs="Times New Roman"/>
          <w:b/>
          <w:i/>
          <w:sz w:val="16"/>
          <w:szCs w:val="16"/>
        </w:rPr>
        <w:tab/>
        <w:t>Satellite Land Monitoring System (SLMS)</w:t>
      </w:r>
    </w:p>
    <w:p w:rsidR="003F78E5" w:rsidRPr="009B1F5D" w:rsidRDefault="003F78E5" w:rsidP="003F78E5">
      <w:pPr>
        <w:spacing w:after="0" w:line="240" w:lineRule="auto"/>
        <w:rPr>
          <w:rFonts w:ascii="Times New Roman" w:hAnsi="Times New Roman" w:cs="Times New Roman"/>
          <w:b/>
          <w:i/>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1.1:</w:t>
      </w:r>
      <w:r w:rsidRPr="009B1F5D">
        <w:rPr>
          <w:rFonts w:ascii="Times New Roman" w:hAnsi="Times New Roman" w:cs="Times New Roman"/>
          <w:b/>
          <w:i/>
          <w:sz w:val="16"/>
          <w:szCs w:val="16"/>
        </w:rPr>
        <w:tab/>
        <w:t xml:space="preserve"> Data Availability and Accessibility</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tabs>
          <w:tab w:val="left" w:pos="426"/>
        </w:tabs>
        <w:spacing w:after="0"/>
        <w:rPr>
          <w:rFonts w:ascii="Times New Roman" w:hAnsi="Times New Roman" w:cs="Times New Roman"/>
          <w:b/>
          <w:sz w:val="16"/>
          <w:szCs w:val="16"/>
        </w:rPr>
      </w:pPr>
      <w:r w:rsidRPr="009B1F5D">
        <w:rPr>
          <w:rFonts w:ascii="Times New Roman" w:hAnsi="Times New Roman" w:cs="Times New Roman"/>
          <w:b/>
          <w:sz w:val="16"/>
          <w:szCs w:val="16"/>
        </w:rPr>
        <w:t xml:space="preserve">Q. 1 </w:t>
      </w:r>
      <w:r w:rsidRPr="009B1F5D">
        <w:rPr>
          <w:rFonts w:ascii="Times New Roman" w:hAnsi="Times New Roman" w:cs="Times New Roman"/>
          <w:b/>
          <w:sz w:val="16"/>
          <w:szCs w:val="16"/>
        </w:rPr>
        <w:tab/>
      </w:r>
      <w:proofErr w:type="gramStart"/>
      <w:r w:rsidRPr="009B1F5D">
        <w:rPr>
          <w:rFonts w:ascii="Times New Roman" w:hAnsi="Times New Roman" w:cs="Times New Roman"/>
          <w:b/>
          <w:sz w:val="16"/>
          <w:szCs w:val="16"/>
        </w:rPr>
        <w:t>Is</w:t>
      </w:r>
      <w:proofErr w:type="gramEnd"/>
      <w:r w:rsidRPr="009B1F5D">
        <w:rPr>
          <w:rFonts w:ascii="Times New Roman" w:hAnsi="Times New Roman" w:cs="Times New Roman"/>
          <w:b/>
          <w:sz w:val="16"/>
          <w:szCs w:val="16"/>
        </w:rPr>
        <w:t xml:space="preserve"> the data regarding satellite based forest monitoring available in the province/ territory?</w:t>
      </w:r>
    </w:p>
    <w:p w:rsidR="003F78E5" w:rsidRPr="009B1F5D" w:rsidRDefault="00874776" w:rsidP="003F78E5">
      <w:pPr>
        <w:spacing w:after="0"/>
        <w:ind w:left="2835" w:hanging="2409"/>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61312" behindDoc="0" locked="0" layoutInCell="1" allowOverlap="1" wp14:anchorId="7CDA8753" wp14:editId="66867EF3">
                <wp:simplePos x="0" y="0"/>
                <wp:positionH relativeFrom="column">
                  <wp:posOffset>2653665</wp:posOffset>
                </wp:positionH>
                <wp:positionV relativeFrom="paragraph">
                  <wp:posOffset>15875</wp:posOffset>
                </wp:positionV>
                <wp:extent cx="102235" cy="95250"/>
                <wp:effectExtent l="5715" t="12065" r="6350" b="6985"/>
                <wp:wrapNone/>
                <wp:docPr id="4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08.95pt;margin-top:1.25pt;width:8.0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60288" behindDoc="0" locked="0" layoutInCell="1" allowOverlap="1" wp14:anchorId="1B9950F3" wp14:editId="63C33000">
                <wp:simplePos x="0" y="0"/>
                <wp:positionH relativeFrom="column">
                  <wp:posOffset>771525</wp:posOffset>
                </wp:positionH>
                <wp:positionV relativeFrom="paragraph">
                  <wp:posOffset>15875</wp:posOffset>
                </wp:positionV>
                <wp:extent cx="102235" cy="95250"/>
                <wp:effectExtent l="9525" t="12065" r="12065" b="6985"/>
                <wp:wrapNone/>
                <wp:docPr id="4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0.75pt;margin-top:1.25pt;width:8.0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3F78E5" w:rsidP="003F78E5">
      <w:pPr>
        <w:spacing w:after="0"/>
        <w:ind w:left="2835" w:hanging="2409"/>
        <w:rPr>
          <w:rFonts w:ascii="Times New Roman" w:hAnsi="Times New Roman" w:cs="Times New Roman"/>
          <w:sz w:val="16"/>
          <w:szCs w:val="16"/>
        </w:rPr>
      </w:pPr>
      <w:r w:rsidRPr="009B1F5D">
        <w:rPr>
          <w:rFonts w:ascii="Times New Roman" w:hAnsi="Times New Roman" w:cs="Times New Roman"/>
          <w:sz w:val="16"/>
          <w:szCs w:val="16"/>
        </w:rPr>
        <w:t xml:space="preserve">(If your answer is “Yes” then go to 1.1 - 1.8) </w:t>
      </w:r>
    </w:p>
    <w:p w:rsidR="003F78E5" w:rsidRPr="009B1F5D" w:rsidRDefault="003F78E5" w:rsidP="003F78E5">
      <w:pPr>
        <w:spacing w:after="0"/>
        <w:rPr>
          <w:rFonts w:ascii="Times New Roman" w:hAnsi="Times New Roman" w:cs="Times New Roman"/>
          <w:sz w:val="16"/>
          <w:szCs w:val="16"/>
        </w:rPr>
      </w:pPr>
    </w:p>
    <w:p w:rsidR="003F78E5" w:rsidRPr="009B1F5D" w:rsidRDefault="003F78E5" w:rsidP="003F78E5">
      <w:pPr>
        <w:tabs>
          <w:tab w:val="left" w:pos="426"/>
        </w:tabs>
        <w:spacing w:after="0"/>
        <w:rPr>
          <w:rFonts w:ascii="Times New Roman" w:hAnsi="Times New Roman" w:cs="Times New Roman"/>
          <w:b/>
          <w:sz w:val="16"/>
          <w:szCs w:val="16"/>
        </w:rPr>
      </w:pPr>
      <w:r w:rsidRPr="009B1F5D">
        <w:rPr>
          <w:rFonts w:ascii="Times New Roman" w:hAnsi="Times New Roman" w:cs="Times New Roman"/>
          <w:b/>
          <w:sz w:val="16"/>
          <w:szCs w:val="16"/>
        </w:rPr>
        <w:t>1.1</w:t>
      </w:r>
      <w:r w:rsidRPr="009B1F5D">
        <w:rPr>
          <w:rFonts w:ascii="Times New Roman" w:hAnsi="Times New Roman" w:cs="Times New Roman"/>
          <w:b/>
          <w:sz w:val="16"/>
          <w:szCs w:val="16"/>
        </w:rPr>
        <w:tab/>
        <w:t>What type of data is currently available (please tick and give additional required details)?</w:t>
      </w:r>
    </w:p>
    <w:p w:rsidR="003F78E5" w:rsidRPr="009B1F5D" w:rsidRDefault="00874776" w:rsidP="003F78E5">
      <w:pPr>
        <w:pStyle w:val="ListParagraph"/>
        <w:tabs>
          <w:tab w:val="left" w:pos="709"/>
        </w:tabs>
        <w:ind w:left="601"/>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63360" behindDoc="0" locked="0" layoutInCell="1" allowOverlap="1" wp14:anchorId="749B44F9" wp14:editId="03B20C75">
                <wp:simplePos x="0" y="0"/>
                <wp:positionH relativeFrom="column">
                  <wp:posOffset>4375785</wp:posOffset>
                </wp:positionH>
                <wp:positionV relativeFrom="paragraph">
                  <wp:posOffset>24765</wp:posOffset>
                </wp:positionV>
                <wp:extent cx="102235" cy="95250"/>
                <wp:effectExtent l="13335" t="5715" r="8255" b="13335"/>
                <wp:wrapNone/>
                <wp:docPr id="4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44.55pt;margin-top:1.95pt;width:8.0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oYHgIAADw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62336" behindDoc="0" locked="0" layoutInCell="1" allowOverlap="1" wp14:anchorId="3DBFDF11" wp14:editId="04DD59E2">
                <wp:simplePos x="0" y="0"/>
                <wp:positionH relativeFrom="column">
                  <wp:posOffset>1373505</wp:posOffset>
                </wp:positionH>
                <wp:positionV relativeFrom="paragraph">
                  <wp:posOffset>17145</wp:posOffset>
                </wp:positionV>
                <wp:extent cx="102235" cy="95250"/>
                <wp:effectExtent l="11430" t="7620" r="10160" b="11430"/>
                <wp:wrapNone/>
                <wp:docPr id="4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08.15pt;margin-top:1.35pt;width:8.0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"/>
            </w:pict>
          </mc:Fallback>
        </mc:AlternateContent>
      </w:r>
      <w:r w:rsidR="003F78E5" w:rsidRPr="009B1F5D">
        <w:rPr>
          <w:rFonts w:ascii="Times New Roman" w:hAnsi="Times New Roman" w:cs="Times New Roman"/>
          <w:sz w:val="16"/>
          <w:szCs w:val="16"/>
        </w:rPr>
        <w:tab/>
        <w:t>(</w:t>
      </w:r>
      <w:proofErr w:type="spellStart"/>
      <w:r w:rsidR="003F78E5" w:rsidRPr="009B1F5D">
        <w:rPr>
          <w:rFonts w:ascii="Times New Roman" w:hAnsi="Times New Roman" w:cs="Times New Roman"/>
          <w:sz w:val="16"/>
          <w:szCs w:val="16"/>
        </w:rPr>
        <w:t>i</w:t>
      </w:r>
      <w:proofErr w:type="spellEnd"/>
      <w:r w:rsidR="003F78E5" w:rsidRPr="009B1F5D">
        <w:rPr>
          <w:rFonts w:ascii="Times New Roman" w:hAnsi="Times New Roman" w:cs="Times New Roman"/>
          <w:sz w:val="16"/>
          <w:szCs w:val="16"/>
        </w:rPr>
        <w:t xml:space="preserve">) </w:t>
      </w:r>
      <w:r w:rsidR="003F78E5" w:rsidRPr="009B1F5D">
        <w:rPr>
          <w:rFonts w:ascii="Times New Roman" w:hAnsi="Times New Roman" w:cs="Times New Roman"/>
          <w:sz w:val="16"/>
          <w:szCs w:val="16"/>
        </w:rPr>
        <w:tab/>
        <w:t>GT Sheets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(ii) </w:t>
      </w:r>
      <w:r w:rsidR="003F78E5" w:rsidRPr="009B1F5D">
        <w:rPr>
          <w:rFonts w:ascii="Times New Roman" w:hAnsi="Times New Roman" w:cs="Times New Roman"/>
          <w:sz w:val="16"/>
          <w:szCs w:val="16"/>
        </w:rPr>
        <w:tab/>
        <w:t xml:space="preserve">Satellite Images </w:t>
      </w:r>
    </w:p>
    <w:p w:rsidR="003F78E5" w:rsidRPr="009B1F5D" w:rsidRDefault="003F78E5" w:rsidP="003F78E5">
      <w:pPr>
        <w:pStyle w:val="ListParagraph"/>
        <w:ind w:left="1083" w:firstLine="357"/>
        <w:rPr>
          <w:rFonts w:ascii="Times New Roman" w:hAnsi="Times New Roman" w:cs="Times New Roman"/>
          <w:sz w:val="16"/>
          <w:szCs w:val="16"/>
        </w:rPr>
      </w:pPr>
      <w:r w:rsidRPr="009B1F5D">
        <w:rPr>
          <w:rFonts w:ascii="Times New Roman" w:hAnsi="Times New Roman" w:cs="Times New Roman"/>
          <w:sz w:val="16"/>
          <w:szCs w:val="16"/>
        </w:rPr>
        <w:t>Scale: ______________________________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Sensor: ___________________________</w:t>
      </w:r>
    </w:p>
    <w:p w:rsidR="003F78E5" w:rsidRPr="009B1F5D" w:rsidRDefault="003F78E5" w:rsidP="003F78E5">
      <w:pPr>
        <w:pStyle w:val="ListParagraph"/>
        <w:ind w:left="1202" w:firstLine="238"/>
        <w:rPr>
          <w:rFonts w:ascii="Times New Roman" w:hAnsi="Times New Roman" w:cs="Times New Roman"/>
          <w:sz w:val="16"/>
          <w:szCs w:val="16"/>
        </w:rPr>
      </w:pPr>
      <w:r w:rsidRPr="009B1F5D">
        <w:rPr>
          <w:rFonts w:ascii="Times New Roman" w:hAnsi="Times New Roman" w:cs="Times New Roman"/>
          <w:sz w:val="16"/>
          <w:szCs w:val="16"/>
        </w:rPr>
        <w:t>Year: ______________________________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Temporal Resolution: ________________</w:t>
      </w:r>
    </w:p>
    <w:p w:rsidR="003F78E5" w:rsidRPr="009B1F5D" w:rsidRDefault="003F78E5" w:rsidP="003F78E5">
      <w:pPr>
        <w:pStyle w:val="ListParagraph"/>
        <w:spacing w:after="0"/>
        <w:ind w:left="1202" w:firstLine="238"/>
        <w:rPr>
          <w:rFonts w:ascii="Times New Roman" w:hAnsi="Times New Roman" w:cs="Times New Roman"/>
          <w:sz w:val="16"/>
          <w:szCs w:val="16"/>
        </w:rPr>
      </w:pPr>
      <w:r w:rsidRPr="009B1F5D">
        <w:rPr>
          <w:rFonts w:ascii="Times New Roman" w:hAnsi="Times New Roman" w:cs="Times New Roman"/>
          <w:sz w:val="16"/>
          <w:szCs w:val="16"/>
        </w:rPr>
        <w:t>Format (digital or analogue):____________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Spatial Resolution: __________________</w:t>
      </w:r>
    </w:p>
    <w:p w:rsidR="003F78E5" w:rsidRPr="009B1F5D" w:rsidRDefault="003F78E5" w:rsidP="003F78E5">
      <w:pPr>
        <w:pStyle w:val="ListParagraph"/>
        <w:spacing w:after="0"/>
        <w:ind w:left="1202" w:firstLine="238"/>
        <w:rPr>
          <w:rFonts w:ascii="Times New Roman" w:hAnsi="Times New Roman" w:cs="Times New Roman"/>
          <w:sz w:val="16"/>
          <w:szCs w:val="16"/>
        </w:rPr>
      </w:pP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Spectral Resolution: _________________</w:t>
      </w:r>
    </w:p>
    <w:p w:rsidR="003F78E5" w:rsidRPr="009B1F5D" w:rsidRDefault="003F78E5" w:rsidP="003F78E5">
      <w:pPr>
        <w:pStyle w:val="ListParagraph"/>
        <w:spacing w:after="0"/>
        <w:ind w:left="1202" w:firstLine="238"/>
        <w:rPr>
          <w:rFonts w:ascii="Times New Roman" w:hAnsi="Times New Roman" w:cs="Times New Roman"/>
          <w:sz w:val="16"/>
          <w:szCs w:val="16"/>
        </w:rPr>
      </w:pP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Spatial Coverage: ___________________</w:t>
      </w:r>
    </w:p>
    <w:p w:rsidR="003F78E5" w:rsidRPr="009B1F5D" w:rsidRDefault="003F78E5" w:rsidP="003F78E5">
      <w:pPr>
        <w:pStyle w:val="ListParagraph"/>
        <w:spacing w:after="0"/>
        <w:ind w:left="1202" w:firstLine="238"/>
        <w:rPr>
          <w:rFonts w:ascii="Times New Roman" w:hAnsi="Times New Roman" w:cs="Times New Roman"/>
          <w:sz w:val="16"/>
          <w:szCs w:val="16"/>
        </w:rPr>
      </w:pP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Interpretation Procedure (Pixel or object based):</w:t>
      </w:r>
    </w:p>
    <w:p w:rsidR="003F78E5" w:rsidRPr="009B1F5D" w:rsidRDefault="003F78E5" w:rsidP="003F78E5">
      <w:pPr>
        <w:pStyle w:val="ListParagraph"/>
        <w:spacing w:after="0"/>
        <w:ind w:left="1202" w:firstLine="238"/>
        <w:rPr>
          <w:rFonts w:ascii="Times New Roman" w:hAnsi="Times New Roman" w:cs="Times New Roman"/>
          <w:sz w:val="16"/>
          <w:szCs w:val="16"/>
        </w:rPr>
      </w:pP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______________________________________</w:t>
      </w:r>
    </w:p>
    <w:p w:rsidR="003F78E5" w:rsidRPr="009B1F5D" w:rsidRDefault="00874776" w:rsidP="003F78E5">
      <w:pPr>
        <w:spacing w:after="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65408" behindDoc="0" locked="0" layoutInCell="1" allowOverlap="1" wp14:anchorId="4C28BF48" wp14:editId="523F0426">
                <wp:simplePos x="0" y="0"/>
                <wp:positionH relativeFrom="column">
                  <wp:posOffset>4883785</wp:posOffset>
                </wp:positionH>
                <wp:positionV relativeFrom="paragraph">
                  <wp:posOffset>5080</wp:posOffset>
                </wp:positionV>
                <wp:extent cx="102235" cy="95250"/>
                <wp:effectExtent l="6985" t="13335" r="5080" b="5715"/>
                <wp:wrapNone/>
                <wp:docPr id="4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84.55pt;margin-top:.4pt;width:8.0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66HwIAADw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64384" behindDoc="0" locked="0" layoutInCell="1" allowOverlap="1" wp14:anchorId="4648963E" wp14:editId="69B8AEE0">
                <wp:simplePos x="0" y="0"/>
                <wp:positionH relativeFrom="column">
                  <wp:posOffset>1742440</wp:posOffset>
                </wp:positionH>
                <wp:positionV relativeFrom="paragraph">
                  <wp:posOffset>5080</wp:posOffset>
                </wp:positionV>
                <wp:extent cx="102235" cy="95250"/>
                <wp:effectExtent l="8890" t="13335" r="12700" b="5715"/>
                <wp:wrapNone/>
                <wp:docPr id="4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37.2pt;margin-top:.4pt;width:8.0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cIIHgIAADw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"/>
            </w:pict>
          </mc:Fallback>
        </mc:AlternateContent>
      </w:r>
      <w:r w:rsidR="003F78E5" w:rsidRPr="009B1F5D">
        <w:rPr>
          <w:rFonts w:ascii="Times New Roman" w:hAnsi="Times New Roman" w:cs="Times New Roman"/>
          <w:sz w:val="16"/>
          <w:szCs w:val="16"/>
        </w:rPr>
        <w:tab/>
        <w:t>(iii)</w:t>
      </w:r>
      <w:r w:rsidR="003F78E5" w:rsidRPr="009B1F5D">
        <w:rPr>
          <w:rFonts w:ascii="Times New Roman" w:hAnsi="Times New Roman" w:cs="Times New Roman"/>
          <w:sz w:val="16"/>
          <w:szCs w:val="16"/>
        </w:rPr>
        <w:tab/>
        <w:t xml:space="preserve">Aerial Photographs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w:t>
      </w:r>
      <w:proofErr w:type="gramStart"/>
      <w:r w:rsidR="003F78E5" w:rsidRPr="009B1F5D">
        <w:rPr>
          <w:rFonts w:ascii="Times New Roman" w:hAnsi="Times New Roman" w:cs="Times New Roman"/>
          <w:sz w:val="16"/>
          <w:szCs w:val="16"/>
        </w:rPr>
        <w:t>iv</w:t>
      </w:r>
      <w:proofErr w:type="gramEnd"/>
      <w:r w:rsidR="003F78E5" w:rsidRPr="009B1F5D">
        <w:rPr>
          <w:rFonts w:ascii="Times New Roman" w:hAnsi="Times New Roman" w:cs="Times New Roman"/>
          <w:sz w:val="16"/>
          <w:szCs w:val="16"/>
        </w:rPr>
        <w:t>)</w:t>
      </w:r>
      <w:r w:rsidR="003F78E5" w:rsidRPr="009B1F5D">
        <w:rPr>
          <w:rFonts w:ascii="Times New Roman" w:hAnsi="Times New Roman" w:cs="Times New Roman"/>
          <w:sz w:val="16"/>
          <w:szCs w:val="16"/>
        </w:rPr>
        <w:tab/>
        <w:t xml:space="preserve">Land use/ Forest Cover Maps </w:t>
      </w:r>
    </w:p>
    <w:p w:rsidR="003F78E5" w:rsidRPr="009B1F5D" w:rsidRDefault="003F78E5" w:rsidP="003F78E5">
      <w:pPr>
        <w:spacing w:after="0"/>
        <w:rPr>
          <w:rFonts w:ascii="Times New Roman" w:hAnsi="Times New Roman" w:cs="Times New Roman"/>
          <w:sz w:val="16"/>
          <w:szCs w:val="16"/>
        </w:rPr>
      </w:pPr>
      <w:r w:rsidRPr="009B1F5D">
        <w:rPr>
          <w:rFonts w:ascii="Times New Roman" w:hAnsi="Times New Roman" w:cs="Times New Roman"/>
          <w:sz w:val="16"/>
          <w:szCs w:val="16"/>
        </w:rPr>
        <w:tab/>
      </w:r>
      <w:r w:rsidRPr="009B1F5D">
        <w:rPr>
          <w:rFonts w:ascii="Times New Roman" w:hAnsi="Times New Roman" w:cs="Times New Roman"/>
          <w:sz w:val="16"/>
          <w:szCs w:val="16"/>
        </w:rPr>
        <w:tab/>
        <w:t>Year: ______________________________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Year: _____________________________</w:t>
      </w:r>
    </w:p>
    <w:p w:rsidR="003F78E5" w:rsidRPr="009B1F5D" w:rsidRDefault="003F78E5" w:rsidP="003F78E5">
      <w:pPr>
        <w:spacing w:after="0"/>
        <w:rPr>
          <w:rFonts w:ascii="Times New Roman" w:hAnsi="Times New Roman" w:cs="Times New Roman"/>
          <w:sz w:val="16"/>
          <w:szCs w:val="16"/>
        </w:rPr>
      </w:pPr>
      <w:r w:rsidRPr="009B1F5D">
        <w:rPr>
          <w:rFonts w:ascii="Times New Roman" w:hAnsi="Times New Roman" w:cs="Times New Roman"/>
          <w:sz w:val="16"/>
          <w:szCs w:val="16"/>
        </w:rPr>
        <w:tab/>
      </w:r>
      <w:r w:rsidRPr="009B1F5D">
        <w:rPr>
          <w:rFonts w:ascii="Times New Roman" w:hAnsi="Times New Roman" w:cs="Times New Roman"/>
          <w:sz w:val="16"/>
          <w:szCs w:val="16"/>
        </w:rPr>
        <w:tab/>
        <w:t>Format (Digital or analogue): 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Format (Digital or analogue): __________</w:t>
      </w:r>
    </w:p>
    <w:p w:rsidR="003F78E5" w:rsidRPr="009B1F5D" w:rsidRDefault="003F78E5" w:rsidP="003F78E5">
      <w:pPr>
        <w:spacing w:after="0"/>
        <w:rPr>
          <w:rFonts w:ascii="Times New Roman" w:hAnsi="Times New Roman" w:cs="Times New Roman"/>
          <w:sz w:val="16"/>
          <w:szCs w:val="16"/>
        </w:rPr>
      </w:pPr>
      <w:r w:rsidRPr="009B1F5D">
        <w:rPr>
          <w:rFonts w:ascii="Times New Roman" w:hAnsi="Times New Roman" w:cs="Times New Roman"/>
          <w:sz w:val="16"/>
          <w:szCs w:val="16"/>
        </w:rPr>
        <w:tab/>
      </w:r>
      <w:r w:rsidRPr="009B1F5D">
        <w:rPr>
          <w:rFonts w:ascii="Times New Roman" w:hAnsi="Times New Roman" w:cs="Times New Roman"/>
          <w:sz w:val="16"/>
          <w:szCs w:val="16"/>
        </w:rPr>
        <w:tab/>
        <w:t>Scale: _____________________________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Land use Classification Scheme: ________</w:t>
      </w:r>
    </w:p>
    <w:p w:rsidR="003F78E5" w:rsidRPr="009B1F5D" w:rsidRDefault="003F78E5" w:rsidP="003F78E5">
      <w:pPr>
        <w:pStyle w:val="ListParagraph"/>
        <w:spacing w:after="0"/>
        <w:ind w:left="601" w:hanging="425"/>
        <w:rPr>
          <w:rFonts w:ascii="Times New Roman" w:hAnsi="Times New Roman" w:cs="Times New Roman"/>
          <w:sz w:val="16"/>
          <w:szCs w:val="16"/>
        </w:rPr>
      </w:pP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__________________________________</w:t>
      </w:r>
    </w:p>
    <w:p w:rsidR="003F78E5" w:rsidRPr="009B1F5D" w:rsidRDefault="003F78E5" w:rsidP="003F78E5">
      <w:pPr>
        <w:spacing w:after="0"/>
        <w:rPr>
          <w:rFonts w:ascii="Times New Roman" w:hAnsi="Times New Roman" w:cs="Times New Roman"/>
          <w:sz w:val="16"/>
          <w:szCs w:val="16"/>
        </w:rPr>
      </w:pPr>
      <w:r w:rsidRPr="009B1F5D">
        <w:rPr>
          <w:rFonts w:ascii="Times New Roman" w:hAnsi="Times New Roman" w:cs="Times New Roman"/>
          <w:sz w:val="16"/>
          <w:szCs w:val="16"/>
        </w:rPr>
        <w:tab/>
        <w:t>(v)</w:t>
      </w:r>
      <w:r w:rsidRPr="009B1F5D">
        <w:rPr>
          <w:rFonts w:ascii="Times New Roman" w:hAnsi="Times New Roman" w:cs="Times New Roman"/>
          <w:sz w:val="16"/>
          <w:szCs w:val="16"/>
        </w:rPr>
        <w:tab/>
        <w:t>Other (Please specify): ________________</w:t>
      </w:r>
    </w:p>
    <w:p w:rsidR="003F78E5" w:rsidRPr="009B1F5D" w:rsidRDefault="003F78E5" w:rsidP="003F78E5">
      <w:pPr>
        <w:spacing w:after="0"/>
        <w:rPr>
          <w:rFonts w:ascii="Times New Roman" w:hAnsi="Times New Roman" w:cs="Times New Roman"/>
          <w:sz w:val="16"/>
          <w:szCs w:val="16"/>
        </w:rPr>
      </w:pPr>
    </w:p>
    <w:p w:rsidR="003F78E5" w:rsidRPr="009B1F5D" w:rsidRDefault="003F78E5" w:rsidP="003F78E5">
      <w:pPr>
        <w:spacing w:after="0"/>
        <w:rPr>
          <w:rFonts w:ascii="Times New Roman" w:hAnsi="Times New Roman" w:cs="Times New Roman"/>
          <w:sz w:val="16"/>
          <w:szCs w:val="16"/>
        </w:rPr>
      </w:pPr>
      <w:r w:rsidRPr="009B1F5D">
        <w:rPr>
          <w:rFonts w:ascii="Times New Roman" w:hAnsi="Times New Roman" w:cs="Times New Roman"/>
          <w:b/>
          <w:sz w:val="16"/>
          <w:szCs w:val="16"/>
        </w:rPr>
        <w:t>1.2</w:t>
      </w:r>
      <w:r w:rsidRPr="009B1F5D">
        <w:rPr>
          <w:rFonts w:ascii="Times New Roman" w:hAnsi="Times New Roman" w:cs="Times New Roman"/>
          <w:b/>
          <w:sz w:val="16"/>
          <w:szCs w:val="16"/>
        </w:rPr>
        <w:tab/>
        <w:t xml:space="preserve">How the above data is acquired?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w:t>
      </w:r>
      <w:proofErr w:type="spellStart"/>
      <w:r w:rsidRPr="009B1F5D">
        <w:rPr>
          <w:rFonts w:ascii="Times New Roman" w:hAnsi="Times New Roman" w:cs="Times New Roman"/>
          <w:sz w:val="16"/>
          <w:szCs w:val="16"/>
        </w:rPr>
        <w:t>i</w:t>
      </w:r>
      <w:proofErr w:type="spellEnd"/>
      <w:r w:rsidRPr="009B1F5D">
        <w:rPr>
          <w:rFonts w:ascii="Times New Roman" w:hAnsi="Times New Roman" w:cs="Times New Roman"/>
          <w:sz w:val="16"/>
          <w:szCs w:val="16"/>
        </w:rPr>
        <w:t>)</w:t>
      </w:r>
      <w:r w:rsidRPr="009B1F5D">
        <w:rPr>
          <w:rFonts w:ascii="Times New Roman" w:hAnsi="Times New Roman" w:cs="Times New Roman"/>
          <w:sz w:val="16"/>
          <w:szCs w:val="16"/>
        </w:rPr>
        <w:tab/>
        <w:t>Acquired from freely available web domains at global level (please specify): ________________________________</w:t>
      </w:r>
    </w:p>
    <w:p w:rsidR="003F78E5" w:rsidRPr="009B1F5D" w:rsidRDefault="003F78E5" w:rsidP="003F78E5">
      <w:pPr>
        <w:spacing w:after="0" w:line="240" w:lineRule="auto"/>
        <w:ind w:left="1440" w:hanging="720"/>
        <w:rPr>
          <w:rFonts w:ascii="Times New Roman" w:hAnsi="Times New Roman" w:cs="Times New Roman"/>
          <w:sz w:val="16"/>
          <w:szCs w:val="16"/>
        </w:rPr>
      </w:pPr>
      <w:r w:rsidRPr="009B1F5D">
        <w:rPr>
          <w:rFonts w:ascii="Times New Roman" w:hAnsi="Times New Roman" w:cs="Times New Roman"/>
          <w:sz w:val="16"/>
          <w:szCs w:val="16"/>
        </w:rPr>
        <w:t>(ii)</w:t>
      </w:r>
      <w:r w:rsidRPr="009B1F5D">
        <w:rPr>
          <w:rFonts w:ascii="Times New Roman" w:hAnsi="Times New Roman" w:cs="Times New Roman"/>
          <w:sz w:val="16"/>
          <w:szCs w:val="16"/>
        </w:rPr>
        <w:tab/>
        <w:t>Procured from national institutions having requisites (please specify the name of institution and costs incurred to acquire the data): _______________________________________________________________________________</w:t>
      </w:r>
    </w:p>
    <w:p w:rsidR="003F78E5" w:rsidRPr="009B1F5D" w:rsidRDefault="003F78E5" w:rsidP="003F78E5">
      <w:pPr>
        <w:spacing w:after="0" w:line="240" w:lineRule="auto"/>
        <w:ind w:left="1440" w:hanging="720"/>
        <w:rPr>
          <w:rFonts w:ascii="Times New Roman" w:hAnsi="Times New Roman" w:cs="Times New Roman"/>
          <w:sz w:val="16"/>
          <w:szCs w:val="16"/>
        </w:rPr>
      </w:pPr>
      <w:r w:rsidRPr="009B1F5D">
        <w:rPr>
          <w:rFonts w:ascii="Times New Roman" w:hAnsi="Times New Roman" w:cs="Times New Roman"/>
          <w:sz w:val="16"/>
          <w:szCs w:val="16"/>
        </w:rPr>
        <w:t>(iii)</w:t>
      </w:r>
      <w:r w:rsidRPr="009B1F5D">
        <w:rPr>
          <w:rFonts w:ascii="Times New Roman" w:hAnsi="Times New Roman" w:cs="Times New Roman"/>
          <w:sz w:val="16"/>
          <w:szCs w:val="16"/>
        </w:rPr>
        <w:tab/>
        <w:t>Procured from international institutions having requisites (please specify the name of institution and costs incurred to acquire the data): ________________________________________________________________________________</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1.3</w:t>
      </w:r>
      <w:r w:rsidRPr="009B1F5D">
        <w:rPr>
          <w:rFonts w:ascii="Times New Roman" w:hAnsi="Times New Roman" w:cs="Times New Roman"/>
          <w:b/>
          <w:sz w:val="16"/>
          <w:szCs w:val="16"/>
        </w:rPr>
        <w:tab/>
        <w:t xml:space="preserve">Is there any definitions on forest or other land use were followed for SLMS? </w:t>
      </w:r>
    </w:p>
    <w:p w:rsidR="003F78E5" w:rsidRPr="009B1F5D" w:rsidRDefault="00874776" w:rsidP="003F78E5">
      <w:pPr>
        <w:spacing w:after="0" w:line="240" w:lineRule="auto"/>
        <w:rPr>
          <w:rFonts w:ascii="Times New Roman" w:hAnsi="Times New Roman" w:cs="Times New Roman"/>
          <w:b/>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772928" behindDoc="0" locked="0" layoutInCell="1" allowOverlap="1" wp14:anchorId="44C49D02" wp14:editId="45C82C32">
                <wp:simplePos x="0" y="0"/>
                <wp:positionH relativeFrom="column">
                  <wp:posOffset>3462020</wp:posOffset>
                </wp:positionH>
                <wp:positionV relativeFrom="paragraph">
                  <wp:posOffset>6350</wp:posOffset>
                </wp:positionV>
                <wp:extent cx="102235" cy="95250"/>
                <wp:effectExtent l="13970" t="11430" r="7620" b="7620"/>
                <wp:wrapNone/>
                <wp:docPr id="41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72.6pt;margin-top:.5pt;width:8.05pt;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GCIA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"/>
            </w:pict>
          </mc:Fallback>
        </mc:AlternateContent>
      </w:r>
      <w:r w:rsidRPr="009B1F5D">
        <w:rPr>
          <w:rFonts w:ascii="Times New Roman" w:hAnsi="Times New Roman" w:cs="Times New Roman"/>
          <w:b/>
          <w:noProof/>
          <w:sz w:val="16"/>
          <w:szCs w:val="16"/>
        </w:rPr>
        <mc:AlternateContent>
          <mc:Choice Requires="wps">
            <w:drawing>
              <wp:anchor distT="0" distB="0" distL="114300" distR="114300" simplePos="0" relativeHeight="251771904" behindDoc="0" locked="0" layoutInCell="1" allowOverlap="1" wp14:anchorId="5AEE55A4" wp14:editId="04585850">
                <wp:simplePos x="0" y="0"/>
                <wp:positionH relativeFrom="column">
                  <wp:posOffset>762635</wp:posOffset>
                </wp:positionH>
                <wp:positionV relativeFrom="paragraph">
                  <wp:posOffset>2540</wp:posOffset>
                </wp:positionV>
                <wp:extent cx="102235" cy="95250"/>
                <wp:effectExtent l="10160" t="7620" r="11430" b="11430"/>
                <wp:wrapNone/>
                <wp:docPr id="41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60.05pt;margin-top:.2pt;width:8.05pt;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"/>
            </w:pict>
          </mc:Fallback>
        </mc:AlternateContent>
      </w:r>
      <w:r w:rsidR="003F78E5" w:rsidRPr="009B1F5D">
        <w:rPr>
          <w:rFonts w:ascii="Times New Roman" w:hAnsi="Times New Roman" w:cs="Times New Roman"/>
          <w:b/>
          <w:sz w:val="16"/>
          <w:szCs w:val="16"/>
        </w:rPr>
        <w:tab/>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t xml:space="preserve"> (if yes then tick the relevant box below)</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52"/>
        </w:num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768832" behindDoc="0" locked="0" layoutInCell="1" allowOverlap="1" wp14:anchorId="3A4D019D" wp14:editId="3743AFDD">
                <wp:simplePos x="0" y="0"/>
                <wp:positionH relativeFrom="column">
                  <wp:posOffset>4410075</wp:posOffset>
                </wp:positionH>
                <wp:positionV relativeFrom="paragraph">
                  <wp:posOffset>19050</wp:posOffset>
                </wp:positionV>
                <wp:extent cx="102235" cy="95250"/>
                <wp:effectExtent l="9525" t="7620" r="12065" b="11430"/>
                <wp:wrapNone/>
                <wp:docPr id="41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347.25pt;margin-top:1.5pt;width:8.05pt;height: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"/>
            </w:pict>
          </mc:Fallback>
        </mc:AlternateContent>
      </w:r>
      <w:r w:rsidR="003F78E5" w:rsidRPr="009B1F5D">
        <w:rPr>
          <w:rFonts w:ascii="Times New Roman" w:hAnsi="Times New Roman" w:cs="Times New Roman"/>
          <w:sz w:val="16"/>
          <w:szCs w:val="16"/>
        </w:rPr>
        <w:t>Country specific definitions (please give details with justification in a separate paper)</w:t>
      </w:r>
    </w:p>
    <w:p w:rsidR="003F78E5" w:rsidRPr="009B1F5D" w:rsidRDefault="00874776" w:rsidP="00AC4BF3">
      <w:pPr>
        <w:pStyle w:val="ListParagraph"/>
        <w:numPr>
          <w:ilvl w:val="0"/>
          <w:numId w:val="52"/>
        </w:num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769856" behindDoc="0" locked="0" layoutInCell="1" allowOverlap="1" wp14:anchorId="52105DE0" wp14:editId="58EE363C">
                <wp:simplePos x="0" y="0"/>
                <wp:positionH relativeFrom="column">
                  <wp:posOffset>2798445</wp:posOffset>
                </wp:positionH>
                <wp:positionV relativeFrom="paragraph">
                  <wp:posOffset>20320</wp:posOffset>
                </wp:positionV>
                <wp:extent cx="102235" cy="95250"/>
                <wp:effectExtent l="7620" t="9525" r="13970" b="9525"/>
                <wp:wrapNone/>
                <wp:docPr id="41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20.35pt;margin-top:1.6pt;width:8.05pt;height: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"/>
            </w:pict>
          </mc:Fallback>
        </mc:AlternateContent>
      </w:r>
      <w:r w:rsidR="003F78E5" w:rsidRPr="009B1F5D">
        <w:rPr>
          <w:rFonts w:ascii="Times New Roman" w:hAnsi="Times New Roman" w:cs="Times New Roman"/>
          <w:sz w:val="16"/>
          <w:szCs w:val="16"/>
        </w:rPr>
        <w:t>IPCC Definitions (please provide reference?)</w:t>
      </w:r>
    </w:p>
    <w:p w:rsidR="003F78E5" w:rsidRPr="009B1F5D" w:rsidRDefault="00874776" w:rsidP="00AC4BF3">
      <w:pPr>
        <w:pStyle w:val="ListParagraph"/>
        <w:numPr>
          <w:ilvl w:val="0"/>
          <w:numId w:val="52"/>
        </w:num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770880" behindDoc="0" locked="0" layoutInCell="1" allowOverlap="1" wp14:anchorId="3765BE66" wp14:editId="554615C9">
                <wp:simplePos x="0" y="0"/>
                <wp:positionH relativeFrom="column">
                  <wp:posOffset>2867660</wp:posOffset>
                </wp:positionH>
                <wp:positionV relativeFrom="paragraph">
                  <wp:posOffset>14605</wp:posOffset>
                </wp:positionV>
                <wp:extent cx="102235" cy="95250"/>
                <wp:effectExtent l="10160" t="13335" r="11430" b="5715"/>
                <wp:wrapNone/>
                <wp:docPr id="4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225.8pt;margin-top:1.15pt;width:8.05pt;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"/>
            </w:pict>
          </mc:Fallback>
        </mc:AlternateContent>
      </w:r>
      <w:r w:rsidR="003F78E5" w:rsidRPr="009B1F5D">
        <w:rPr>
          <w:rFonts w:ascii="Times New Roman" w:hAnsi="Times New Roman" w:cs="Times New Roman"/>
          <w:sz w:val="16"/>
          <w:szCs w:val="16"/>
        </w:rPr>
        <w:t xml:space="preserve">Others (FAO, World Bank </w:t>
      </w:r>
      <w:proofErr w:type="spellStart"/>
      <w:r w:rsidR="003F78E5" w:rsidRPr="009B1F5D">
        <w:rPr>
          <w:rFonts w:ascii="Times New Roman" w:hAnsi="Times New Roman" w:cs="Times New Roman"/>
          <w:sz w:val="16"/>
          <w:szCs w:val="16"/>
        </w:rPr>
        <w:t>etc</w:t>
      </w:r>
      <w:proofErr w:type="spellEnd"/>
      <w:r w:rsidR="003F78E5" w:rsidRPr="009B1F5D">
        <w:rPr>
          <w:rFonts w:ascii="Times New Roman" w:hAnsi="Times New Roman" w:cs="Times New Roman"/>
          <w:sz w:val="16"/>
          <w:szCs w:val="16"/>
        </w:rPr>
        <w:t xml:space="preserve">) please specify? </w:t>
      </w:r>
    </w:p>
    <w:p w:rsidR="003F78E5" w:rsidRPr="009B1F5D" w:rsidRDefault="003F78E5" w:rsidP="003F78E5">
      <w:pPr>
        <w:pStyle w:val="ListParagraph"/>
        <w:spacing w:after="0" w:line="240" w:lineRule="auto"/>
        <w:ind w:left="1440"/>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1.4</w:t>
      </w:r>
      <w:r w:rsidRPr="009B1F5D">
        <w:rPr>
          <w:rFonts w:ascii="Times New Roman" w:hAnsi="Times New Roman" w:cs="Times New Roman"/>
          <w:b/>
          <w:sz w:val="16"/>
          <w:szCs w:val="16"/>
        </w:rPr>
        <w:tab/>
        <w:t xml:space="preserve">Has any methodological standards followed? </w:t>
      </w:r>
    </w:p>
    <w:p w:rsidR="003F78E5" w:rsidRPr="009B1F5D" w:rsidRDefault="00874776" w:rsidP="003F78E5">
      <w:p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774976" behindDoc="0" locked="0" layoutInCell="1" allowOverlap="1" wp14:anchorId="44017652" wp14:editId="0724F438">
                <wp:simplePos x="0" y="0"/>
                <wp:positionH relativeFrom="column">
                  <wp:posOffset>4436110</wp:posOffset>
                </wp:positionH>
                <wp:positionV relativeFrom="paragraph">
                  <wp:posOffset>5080</wp:posOffset>
                </wp:positionV>
                <wp:extent cx="102235" cy="95250"/>
                <wp:effectExtent l="6985" t="9525" r="5080" b="9525"/>
                <wp:wrapNone/>
                <wp:docPr id="40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349.3pt;margin-top:.4pt;width:8.05pt;height: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"/>
            </w:pict>
          </mc:Fallback>
        </mc:AlternateContent>
      </w:r>
      <w:r w:rsidRPr="009B1F5D">
        <w:rPr>
          <w:rFonts w:ascii="Times New Roman" w:hAnsi="Times New Roman" w:cs="Times New Roman"/>
          <w:b/>
          <w:noProof/>
          <w:sz w:val="16"/>
          <w:szCs w:val="16"/>
        </w:rPr>
        <mc:AlternateContent>
          <mc:Choice Requires="wps">
            <w:drawing>
              <wp:anchor distT="0" distB="0" distL="114300" distR="114300" simplePos="0" relativeHeight="251773952" behindDoc="0" locked="0" layoutInCell="1" allowOverlap="1" wp14:anchorId="04F9A6DC" wp14:editId="7882F772">
                <wp:simplePos x="0" y="0"/>
                <wp:positionH relativeFrom="column">
                  <wp:posOffset>762635</wp:posOffset>
                </wp:positionH>
                <wp:positionV relativeFrom="paragraph">
                  <wp:posOffset>5080</wp:posOffset>
                </wp:positionV>
                <wp:extent cx="102235" cy="95250"/>
                <wp:effectExtent l="10160" t="9525" r="11430" b="9525"/>
                <wp:wrapNone/>
                <wp:docPr id="40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60.05pt;margin-top:.4pt;width:8.05pt;height: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"/>
            </w:pict>
          </mc:Fallback>
        </mc:AlternateContent>
      </w:r>
      <w:r w:rsidR="003F78E5" w:rsidRPr="009B1F5D">
        <w:rPr>
          <w:rFonts w:ascii="Times New Roman" w:hAnsi="Times New Roman" w:cs="Times New Roman"/>
          <w:b/>
          <w:sz w:val="16"/>
          <w:szCs w:val="16"/>
        </w:rPr>
        <w:tab/>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t xml:space="preserve"> (if yes then please tick the relevant box and give details)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53"/>
        </w:numPr>
        <w:spacing w:after="0" w:line="240" w:lineRule="auto"/>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78048" behindDoc="0" locked="0" layoutInCell="1" allowOverlap="1" wp14:anchorId="20705D84" wp14:editId="11C04ED9">
                <wp:simplePos x="0" y="0"/>
                <wp:positionH relativeFrom="column">
                  <wp:posOffset>4306570</wp:posOffset>
                </wp:positionH>
                <wp:positionV relativeFrom="paragraph">
                  <wp:posOffset>25400</wp:posOffset>
                </wp:positionV>
                <wp:extent cx="102235" cy="95250"/>
                <wp:effectExtent l="10795" t="13335" r="10795" b="5715"/>
                <wp:wrapNone/>
                <wp:docPr id="40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339.1pt;margin-top:2pt;width:8.05pt;height: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77024" behindDoc="0" locked="0" layoutInCell="1" allowOverlap="1" wp14:anchorId="4C9CFC0B" wp14:editId="3D7E0DEF">
                <wp:simplePos x="0" y="0"/>
                <wp:positionH relativeFrom="column">
                  <wp:posOffset>3453130</wp:posOffset>
                </wp:positionH>
                <wp:positionV relativeFrom="paragraph">
                  <wp:posOffset>17780</wp:posOffset>
                </wp:positionV>
                <wp:extent cx="102235" cy="95250"/>
                <wp:effectExtent l="5080" t="5715" r="6985" b="13335"/>
                <wp:wrapNone/>
                <wp:docPr id="40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71.9pt;margin-top:1.4pt;width:8.05pt;height: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76000" behindDoc="0" locked="0" layoutInCell="1" allowOverlap="1" wp14:anchorId="3EE66AD6" wp14:editId="289D6C76">
                <wp:simplePos x="0" y="0"/>
                <wp:positionH relativeFrom="column">
                  <wp:posOffset>2409190</wp:posOffset>
                </wp:positionH>
                <wp:positionV relativeFrom="paragraph">
                  <wp:posOffset>25400</wp:posOffset>
                </wp:positionV>
                <wp:extent cx="102235" cy="95250"/>
                <wp:effectExtent l="8890" t="13335" r="12700" b="5715"/>
                <wp:wrapNone/>
                <wp:docPr id="40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9.7pt;margin-top:2pt;width:8.05pt;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7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"/>
            </w:pict>
          </mc:Fallback>
        </mc:AlternateContent>
      </w:r>
      <w:r w:rsidR="003F78E5" w:rsidRPr="009B1F5D">
        <w:rPr>
          <w:rFonts w:ascii="Times New Roman" w:hAnsi="Times New Roman" w:cs="Times New Roman"/>
          <w:sz w:val="16"/>
          <w:szCs w:val="16"/>
        </w:rPr>
        <w:t>IPCC standard methodology (19996        2000 GPG LULUCF       2006</w:t>
      </w:r>
      <w:r w:rsidR="003F78E5" w:rsidRPr="009B1F5D">
        <w:rPr>
          <w:rFonts w:ascii="Times New Roman" w:hAnsi="Times New Roman" w:cs="Times New Roman"/>
          <w:b/>
          <w:sz w:val="16"/>
          <w:szCs w:val="16"/>
        </w:rPr>
        <w:t xml:space="preserve"> </w:t>
      </w:r>
      <w:r w:rsidR="003F78E5" w:rsidRPr="009B1F5D">
        <w:rPr>
          <w:rFonts w:ascii="Times New Roman" w:hAnsi="Times New Roman" w:cs="Times New Roman"/>
          <w:sz w:val="16"/>
          <w:szCs w:val="16"/>
        </w:rPr>
        <w:t>Guidelines       )</w:t>
      </w:r>
    </w:p>
    <w:p w:rsidR="003F78E5" w:rsidRPr="009B1F5D" w:rsidRDefault="003F78E5" w:rsidP="00AC4BF3">
      <w:pPr>
        <w:pStyle w:val="ListParagraph"/>
        <w:numPr>
          <w:ilvl w:val="0"/>
          <w:numId w:val="53"/>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Others (please specify) ______________________________________________________________________________________________</w:t>
      </w:r>
    </w:p>
    <w:p w:rsidR="003F78E5" w:rsidRPr="009B1F5D" w:rsidRDefault="003F78E5" w:rsidP="003F78E5">
      <w:pPr>
        <w:pStyle w:val="ListParagraph"/>
        <w:spacing w:after="0" w:line="240" w:lineRule="auto"/>
        <w:ind w:left="1440"/>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1.5</w:t>
      </w:r>
      <w:r w:rsidRPr="009B1F5D">
        <w:rPr>
          <w:rFonts w:ascii="Times New Roman" w:hAnsi="Times New Roman" w:cs="Times New Roman"/>
          <w:b/>
          <w:sz w:val="16"/>
          <w:szCs w:val="16"/>
        </w:rPr>
        <w:tab/>
        <w:t>Is there any agreement at national or provincial level on the standard methodology used for SLMS?</w:t>
      </w:r>
    </w:p>
    <w:p w:rsidR="003F78E5" w:rsidRPr="009B1F5D" w:rsidRDefault="00874776" w:rsidP="003F78E5">
      <w:p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779072" behindDoc="0" locked="0" layoutInCell="1" allowOverlap="1" wp14:anchorId="34718C82" wp14:editId="03281A37">
                <wp:simplePos x="0" y="0"/>
                <wp:positionH relativeFrom="column">
                  <wp:posOffset>4907915</wp:posOffset>
                </wp:positionH>
                <wp:positionV relativeFrom="paragraph">
                  <wp:posOffset>7620</wp:posOffset>
                </wp:positionV>
                <wp:extent cx="102235" cy="95250"/>
                <wp:effectExtent l="12065" t="13335" r="9525" b="5715"/>
                <wp:wrapNone/>
                <wp:docPr id="40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386.45pt;margin-top:.6pt;width:8.05pt;height: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"/>
            </w:pict>
          </mc:Fallback>
        </mc:AlternateContent>
      </w:r>
      <w:r w:rsidRPr="009B1F5D">
        <w:rPr>
          <w:rFonts w:ascii="Times New Roman" w:hAnsi="Times New Roman" w:cs="Times New Roman"/>
          <w:b/>
          <w:noProof/>
          <w:sz w:val="16"/>
          <w:szCs w:val="16"/>
        </w:rPr>
        <mc:AlternateContent>
          <mc:Choice Requires="wps">
            <w:drawing>
              <wp:anchor distT="0" distB="0" distL="114300" distR="114300" simplePos="0" relativeHeight="251780096" behindDoc="0" locked="0" layoutInCell="1" allowOverlap="1" wp14:anchorId="0B677793" wp14:editId="1B630218">
                <wp:simplePos x="0" y="0"/>
                <wp:positionH relativeFrom="column">
                  <wp:posOffset>755015</wp:posOffset>
                </wp:positionH>
                <wp:positionV relativeFrom="paragraph">
                  <wp:posOffset>15240</wp:posOffset>
                </wp:positionV>
                <wp:extent cx="102235" cy="95250"/>
                <wp:effectExtent l="12065" t="11430" r="9525" b="7620"/>
                <wp:wrapNone/>
                <wp:docPr id="40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59.45pt;margin-top:1.2pt;width:8.05pt;height: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c/IAIAAD4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"/>
            </w:pict>
          </mc:Fallback>
        </mc:AlternateContent>
      </w:r>
      <w:r w:rsidR="003F78E5" w:rsidRPr="009B1F5D">
        <w:rPr>
          <w:rFonts w:ascii="Times New Roman" w:hAnsi="Times New Roman" w:cs="Times New Roman"/>
          <w:sz w:val="16"/>
          <w:szCs w:val="16"/>
        </w:rPr>
        <w:tab/>
        <w:t>1. Yes</w:t>
      </w:r>
      <w:r w:rsidR="003F78E5" w:rsidRPr="009B1F5D">
        <w:rPr>
          <w:rFonts w:ascii="Times New Roman" w:hAnsi="Times New Roman" w:cs="Times New Roman"/>
          <w:sz w:val="16"/>
          <w:szCs w:val="16"/>
        </w:rPr>
        <w:tab/>
        <w:t xml:space="preserve"> (if yes, please specify either national or provincial)</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sz w:val="16"/>
          <w:szCs w:val="16"/>
        </w:rPr>
        <w:t xml:space="preserve"> </w:t>
      </w:r>
      <w:r w:rsidRPr="009B1F5D">
        <w:rPr>
          <w:rFonts w:ascii="Times New Roman" w:hAnsi="Times New Roman" w:cs="Times New Roman"/>
          <w:sz w:val="16"/>
          <w:szCs w:val="16"/>
        </w:rPr>
        <w:tab/>
      </w: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1.6</w:t>
      </w:r>
      <w:r w:rsidRPr="009B1F5D">
        <w:rPr>
          <w:rFonts w:ascii="Times New Roman" w:hAnsi="Times New Roman" w:cs="Times New Roman"/>
          <w:b/>
          <w:sz w:val="16"/>
          <w:szCs w:val="16"/>
        </w:rPr>
        <w:tab/>
        <w:t>Are the uncertainties addressed and/or reduced?</w:t>
      </w:r>
    </w:p>
    <w:p w:rsidR="003F78E5" w:rsidRPr="009B1F5D" w:rsidRDefault="00874776" w:rsidP="003F78E5">
      <w:p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667456" behindDoc="0" locked="0" layoutInCell="1" allowOverlap="1" wp14:anchorId="67D50F90" wp14:editId="73C2F7A1">
                <wp:simplePos x="0" y="0"/>
                <wp:positionH relativeFrom="column">
                  <wp:posOffset>4375785</wp:posOffset>
                </wp:positionH>
                <wp:positionV relativeFrom="paragraph">
                  <wp:posOffset>2540</wp:posOffset>
                </wp:positionV>
                <wp:extent cx="102235" cy="95250"/>
                <wp:effectExtent l="13335" t="6350" r="8255" b="12700"/>
                <wp:wrapNone/>
                <wp:docPr id="40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44.55pt;margin-top:.2pt;width:8.0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66432" behindDoc="0" locked="0" layoutInCell="1" allowOverlap="1" wp14:anchorId="13AE36D9" wp14:editId="1D7AD5F0">
                <wp:simplePos x="0" y="0"/>
                <wp:positionH relativeFrom="column">
                  <wp:posOffset>762635</wp:posOffset>
                </wp:positionH>
                <wp:positionV relativeFrom="paragraph">
                  <wp:posOffset>2540</wp:posOffset>
                </wp:positionV>
                <wp:extent cx="102235" cy="95250"/>
                <wp:effectExtent l="10160" t="6350" r="11430" b="12700"/>
                <wp:wrapNone/>
                <wp:docPr id="4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0.05pt;margin-top:.2pt;width:8.0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"/>
            </w:pict>
          </mc:Fallback>
        </mc:AlternateContent>
      </w:r>
      <w:r w:rsidR="003F78E5" w:rsidRPr="009B1F5D">
        <w:rPr>
          <w:rFonts w:ascii="Times New Roman" w:hAnsi="Times New Roman" w:cs="Times New Roman"/>
          <w:sz w:val="16"/>
          <w:szCs w:val="16"/>
        </w:rPr>
        <w:tab/>
        <w:t>1. Yes</w:t>
      </w:r>
      <w:r w:rsidR="003F78E5" w:rsidRPr="009B1F5D">
        <w:rPr>
          <w:rFonts w:ascii="Times New Roman" w:hAnsi="Times New Roman" w:cs="Times New Roman"/>
          <w:sz w:val="16"/>
          <w:szCs w:val="16"/>
        </w:rPr>
        <w:tab/>
        <w:t xml:space="preserve"> (if yes then tick which uncertainty parameters are addressed)</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43"/>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68480" behindDoc="0" locked="0" layoutInCell="1" allowOverlap="1" wp14:anchorId="1F1825C8" wp14:editId="7C6E315C">
                <wp:simplePos x="0" y="0"/>
                <wp:positionH relativeFrom="column">
                  <wp:posOffset>1595120</wp:posOffset>
                </wp:positionH>
                <wp:positionV relativeFrom="paragraph">
                  <wp:posOffset>22860</wp:posOffset>
                </wp:positionV>
                <wp:extent cx="102235" cy="95250"/>
                <wp:effectExtent l="13970" t="10160" r="7620" b="8890"/>
                <wp:wrapNone/>
                <wp:docPr id="40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25.6pt;margin-top:1.8pt;width:8.0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"/>
            </w:pict>
          </mc:Fallback>
        </mc:AlternateContent>
      </w:r>
      <w:r w:rsidR="003F78E5" w:rsidRPr="009B1F5D">
        <w:rPr>
          <w:rFonts w:ascii="Times New Roman" w:hAnsi="Times New Roman" w:cs="Times New Roman"/>
          <w:sz w:val="16"/>
          <w:szCs w:val="16"/>
        </w:rPr>
        <w:t xml:space="preserve">Data pre-processing </w:t>
      </w:r>
    </w:p>
    <w:p w:rsidR="003F78E5" w:rsidRPr="009B1F5D" w:rsidRDefault="00874776" w:rsidP="00AC4BF3">
      <w:pPr>
        <w:pStyle w:val="ListParagraph"/>
        <w:numPr>
          <w:ilvl w:val="0"/>
          <w:numId w:val="43"/>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69504" behindDoc="0" locked="0" layoutInCell="1" allowOverlap="1" wp14:anchorId="6098F402" wp14:editId="66D5EB15">
                <wp:simplePos x="0" y="0"/>
                <wp:positionH relativeFrom="column">
                  <wp:posOffset>1595120</wp:posOffset>
                </wp:positionH>
                <wp:positionV relativeFrom="paragraph">
                  <wp:posOffset>6985</wp:posOffset>
                </wp:positionV>
                <wp:extent cx="102235" cy="95250"/>
                <wp:effectExtent l="13970" t="12065" r="7620" b="6985"/>
                <wp:wrapNone/>
                <wp:docPr id="3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5.6pt;margin-top:.55pt;width:8.0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"/>
            </w:pict>
          </mc:Fallback>
        </mc:AlternateContent>
      </w:r>
      <w:r w:rsidR="003F78E5" w:rsidRPr="009B1F5D">
        <w:rPr>
          <w:rFonts w:ascii="Times New Roman" w:hAnsi="Times New Roman" w:cs="Times New Roman"/>
          <w:sz w:val="16"/>
          <w:szCs w:val="16"/>
        </w:rPr>
        <w:t xml:space="preserve">Ground </w:t>
      </w:r>
      <w:proofErr w:type="spellStart"/>
      <w:r w:rsidR="003F78E5" w:rsidRPr="009B1F5D">
        <w:rPr>
          <w:rFonts w:ascii="Times New Roman" w:hAnsi="Times New Roman" w:cs="Times New Roman"/>
          <w:sz w:val="16"/>
          <w:szCs w:val="16"/>
        </w:rPr>
        <w:t>truthing</w:t>
      </w:r>
      <w:proofErr w:type="spellEnd"/>
      <w:r w:rsidR="003F78E5" w:rsidRPr="009B1F5D">
        <w:rPr>
          <w:rFonts w:ascii="Times New Roman" w:hAnsi="Times New Roman" w:cs="Times New Roman"/>
          <w:sz w:val="16"/>
          <w:szCs w:val="16"/>
        </w:rPr>
        <w:t xml:space="preserve"> </w:t>
      </w:r>
    </w:p>
    <w:p w:rsidR="003F78E5" w:rsidRPr="009B1F5D" w:rsidRDefault="00874776" w:rsidP="00AC4BF3">
      <w:pPr>
        <w:pStyle w:val="ListParagraph"/>
        <w:numPr>
          <w:ilvl w:val="0"/>
          <w:numId w:val="43"/>
        </w:numPr>
        <w:spacing w:after="0" w:line="240" w:lineRule="auto"/>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70528" behindDoc="0" locked="0" layoutInCell="1" allowOverlap="1" wp14:anchorId="377E706F" wp14:editId="08AC2439">
                <wp:simplePos x="0" y="0"/>
                <wp:positionH relativeFrom="column">
                  <wp:posOffset>2595245</wp:posOffset>
                </wp:positionH>
                <wp:positionV relativeFrom="paragraph">
                  <wp:posOffset>10160</wp:posOffset>
                </wp:positionV>
                <wp:extent cx="102235" cy="95250"/>
                <wp:effectExtent l="13970" t="13970" r="7620" b="5080"/>
                <wp:wrapNone/>
                <wp:docPr id="39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04.35pt;margin-top:.8pt;width:8.0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SHwIAAD0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"/>
            </w:pict>
          </mc:Fallback>
        </mc:AlternateContent>
      </w:r>
      <w:r w:rsidR="003F78E5" w:rsidRPr="009B1F5D">
        <w:rPr>
          <w:rFonts w:ascii="Times New Roman" w:hAnsi="Times New Roman" w:cs="Times New Roman"/>
          <w:sz w:val="16"/>
          <w:szCs w:val="16"/>
        </w:rPr>
        <w:t>Verification of accuracy through error matrix</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1.7</w:t>
      </w:r>
      <w:r w:rsidRPr="009B1F5D">
        <w:rPr>
          <w:rFonts w:ascii="Times New Roman" w:hAnsi="Times New Roman" w:cs="Times New Roman"/>
          <w:b/>
          <w:sz w:val="16"/>
          <w:szCs w:val="16"/>
        </w:rPr>
        <w:tab/>
        <w:t xml:space="preserve">Is the data accessible? </w:t>
      </w:r>
    </w:p>
    <w:p w:rsidR="003F78E5" w:rsidRPr="009B1F5D" w:rsidRDefault="00874776" w:rsidP="003F78E5">
      <w:pPr>
        <w:spacing w:after="0" w:line="240" w:lineRule="auto"/>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72576" behindDoc="0" locked="0" layoutInCell="1" allowOverlap="1" wp14:anchorId="01B8D446" wp14:editId="2AB42ADE">
                <wp:simplePos x="0" y="0"/>
                <wp:positionH relativeFrom="column">
                  <wp:posOffset>4413885</wp:posOffset>
                </wp:positionH>
                <wp:positionV relativeFrom="paragraph">
                  <wp:posOffset>6350</wp:posOffset>
                </wp:positionV>
                <wp:extent cx="102235" cy="95250"/>
                <wp:effectExtent l="13335" t="5715" r="8255" b="13335"/>
                <wp:wrapNone/>
                <wp:docPr id="39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47.55pt;margin-top:.5pt;width:8.0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71552" behindDoc="0" locked="0" layoutInCell="1" allowOverlap="1" wp14:anchorId="309E08AF" wp14:editId="39C00142">
                <wp:simplePos x="0" y="0"/>
                <wp:positionH relativeFrom="column">
                  <wp:posOffset>800735</wp:posOffset>
                </wp:positionH>
                <wp:positionV relativeFrom="paragraph">
                  <wp:posOffset>6350</wp:posOffset>
                </wp:positionV>
                <wp:extent cx="102235" cy="95250"/>
                <wp:effectExtent l="10160" t="5715" r="11430" b="13335"/>
                <wp:wrapNone/>
                <wp:docPr id="39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3.05pt;margin-top:.5pt;width:8.0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vvHwIAAD0EAAAOAAAAZHJzL2Uyb0RvYy54bWysU9tuEzEQfUfiHyy/k70kKc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"/>
            </w:pict>
          </mc:Fallback>
        </mc:AlternateContent>
      </w:r>
      <w:r w:rsidR="003F78E5" w:rsidRPr="009B1F5D">
        <w:rPr>
          <w:rFonts w:ascii="Times New Roman" w:hAnsi="Times New Roman" w:cs="Times New Roman"/>
          <w:sz w:val="16"/>
          <w:szCs w:val="16"/>
        </w:rPr>
        <w:tab/>
        <w:t>1. Yes</w:t>
      </w:r>
      <w:r w:rsidR="003F78E5" w:rsidRPr="009B1F5D">
        <w:rPr>
          <w:rFonts w:ascii="Times New Roman" w:hAnsi="Times New Roman" w:cs="Times New Roman"/>
          <w:sz w:val="16"/>
          <w:szCs w:val="16"/>
        </w:rPr>
        <w:tab/>
        <w:t xml:space="preserve"> (if yes then tick the relevant box below)</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73600" behindDoc="0" locked="0" layoutInCell="1" allowOverlap="1" wp14:anchorId="6F62AE6A" wp14:editId="37CA1843">
                <wp:simplePos x="0" y="0"/>
                <wp:positionH relativeFrom="column">
                  <wp:posOffset>3241040</wp:posOffset>
                </wp:positionH>
                <wp:positionV relativeFrom="paragraph">
                  <wp:posOffset>-635</wp:posOffset>
                </wp:positionV>
                <wp:extent cx="102235" cy="95250"/>
                <wp:effectExtent l="12065" t="10795" r="9525" b="8255"/>
                <wp:wrapNone/>
                <wp:docPr id="39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55.2pt;margin-top:-.05pt;width:8.0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W7HwIAAD0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The data is accessible within the department in digital format </w:t>
      </w:r>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74624" behindDoc="0" locked="0" layoutInCell="1" allowOverlap="1" wp14:anchorId="10EC6FD5" wp14:editId="598AF945">
                <wp:simplePos x="0" y="0"/>
                <wp:positionH relativeFrom="column">
                  <wp:posOffset>4311650</wp:posOffset>
                </wp:positionH>
                <wp:positionV relativeFrom="paragraph">
                  <wp:posOffset>10160</wp:posOffset>
                </wp:positionV>
                <wp:extent cx="102235" cy="95250"/>
                <wp:effectExtent l="6350" t="10795" r="5715" b="8255"/>
                <wp:wrapNone/>
                <wp:docPr id="39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39.5pt;margin-top:.8pt;width:8.0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FlIAIAAD0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"/>
            </w:pict>
          </mc:Fallback>
        </mc:AlternateContent>
      </w:r>
      <w:r w:rsidR="003F78E5" w:rsidRPr="009B1F5D">
        <w:rPr>
          <w:rFonts w:ascii="Times New Roman" w:hAnsi="Times New Roman" w:cs="Times New Roman"/>
          <w:sz w:val="16"/>
          <w:szCs w:val="16"/>
        </w:rPr>
        <w:t xml:space="preserve">The data is accessible within the department published in the form of papers, reports </w:t>
      </w:r>
      <w:proofErr w:type="spellStart"/>
      <w:r w:rsidR="003F78E5" w:rsidRPr="009B1F5D">
        <w:rPr>
          <w:rFonts w:ascii="Times New Roman" w:hAnsi="Times New Roman" w:cs="Times New Roman"/>
          <w:sz w:val="16"/>
          <w:szCs w:val="16"/>
        </w:rPr>
        <w:t>etc</w:t>
      </w:r>
      <w:proofErr w:type="spellEnd"/>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75648" behindDoc="0" locked="0" layoutInCell="1" allowOverlap="1" wp14:anchorId="04DB10F5" wp14:editId="63262905">
                <wp:simplePos x="0" y="0"/>
                <wp:positionH relativeFrom="column">
                  <wp:posOffset>3312795</wp:posOffset>
                </wp:positionH>
                <wp:positionV relativeFrom="paragraph">
                  <wp:posOffset>-1905</wp:posOffset>
                </wp:positionV>
                <wp:extent cx="102235" cy="95250"/>
                <wp:effectExtent l="7620" t="6985" r="13970" b="12065"/>
                <wp:wrapNone/>
                <wp:docPr id="39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60.85pt;margin-top:-.15pt;width:8.0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ygHwIAAD0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The data is accessible with other organization in digital format </w:t>
      </w:r>
    </w:p>
    <w:p w:rsidR="003F78E5" w:rsidRPr="009B1F5D" w:rsidRDefault="003F78E5" w:rsidP="003F78E5">
      <w:pPr>
        <w:pStyle w:val="ListParagraph"/>
        <w:spacing w:after="0"/>
        <w:ind w:left="1134"/>
        <w:rPr>
          <w:rFonts w:ascii="Times New Roman" w:hAnsi="Times New Roman" w:cs="Times New Roman"/>
          <w:sz w:val="16"/>
          <w:szCs w:val="16"/>
        </w:rPr>
      </w:pPr>
      <w:r w:rsidRPr="009B1F5D">
        <w:rPr>
          <w:rFonts w:ascii="Times New Roman" w:hAnsi="Times New Roman" w:cs="Times New Roman"/>
          <w:sz w:val="16"/>
          <w:szCs w:val="16"/>
        </w:rPr>
        <w:t xml:space="preserve">(Please specify the name of institution): ______________________________________ </w:t>
      </w:r>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76672" behindDoc="0" locked="0" layoutInCell="1" allowOverlap="1" wp14:anchorId="503987AD" wp14:editId="4A16CA45">
                <wp:simplePos x="0" y="0"/>
                <wp:positionH relativeFrom="column">
                  <wp:posOffset>4311650</wp:posOffset>
                </wp:positionH>
                <wp:positionV relativeFrom="paragraph">
                  <wp:posOffset>10795</wp:posOffset>
                </wp:positionV>
                <wp:extent cx="102235" cy="95250"/>
                <wp:effectExtent l="6350" t="10160" r="5715" b="8890"/>
                <wp:wrapNone/>
                <wp:docPr id="39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39.5pt;margin-top:.85pt;width:8.0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B6HwIAAD0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"/>
            </w:pict>
          </mc:Fallback>
        </mc:AlternateContent>
      </w:r>
      <w:r w:rsidR="003F78E5" w:rsidRPr="009B1F5D">
        <w:rPr>
          <w:rFonts w:ascii="Times New Roman" w:hAnsi="Times New Roman" w:cs="Times New Roman"/>
          <w:sz w:val="16"/>
          <w:szCs w:val="16"/>
        </w:rPr>
        <w:t xml:space="preserve">The data is accessible with other institution published in the form of papers, reports </w:t>
      </w:r>
      <w:proofErr w:type="spellStart"/>
      <w:r w:rsidR="003F78E5" w:rsidRPr="009B1F5D">
        <w:rPr>
          <w:rFonts w:ascii="Times New Roman" w:hAnsi="Times New Roman" w:cs="Times New Roman"/>
          <w:sz w:val="16"/>
          <w:szCs w:val="16"/>
        </w:rPr>
        <w:t>etc</w:t>
      </w:r>
      <w:proofErr w:type="spellEnd"/>
    </w:p>
    <w:p w:rsidR="003F78E5" w:rsidRPr="009B1F5D" w:rsidRDefault="003F78E5" w:rsidP="003F78E5">
      <w:pPr>
        <w:pStyle w:val="ListParagraph"/>
        <w:spacing w:after="0" w:line="240" w:lineRule="auto"/>
        <w:ind w:left="1134"/>
        <w:rPr>
          <w:rFonts w:ascii="Times New Roman" w:hAnsi="Times New Roman" w:cs="Times New Roman"/>
          <w:b/>
          <w:sz w:val="16"/>
          <w:szCs w:val="16"/>
        </w:rPr>
      </w:pPr>
      <w:r w:rsidRPr="009B1F5D">
        <w:rPr>
          <w:rFonts w:ascii="Times New Roman" w:hAnsi="Times New Roman" w:cs="Times New Roman"/>
          <w:sz w:val="16"/>
          <w:szCs w:val="16"/>
        </w:rPr>
        <w:t>(Please specify the name of institution): ______________________________________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1.8</w:t>
      </w:r>
      <w:r w:rsidRPr="009B1F5D">
        <w:rPr>
          <w:rFonts w:ascii="Times New Roman" w:hAnsi="Times New Roman" w:cs="Times New Roman"/>
          <w:b/>
          <w:sz w:val="16"/>
          <w:szCs w:val="16"/>
        </w:rPr>
        <w:tab/>
        <w:t>How would you rank your organization regarding data availability and accessibility?</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77696" behindDoc="0" locked="0" layoutInCell="1" allowOverlap="1" wp14:anchorId="4E79DCD9" wp14:editId="341A444E">
                <wp:simplePos x="0" y="0"/>
                <wp:positionH relativeFrom="column">
                  <wp:posOffset>2823845</wp:posOffset>
                </wp:positionH>
                <wp:positionV relativeFrom="paragraph">
                  <wp:posOffset>16510</wp:posOffset>
                </wp:positionV>
                <wp:extent cx="102235" cy="95250"/>
                <wp:effectExtent l="13970" t="12700" r="7620" b="6350"/>
                <wp:wrapNone/>
                <wp:docPr id="39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22.35pt;margin-top:1.3pt;width:8.0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R3HwIAAD0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NxpdHcfAgAAPQQAAA4AAAAAAAAAAAAAAAAALgIAAGRycy9lMm9Eb2MueG1sUEsB&#10;Ai0AFAAGAAgAAAAhANSQ6fX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78720" behindDoc="0" locked="0" layoutInCell="1" allowOverlap="1" wp14:anchorId="1C8D0138" wp14:editId="68746FB9">
                <wp:simplePos x="0" y="0"/>
                <wp:positionH relativeFrom="column">
                  <wp:posOffset>876935</wp:posOffset>
                </wp:positionH>
                <wp:positionV relativeFrom="paragraph">
                  <wp:posOffset>16510</wp:posOffset>
                </wp:positionV>
                <wp:extent cx="102235" cy="95250"/>
                <wp:effectExtent l="10160" t="12700" r="11430" b="6350"/>
                <wp:wrapNone/>
                <wp:docPr id="39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9.05pt;margin-top:1.3pt;width:8.0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IHhw5wfAgAAPQQAAA4AAAAAAAAAAAAAAAAALgIAAGRycy9lMm9Eb2MueG1sUEsB&#10;Ai0AFAAGAAgAAAAhAJayWGjdAAAACAEAAA8AAAAAAAAAAAAAAAAAeQQAAGRycy9kb3ducmV2Lnht&#10;bFBLBQYAAAAABAAEAPMAAACDBQ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79744" behindDoc="0" locked="0" layoutInCell="1" allowOverlap="1" wp14:anchorId="14888DC9" wp14:editId="55B40640">
                <wp:simplePos x="0" y="0"/>
                <wp:positionH relativeFrom="column">
                  <wp:posOffset>1059815</wp:posOffset>
                </wp:positionH>
                <wp:positionV relativeFrom="paragraph">
                  <wp:posOffset>3810</wp:posOffset>
                </wp:positionV>
                <wp:extent cx="102235" cy="95250"/>
                <wp:effectExtent l="12065" t="10795" r="9525" b="8255"/>
                <wp:wrapNone/>
                <wp:docPr id="38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83.45pt;margin-top:.3pt;width:8.0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Bjh1CgHwIAAD0EAAAOAAAAAAAAAAAAAAAAAC4CAABkcnMvZTJvRG9jLnhtbFBLAQIt&#10;ABQABgAIAAAAIQCogJBO2wAAAAcBAAAPAAAAAAAAAAAAAAAAAHkEAABkcnMvZG93bnJldi54bWxQ&#10;SwUGAAAAAAQABADzAAAAgQU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ind w:firstLine="720"/>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1.2:</w:t>
      </w:r>
      <w:r w:rsidRPr="009B1F5D">
        <w:rPr>
          <w:rFonts w:ascii="Times New Roman" w:hAnsi="Times New Roman" w:cs="Times New Roman"/>
          <w:b/>
          <w:i/>
          <w:sz w:val="16"/>
          <w:szCs w:val="16"/>
        </w:rPr>
        <w:tab/>
        <w:t xml:space="preserve">Technical Capabilities (Equipment and Logistics) </w:t>
      </w:r>
    </w:p>
    <w:p w:rsidR="003F78E5" w:rsidRPr="009B1F5D" w:rsidRDefault="003F78E5" w:rsidP="003F78E5">
      <w:pPr>
        <w:spacing w:after="0" w:line="240" w:lineRule="auto"/>
        <w:rPr>
          <w:rFonts w:ascii="Times New Roman" w:hAnsi="Times New Roman" w:cs="Times New Roman"/>
          <w:b/>
          <w:i/>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lastRenderedPageBreak/>
        <w:t>Q. No. 2</w:t>
      </w:r>
      <w:r w:rsidRPr="009B1F5D">
        <w:rPr>
          <w:rFonts w:ascii="Times New Roman" w:hAnsi="Times New Roman" w:cs="Times New Roman"/>
          <w:b/>
          <w:sz w:val="16"/>
          <w:szCs w:val="16"/>
        </w:rPr>
        <w:tab/>
        <w:t xml:space="preserve">Do you have the technical capabilities required for the satellite based forest monitoring system?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92032" behindDoc="0" locked="0" layoutInCell="1" allowOverlap="1" wp14:anchorId="14E7A594" wp14:editId="15C7D039">
                <wp:simplePos x="0" y="0"/>
                <wp:positionH relativeFrom="column">
                  <wp:posOffset>775970</wp:posOffset>
                </wp:positionH>
                <wp:positionV relativeFrom="paragraph">
                  <wp:posOffset>14605</wp:posOffset>
                </wp:positionV>
                <wp:extent cx="102235" cy="95250"/>
                <wp:effectExtent l="13970" t="7620" r="7620" b="11430"/>
                <wp:wrapNone/>
                <wp:docPr id="3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61.1pt;margin-top:1.15pt;width:8.0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A8kiA0HwIAAD0EAAAOAAAAAAAAAAAAAAAAAC4CAABkcnMvZTJvRG9jLnhtbFBLAQIt&#10;ABQABgAIAAAAIQC+4qW72wAAAAgBAAAPAAAAAAAAAAAAAAAAAHk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93056" behindDoc="0" locked="0" layoutInCell="1" allowOverlap="1" wp14:anchorId="66C53A81" wp14:editId="37625156">
                <wp:simplePos x="0" y="0"/>
                <wp:positionH relativeFrom="column">
                  <wp:posOffset>3028950</wp:posOffset>
                </wp:positionH>
                <wp:positionV relativeFrom="paragraph">
                  <wp:posOffset>-635</wp:posOffset>
                </wp:positionV>
                <wp:extent cx="102235" cy="95250"/>
                <wp:effectExtent l="9525" t="11430" r="12065" b="7620"/>
                <wp:wrapNone/>
                <wp:docPr id="3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38.5pt;margin-top:-.05pt;width:8.0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q5HwIAAD0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Cc3bq5HwIAAD0EAAAOAAAAAAAAAAAAAAAAAC4CAABkcnMvZTJvRG9jLnhtbFBL&#10;AQItABQABgAIAAAAIQDFBhRy3gAAAAg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(If “Yes” then go </w:t>
      </w:r>
      <w:proofErr w:type="gramStart"/>
      <w:r w:rsidRPr="009B1F5D">
        <w:rPr>
          <w:rFonts w:ascii="Times New Roman" w:hAnsi="Times New Roman" w:cs="Times New Roman"/>
          <w:sz w:val="16"/>
          <w:szCs w:val="16"/>
        </w:rPr>
        <w:t>to  2.1</w:t>
      </w:r>
      <w:proofErr w:type="gramEnd"/>
      <w:r w:rsidRPr="009B1F5D">
        <w:rPr>
          <w:rFonts w:ascii="Times New Roman" w:hAnsi="Times New Roman" w:cs="Times New Roman"/>
          <w:sz w:val="16"/>
          <w:szCs w:val="16"/>
        </w:rPr>
        <w:t xml:space="preserve"> – 2.5)</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2.1</w:t>
      </w:r>
      <w:r w:rsidRPr="009B1F5D">
        <w:rPr>
          <w:rFonts w:ascii="Times New Roman" w:hAnsi="Times New Roman" w:cs="Times New Roman"/>
          <w:b/>
          <w:sz w:val="16"/>
          <w:szCs w:val="16"/>
        </w:rPr>
        <w:tab/>
        <w:t xml:space="preserve">Have you made any institutional arrangements for Satellite based forest monitoring system?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80768" behindDoc="0" locked="0" layoutInCell="1" allowOverlap="1" wp14:anchorId="7954407C" wp14:editId="303AE06A">
                <wp:simplePos x="0" y="0"/>
                <wp:positionH relativeFrom="column">
                  <wp:posOffset>775970</wp:posOffset>
                </wp:positionH>
                <wp:positionV relativeFrom="paragraph">
                  <wp:posOffset>14605</wp:posOffset>
                </wp:positionV>
                <wp:extent cx="102235" cy="95250"/>
                <wp:effectExtent l="13970" t="8255" r="7620" b="10795"/>
                <wp:wrapNone/>
                <wp:docPr id="38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61.1pt;margin-top:1.15pt;width:8.05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KYIAIAAD0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81792" behindDoc="0" locked="0" layoutInCell="1" allowOverlap="1" wp14:anchorId="2D31DDD6" wp14:editId="6D18140F">
                <wp:simplePos x="0" y="0"/>
                <wp:positionH relativeFrom="column">
                  <wp:posOffset>3028950</wp:posOffset>
                </wp:positionH>
                <wp:positionV relativeFrom="paragraph">
                  <wp:posOffset>-635</wp:posOffset>
                </wp:positionV>
                <wp:extent cx="102235" cy="95250"/>
                <wp:effectExtent l="9525" t="12065" r="12065" b="6985"/>
                <wp:wrapNone/>
                <wp:docPr id="3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38.5pt;margin-top:-.05pt;width:8.0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aVHwIAAD0EAAAOAAAAZHJzL2Uyb0RvYy54bWysU8GO0zAQvSPxD5bvNGnaQjd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BA1VaVHwIAAD0EAAAOAAAAAAAAAAAAAAAAAC4CAABkcnMvZTJvRG9jLnhtbFBL&#10;AQItABQABgAIAAAAIQDFBhRy3gAAAAg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w:t>
      </w:r>
      <w:proofErr w:type="gramStart"/>
      <w:r w:rsidRPr="009B1F5D">
        <w:rPr>
          <w:rFonts w:ascii="Times New Roman" w:hAnsi="Times New Roman" w:cs="Times New Roman"/>
          <w:sz w:val="16"/>
          <w:szCs w:val="16"/>
        </w:rPr>
        <w:t>if</w:t>
      </w:r>
      <w:proofErr w:type="gramEnd"/>
      <w:r w:rsidRPr="009B1F5D">
        <w:rPr>
          <w:rFonts w:ascii="Times New Roman" w:hAnsi="Times New Roman" w:cs="Times New Roman"/>
          <w:sz w:val="16"/>
          <w:szCs w:val="16"/>
        </w:rPr>
        <w:t xml:space="preserve"> yes please give separate details about institutional arrangements with roles and responsibilities)</w:t>
      </w: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sz w:val="16"/>
          <w:szCs w:val="16"/>
        </w:rPr>
        <w:tab/>
      </w: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2.2</w:t>
      </w:r>
      <w:r w:rsidRPr="009B1F5D">
        <w:rPr>
          <w:rFonts w:ascii="Times New Roman" w:hAnsi="Times New Roman" w:cs="Times New Roman"/>
          <w:b/>
          <w:sz w:val="16"/>
          <w:szCs w:val="16"/>
        </w:rPr>
        <w:tab/>
        <w:t xml:space="preserve">Is there any digital lab with GIS/ RS facility established in your organization?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83840" behindDoc="0" locked="0" layoutInCell="1" allowOverlap="1" wp14:anchorId="573A6B4A" wp14:editId="7732E200">
                <wp:simplePos x="0" y="0"/>
                <wp:positionH relativeFrom="column">
                  <wp:posOffset>3001010</wp:posOffset>
                </wp:positionH>
                <wp:positionV relativeFrom="paragraph">
                  <wp:posOffset>17145</wp:posOffset>
                </wp:positionV>
                <wp:extent cx="102235" cy="95250"/>
                <wp:effectExtent l="10160" t="11430" r="11430" b="7620"/>
                <wp:wrapNone/>
                <wp:docPr id="38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36.3pt;margin-top:1.35pt;width:8.0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SlHwIAAD0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82816" behindDoc="0" locked="0" layoutInCell="1" allowOverlap="1" wp14:anchorId="2339279A" wp14:editId="62B10381">
                <wp:simplePos x="0" y="0"/>
                <wp:positionH relativeFrom="column">
                  <wp:posOffset>798830</wp:posOffset>
                </wp:positionH>
                <wp:positionV relativeFrom="paragraph">
                  <wp:posOffset>1905</wp:posOffset>
                </wp:positionV>
                <wp:extent cx="102235" cy="95250"/>
                <wp:effectExtent l="8255" t="5715" r="13335" b="13335"/>
                <wp:wrapNone/>
                <wp:docPr id="3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62.9pt;margin-top:.15pt;width:8.0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(If yes please tick which </w:t>
      </w:r>
      <w:proofErr w:type="spellStart"/>
      <w:r w:rsidRPr="009B1F5D">
        <w:rPr>
          <w:rFonts w:ascii="Times New Roman" w:hAnsi="Times New Roman" w:cs="Times New Roman"/>
          <w:sz w:val="16"/>
          <w:szCs w:val="16"/>
        </w:rPr>
        <w:t>equipments</w:t>
      </w:r>
      <w:proofErr w:type="spellEnd"/>
      <w:r w:rsidRPr="009B1F5D">
        <w:rPr>
          <w:rFonts w:ascii="Times New Roman" w:hAnsi="Times New Roman" w:cs="Times New Roman"/>
          <w:sz w:val="16"/>
          <w:szCs w:val="16"/>
        </w:rPr>
        <w:t xml:space="preserve"> and tools are available at the lab)</w:t>
      </w:r>
    </w:p>
    <w:p w:rsidR="003F78E5" w:rsidRPr="009B1F5D" w:rsidRDefault="00874776" w:rsidP="00AC4BF3">
      <w:pPr>
        <w:pStyle w:val="ListParagraph"/>
        <w:numPr>
          <w:ilvl w:val="0"/>
          <w:numId w:val="44"/>
        </w:numPr>
        <w:spacing w:line="240" w:lineRule="auto"/>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84864" behindDoc="0" locked="0" layoutInCell="1" allowOverlap="1" wp14:anchorId="2C739036" wp14:editId="68703145">
                <wp:simplePos x="0" y="0"/>
                <wp:positionH relativeFrom="column">
                  <wp:posOffset>2926715</wp:posOffset>
                </wp:positionH>
                <wp:positionV relativeFrom="paragraph">
                  <wp:posOffset>31115</wp:posOffset>
                </wp:positionV>
                <wp:extent cx="102235" cy="95250"/>
                <wp:effectExtent l="12065" t="11430" r="9525" b="7620"/>
                <wp:wrapNone/>
                <wp:docPr id="38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30.45pt;margin-top:2.45pt;width:8.0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PlIAIAAD0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"/>
            </w:pict>
          </mc:Fallback>
        </mc:AlternateContent>
      </w:r>
      <w:r w:rsidR="003F78E5" w:rsidRPr="009B1F5D">
        <w:rPr>
          <w:rFonts w:ascii="Times New Roman" w:hAnsi="Times New Roman" w:cs="Times New Roman"/>
          <w:sz w:val="16"/>
          <w:szCs w:val="16"/>
        </w:rPr>
        <w:t>High definition computer machine to store heavy data</w:t>
      </w:r>
    </w:p>
    <w:p w:rsidR="003F78E5" w:rsidRPr="009B1F5D" w:rsidRDefault="00874776" w:rsidP="00AC4BF3">
      <w:pPr>
        <w:pStyle w:val="ListParagraph"/>
        <w:numPr>
          <w:ilvl w:val="0"/>
          <w:numId w:val="44"/>
        </w:numPr>
        <w:spacing w:line="240" w:lineRule="auto"/>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85888" behindDoc="0" locked="0" layoutInCell="1" allowOverlap="1" wp14:anchorId="3A8D3F17" wp14:editId="57BA1A83">
                <wp:simplePos x="0" y="0"/>
                <wp:positionH relativeFrom="column">
                  <wp:posOffset>2004060</wp:posOffset>
                </wp:positionH>
                <wp:positionV relativeFrom="paragraph">
                  <wp:posOffset>21590</wp:posOffset>
                </wp:positionV>
                <wp:extent cx="102235" cy="95250"/>
                <wp:effectExtent l="13335" t="11430" r="8255" b="7620"/>
                <wp:wrapNone/>
                <wp:docPr id="3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57.8pt;margin-top:1.7pt;width:8.0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"/>
            </w:pict>
          </mc:Fallback>
        </mc:AlternateContent>
      </w:r>
      <w:r w:rsidR="003F78E5" w:rsidRPr="009B1F5D">
        <w:rPr>
          <w:rFonts w:ascii="Times New Roman" w:hAnsi="Times New Roman" w:cs="Times New Roman"/>
          <w:sz w:val="16"/>
          <w:szCs w:val="16"/>
        </w:rPr>
        <w:t>High speed internet connection</w:t>
      </w:r>
    </w:p>
    <w:p w:rsidR="003F78E5" w:rsidRPr="009B1F5D" w:rsidRDefault="00874776" w:rsidP="00AC4BF3">
      <w:pPr>
        <w:pStyle w:val="ListParagraph"/>
        <w:numPr>
          <w:ilvl w:val="0"/>
          <w:numId w:val="44"/>
        </w:numPr>
        <w:spacing w:line="240" w:lineRule="auto"/>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86912" behindDoc="0" locked="0" layoutInCell="1" allowOverlap="1" wp14:anchorId="319EBF9D" wp14:editId="3229C2AD">
                <wp:simplePos x="0" y="0"/>
                <wp:positionH relativeFrom="column">
                  <wp:posOffset>1507490</wp:posOffset>
                </wp:positionH>
                <wp:positionV relativeFrom="paragraph">
                  <wp:posOffset>7620</wp:posOffset>
                </wp:positionV>
                <wp:extent cx="102235" cy="95250"/>
                <wp:effectExtent l="12065" t="7620" r="9525" b="11430"/>
                <wp:wrapNone/>
                <wp:docPr id="38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18.7pt;margin-top:.6pt;width:8.0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syHwIAAD0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"/>
            </w:pict>
          </mc:Fallback>
        </mc:AlternateContent>
      </w:r>
      <w:r w:rsidR="003F78E5" w:rsidRPr="009B1F5D">
        <w:rPr>
          <w:rFonts w:ascii="Times New Roman" w:hAnsi="Times New Roman" w:cs="Times New Roman"/>
          <w:sz w:val="16"/>
          <w:szCs w:val="16"/>
        </w:rPr>
        <w:t>Licensed Software</w:t>
      </w:r>
    </w:p>
    <w:p w:rsidR="003F78E5" w:rsidRPr="009B1F5D" w:rsidRDefault="00874776" w:rsidP="00AC4BF3">
      <w:pPr>
        <w:pStyle w:val="ListParagraph"/>
        <w:numPr>
          <w:ilvl w:val="0"/>
          <w:numId w:val="44"/>
        </w:numPr>
        <w:spacing w:line="240" w:lineRule="auto"/>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87936" behindDoc="0" locked="0" layoutInCell="1" allowOverlap="1" wp14:anchorId="2EE00BBB" wp14:editId="642EE2AB">
                <wp:simplePos x="0" y="0"/>
                <wp:positionH relativeFrom="column">
                  <wp:posOffset>1594485</wp:posOffset>
                </wp:positionH>
                <wp:positionV relativeFrom="paragraph">
                  <wp:posOffset>20955</wp:posOffset>
                </wp:positionV>
                <wp:extent cx="102235" cy="95250"/>
                <wp:effectExtent l="13335" t="11430" r="8255" b="7620"/>
                <wp:wrapNone/>
                <wp:docPr id="37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25.55pt;margin-top:1.65pt;width:8.0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"/>
            </w:pict>
          </mc:Fallback>
        </mc:AlternateContent>
      </w:r>
      <w:r w:rsidR="003F78E5" w:rsidRPr="009B1F5D">
        <w:rPr>
          <w:rFonts w:ascii="Times New Roman" w:hAnsi="Times New Roman" w:cs="Times New Roman"/>
          <w:sz w:val="16"/>
          <w:szCs w:val="16"/>
        </w:rPr>
        <w:t>Web hosting service</w:t>
      </w:r>
    </w:p>
    <w:p w:rsidR="003F78E5" w:rsidRPr="009B1F5D" w:rsidRDefault="00874776" w:rsidP="00AC4BF3">
      <w:pPr>
        <w:pStyle w:val="ListParagraph"/>
        <w:numPr>
          <w:ilvl w:val="0"/>
          <w:numId w:val="44"/>
        </w:numPr>
        <w:spacing w:line="240" w:lineRule="auto"/>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88960" behindDoc="0" locked="0" layoutInCell="1" allowOverlap="1" wp14:anchorId="79D49015" wp14:editId="6AA87767">
                <wp:simplePos x="0" y="0"/>
                <wp:positionH relativeFrom="column">
                  <wp:posOffset>1276350</wp:posOffset>
                </wp:positionH>
                <wp:positionV relativeFrom="paragraph">
                  <wp:posOffset>14605</wp:posOffset>
                </wp:positionV>
                <wp:extent cx="102235" cy="95250"/>
                <wp:effectExtent l="9525" t="5715" r="12065" b="13335"/>
                <wp:wrapNone/>
                <wp:docPr id="37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00.5pt;margin-top:1.15pt;width:8.0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"/>
            </w:pict>
          </mc:Fallback>
        </mc:AlternateContent>
      </w:r>
      <w:r w:rsidR="003F78E5" w:rsidRPr="009B1F5D">
        <w:rPr>
          <w:rFonts w:ascii="Times New Roman" w:hAnsi="Times New Roman" w:cs="Times New Roman"/>
          <w:sz w:val="16"/>
          <w:szCs w:val="16"/>
        </w:rPr>
        <w:t>Web domain</w:t>
      </w:r>
    </w:p>
    <w:p w:rsidR="003F78E5" w:rsidRPr="009B1F5D" w:rsidRDefault="00874776" w:rsidP="00AC4BF3">
      <w:pPr>
        <w:pStyle w:val="ListParagraph"/>
        <w:numPr>
          <w:ilvl w:val="0"/>
          <w:numId w:val="44"/>
        </w:numPr>
        <w:spacing w:line="240" w:lineRule="auto"/>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89984" behindDoc="0" locked="0" layoutInCell="1" allowOverlap="1" wp14:anchorId="67578504" wp14:editId="2396DF58">
                <wp:simplePos x="0" y="0"/>
                <wp:positionH relativeFrom="column">
                  <wp:posOffset>2193925</wp:posOffset>
                </wp:positionH>
                <wp:positionV relativeFrom="paragraph">
                  <wp:posOffset>5080</wp:posOffset>
                </wp:positionV>
                <wp:extent cx="102235" cy="95250"/>
                <wp:effectExtent l="12700" t="5715" r="8890" b="13335"/>
                <wp:wrapNone/>
                <wp:docPr id="37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72.75pt;margin-top:.4pt;width:8.0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"/>
            </w:pict>
          </mc:Fallback>
        </mc:AlternateContent>
      </w:r>
      <w:r w:rsidR="003F78E5" w:rsidRPr="009B1F5D">
        <w:rPr>
          <w:rFonts w:ascii="Times New Roman" w:hAnsi="Times New Roman" w:cs="Times New Roman"/>
          <w:sz w:val="16"/>
          <w:szCs w:val="16"/>
        </w:rPr>
        <w:t>High accuracy handled GPS system</w:t>
      </w:r>
    </w:p>
    <w:p w:rsidR="003F78E5" w:rsidRPr="009B1F5D" w:rsidRDefault="00874776" w:rsidP="00AC4BF3">
      <w:pPr>
        <w:pStyle w:val="ListParagraph"/>
        <w:numPr>
          <w:ilvl w:val="0"/>
          <w:numId w:val="44"/>
        </w:numPr>
        <w:spacing w:after="0" w:line="240" w:lineRule="auto"/>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91008" behindDoc="0" locked="0" layoutInCell="1" allowOverlap="1" wp14:anchorId="45E7C26A" wp14:editId="671A30E1">
                <wp:simplePos x="0" y="0"/>
                <wp:positionH relativeFrom="column">
                  <wp:posOffset>2232025</wp:posOffset>
                </wp:positionH>
                <wp:positionV relativeFrom="paragraph">
                  <wp:posOffset>25400</wp:posOffset>
                </wp:positionV>
                <wp:extent cx="102235" cy="95250"/>
                <wp:effectExtent l="12700" t="7620" r="8890" b="11430"/>
                <wp:wrapNone/>
                <wp:docPr id="37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75.75pt;margin-top:2pt;width:8.0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Field equipment for ground </w:t>
      </w:r>
      <w:proofErr w:type="spellStart"/>
      <w:r w:rsidR="003F78E5" w:rsidRPr="009B1F5D">
        <w:rPr>
          <w:rFonts w:ascii="Times New Roman" w:hAnsi="Times New Roman" w:cs="Times New Roman"/>
          <w:sz w:val="16"/>
          <w:szCs w:val="16"/>
        </w:rPr>
        <w:t>truthing</w:t>
      </w:r>
      <w:proofErr w:type="spellEnd"/>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2.3</w:t>
      </w:r>
      <w:r w:rsidRPr="009B1F5D">
        <w:rPr>
          <w:rFonts w:ascii="Times New Roman" w:hAnsi="Times New Roman" w:cs="Times New Roman"/>
          <w:b/>
          <w:sz w:val="16"/>
          <w:szCs w:val="16"/>
        </w:rPr>
        <w:tab/>
        <w:t xml:space="preserve">Are there other potential institutions (Govt., NGO’s, academic </w:t>
      </w:r>
      <w:proofErr w:type="spellStart"/>
      <w:r w:rsidRPr="009B1F5D">
        <w:rPr>
          <w:rFonts w:ascii="Times New Roman" w:hAnsi="Times New Roman" w:cs="Times New Roman"/>
          <w:b/>
          <w:sz w:val="16"/>
          <w:szCs w:val="16"/>
        </w:rPr>
        <w:t>etc</w:t>
      </w:r>
      <w:proofErr w:type="spellEnd"/>
      <w:r w:rsidRPr="009B1F5D">
        <w:rPr>
          <w:rFonts w:ascii="Times New Roman" w:hAnsi="Times New Roman" w:cs="Times New Roman"/>
          <w:b/>
          <w:sz w:val="16"/>
          <w:szCs w:val="16"/>
        </w:rPr>
        <w:t xml:space="preserve">) with relevant technical capabilities?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94080" behindDoc="0" locked="0" layoutInCell="1" allowOverlap="1" wp14:anchorId="40F7FE6C" wp14:editId="04E85213">
                <wp:simplePos x="0" y="0"/>
                <wp:positionH relativeFrom="column">
                  <wp:posOffset>775970</wp:posOffset>
                </wp:positionH>
                <wp:positionV relativeFrom="paragraph">
                  <wp:posOffset>14605</wp:posOffset>
                </wp:positionV>
                <wp:extent cx="102235" cy="95250"/>
                <wp:effectExtent l="13970" t="11430" r="7620" b="7620"/>
                <wp:wrapNone/>
                <wp:docPr id="37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61.1pt;margin-top:1.15pt;width:8.0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YmHwIAAD0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DgooYmHwIAAD0EAAAOAAAAAAAAAAAAAAAAAC4CAABkcnMvZTJvRG9jLnhtbFBLAQIt&#10;ABQABgAIAAAAIQC+4qW72wAAAAgBAAAPAAAAAAAAAAAAAAAAAHk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95104" behindDoc="0" locked="0" layoutInCell="1" allowOverlap="1" wp14:anchorId="4BC9356B" wp14:editId="01132716">
                <wp:simplePos x="0" y="0"/>
                <wp:positionH relativeFrom="column">
                  <wp:posOffset>3028950</wp:posOffset>
                </wp:positionH>
                <wp:positionV relativeFrom="paragraph">
                  <wp:posOffset>-635</wp:posOffset>
                </wp:positionV>
                <wp:extent cx="102235" cy="95250"/>
                <wp:effectExtent l="9525" t="5715" r="12065" b="13335"/>
                <wp:wrapNone/>
                <wp:docPr id="37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38.5pt;margin-top:-.05pt;width:8.0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w:t>
      </w:r>
      <w:proofErr w:type="gramStart"/>
      <w:r w:rsidRPr="009B1F5D">
        <w:rPr>
          <w:rFonts w:ascii="Times New Roman" w:hAnsi="Times New Roman" w:cs="Times New Roman"/>
          <w:sz w:val="16"/>
          <w:szCs w:val="16"/>
        </w:rPr>
        <w:t>if</w:t>
      </w:r>
      <w:proofErr w:type="gramEnd"/>
      <w:r w:rsidRPr="009B1F5D">
        <w:rPr>
          <w:rFonts w:ascii="Times New Roman" w:hAnsi="Times New Roman" w:cs="Times New Roman"/>
          <w:sz w:val="16"/>
          <w:szCs w:val="16"/>
        </w:rPr>
        <w:t xml:space="preserve"> yes please specify the names of the relevant institutions)</w:t>
      </w:r>
    </w:p>
    <w:p w:rsidR="003F78E5" w:rsidRPr="009B1F5D" w:rsidRDefault="003F78E5" w:rsidP="003F78E5">
      <w:pPr>
        <w:spacing w:after="0" w:line="240" w:lineRule="auto"/>
        <w:ind w:firstLine="720"/>
        <w:rPr>
          <w:rFonts w:ascii="Times New Roman" w:hAnsi="Times New Roman" w:cs="Times New Roman"/>
          <w:sz w:val="16"/>
          <w:szCs w:val="16"/>
        </w:rPr>
      </w:pPr>
    </w:p>
    <w:p w:rsidR="003F78E5" w:rsidRPr="009B1F5D" w:rsidRDefault="003F78E5" w:rsidP="00AC4BF3">
      <w:pPr>
        <w:pStyle w:val="ListParagraph"/>
        <w:numPr>
          <w:ilvl w:val="0"/>
          <w:numId w:val="45"/>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 xml:space="preserve">Government </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2.</w:t>
      </w:r>
      <w:r w:rsidRPr="009B1F5D">
        <w:rPr>
          <w:rFonts w:ascii="Times New Roman" w:hAnsi="Times New Roman" w:cs="Times New Roman"/>
          <w:sz w:val="16"/>
          <w:szCs w:val="16"/>
        </w:rPr>
        <w:tab/>
        <w:t>NGO’s</w:t>
      </w:r>
      <w:r w:rsidRPr="009B1F5D">
        <w:rPr>
          <w:rFonts w:ascii="Times New Roman" w:hAnsi="Times New Roman" w:cs="Times New Roman"/>
          <w:sz w:val="16"/>
          <w:szCs w:val="16"/>
        </w:rPr>
        <w:tab/>
      </w:r>
      <w:r w:rsidRPr="009B1F5D">
        <w:rPr>
          <w:rFonts w:ascii="Times New Roman" w:hAnsi="Times New Roman" w:cs="Times New Roman"/>
          <w:sz w:val="16"/>
          <w:szCs w:val="16"/>
        </w:rPr>
        <w:tab/>
        <w:t>3.</w:t>
      </w:r>
      <w:r w:rsidRPr="009B1F5D">
        <w:rPr>
          <w:rFonts w:ascii="Times New Roman" w:hAnsi="Times New Roman" w:cs="Times New Roman"/>
          <w:sz w:val="16"/>
          <w:szCs w:val="16"/>
        </w:rPr>
        <w:tab/>
        <w:t>Academia</w:t>
      </w:r>
    </w:p>
    <w:p w:rsidR="003F78E5" w:rsidRPr="009B1F5D" w:rsidRDefault="003F78E5" w:rsidP="003F78E5">
      <w:pPr>
        <w:pStyle w:val="ListParagraph"/>
        <w:spacing w:after="0" w:line="240" w:lineRule="auto"/>
        <w:ind w:left="1080"/>
        <w:rPr>
          <w:rFonts w:ascii="Times New Roman" w:hAnsi="Times New Roman" w:cs="Times New Roman"/>
          <w:sz w:val="16"/>
          <w:szCs w:val="16"/>
        </w:rPr>
      </w:pPr>
      <w:r w:rsidRPr="009B1F5D">
        <w:rPr>
          <w:rFonts w:ascii="Times New Roman" w:hAnsi="Times New Roman" w:cs="Times New Roman"/>
          <w:sz w:val="16"/>
          <w:szCs w:val="16"/>
        </w:rPr>
        <w:t>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pStyle w:val="ListParagraph"/>
        <w:spacing w:after="0" w:line="240" w:lineRule="auto"/>
        <w:ind w:left="1080"/>
        <w:rPr>
          <w:rFonts w:ascii="Times New Roman" w:hAnsi="Times New Roman" w:cs="Times New Roman"/>
          <w:sz w:val="16"/>
          <w:szCs w:val="16"/>
        </w:rPr>
      </w:pPr>
      <w:r w:rsidRPr="009B1F5D">
        <w:rPr>
          <w:rFonts w:ascii="Times New Roman" w:hAnsi="Times New Roman" w:cs="Times New Roman"/>
          <w:sz w:val="16"/>
          <w:szCs w:val="16"/>
        </w:rPr>
        <w:t>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pStyle w:val="ListParagraph"/>
        <w:spacing w:after="0" w:line="240" w:lineRule="auto"/>
        <w:ind w:left="1080"/>
        <w:rPr>
          <w:rFonts w:ascii="Times New Roman" w:hAnsi="Times New Roman" w:cs="Times New Roman"/>
          <w:sz w:val="16"/>
          <w:szCs w:val="16"/>
        </w:rPr>
      </w:pPr>
      <w:r w:rsidRPr="009B1F5D">
        <w:rPr>
          <w:rFonts w:ascii="Times New Roman" w:hAnsi="Times New Roman" w:cs="Times New Roman"/>
          <w:sz w:val="16"/>
          <w:szCs w:val="16"/>
        </w:rPr>
        <w:t>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2.4</w:t>
      </w:r>
      <w:r w:rsidRPr="009B1F5D">
        <w:rPr>
          <w:rFonts w:ascii="Times New Roman" w:hAnsi="Times New Roman" w:cs="Times New Roman"/>
          <w:b/>
          <w:sz w:val="16"/>
          <w:szCs w:val="16"/>
        </w:rPr>
        <w:tab/>
        <w:t>Is there any system of networking with other relevant institutions?</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96128" behindDoc="0" locked="0" layoutInCell="1" allowOverlap="1" wp14:anchorId="1CEAAA01" wp14:editId="7188AE6B">
                <wp:simplePos x="0" y="0"/>
                <wp:positionH relativeFrom="column">
                  <wp:posOffset>775970</wp:posOffset>
                </wp:positionH>
                <wp:positionV relativeFrom="paragraph">
                  <wp:posOffset>14605</wp:posOffset>
                </wp:positionV>
                <wp:extent cx="102235" cy="95250"/>
                <wp:effectExtent l="13970" t="5715" r="7620" b="13335"/>
                <wp:wrapNone/>
                <wp:docPr id="37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61.1pt;margin-top:1.15pt;width:8.0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C8oy89HwIAAD0EAAAOAAAAAAAAAAAAAAAAAC4CAABkcnMvZTJvRG9jLnhtbFBLAQIt&#10;ABQABgAIAAAAIQC+4qW72wAAAAgBAAAPAAAAAAAAAAAAAAAAAHk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97152" behindDoc="0" locked="0" layoutInCell="1" allowOverlap="1" wp14:anchorId="21C438B8" wp14:editId="7FC0B0D3">
                <wp:simplePos x="0" y="0"/>
                <wp:positionH relativeFrom="column">
                  <wp:posOffset>3028950</wp:posOffset>
                </wp:positionH>
                <wp:positionV relativeFrom="paragraph">
                  <wp:posOffset>-635</wp:posOffset>
                </wp:positionV>
                <wp:extent cx="102235" cy="95250"/>
                <wp:effectExtent l="9525" t="9525" r="12065" b="9525"/>
                <wp:wrapNone/>
                <wp:docPr id="37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38.5pt;margin-top:-.05pt;width:8.05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CPnHwIAAD0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A09CPnHwIAAD0EAAAOAAAAAAAAAAAAAAAAAC4CAABkcnMvZTJvRG9jLnhtbFBL&#10;AQItABQABgAIAAAAIQDFBhRy3gAAAAg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w:t>
      </w:r>
      <w:proofErr w:type="gramStart"/>
      <w:r w:rsidRPr="009B1F5D">
        <w:rPr>
          <w:rFonts w:ascii="Times New Roman" w:hAnsi="Times New Roman" w:cs="Times New Roman"/>
          <w:sz w:val="16"/>
          <w:szCs w:val="16"/>
        </w:rPr>
        <w:t>if</w:t>
      </w:r>
      <w:proofErr w:type="gramEnd"/>
      <w:r w:rsidRPr="009B1F5D">
        <w:rPr>
          <w:rFonts w:ascii="Times New Roman" w:hAnsi="Times New Roman" w:cs="Times New Roman"/>
          <w:sz w:val="16"/>
          <w:szCs w:val="16"/>
        </w:rPr>
        <w:t xml:space="preserve"> yes please give separate details)</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2.5</w:t>
      </w:r>
      <w:r w:rsidRPr="009B1F5D">
        <w:rPr>
          <w:rFonts w:ascii="Times New Roman" w:hAnsi="Times New Roman" w:cs="Times New Roman"/>
          <w:b/>
          <w:sz w:val="16"/>
          <w:szCs w:val="16"/>
        </w:rPr>
        <w:tab/>
        <w:t>How would you rank your organization regarding technical capabilities?</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698176" behindDoc="0" locked="0" layoutInCell="1" allowOverlap="1" wp14:anchorId="7C2B5BEE" wp14:editId="2672A37D">
                <wp:simplePos x="0" y="0"/>
                <wp:positionH relativeFrom="column">
                  <wp:posOffset>2823845</wp:posOffset>
                </wp:positionH>
                <wp:positionV relativeFrom="paragraph">
                  <wp:posOffset>16510</wp:posOffset>
                </wp:positionV>
                <wp:extent cx="102235" cy="95250"/>
                <wp:effectExtent l="13970" t="8255" r="7620" b="10795"/>
                <wp:wrapNone/>
                <wp:docPr id="37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22.35pt;margin-top:1.3pt;width:8.0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fqHwIAAD0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Jp09+ofAgAAPQQAAA4AAAAAAAAAAAAAAAAALgIAAGRycy9lMm9Eb2MueG1sUEsB&#10;Ai0AFAAGAAgAAAAhANSQ6fX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699200" behindDoc="0" locked="0" layoutInCell="1" allowOverlap="1" wp14:anchorId="0F694597" wp14:editId="549F59CB">
                <wp:simplePos x="0" y="0"/>
                <wp:positionH relativeFrom="column">
                  <wp:posOffset>876935</wp:posOffset>
                </wp:positionH>
                <wp:positionV relativeFrom="paragraph">
                  <wp:posOffset>16510</wp:posOffset>
                </wp:positionV>
                <wp:extent cx="102235" cy="95250"/>
                <wp:effectExtent l="10160" t="8255" r="11430" b="10795"/>
                <wp:wrapNone/>
                <wp:docPr id="37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69.05pt;margin-top:1.3pt;width:8.0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00224" behindDoc="0" locked="0" layoutInCell="1" allowOverlap="1" wp14:anchorId="2CC0D846" wp14:editId="7D35D0C4">
                <wp:simplePos x="0" y="0"/>
                <wp:positionH relativeFrom="column">
                  <wp:posOffset>1059815</wp:posOffset>
                </wp:positionH>
                <wp:positionV relativeFrom="paragraph">
                  <wp:posOffset>3810</wp:posOffset>
                </wp:positionV>
                <wp:extent cx="102235" cy="95250"/>
                <wp:effectExtent l="12065" t="5715" r="9525" b="13335"/>
                <wp:wrapNone/>
                <wp:docPr id="36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83.45pt;margin-top:.3pt;width:8.0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&#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zY65eCACAAA9BAAADgAAAAAAAAAAAAAAAAAuAgAAZHJzL2Uyb0RvYy54bWxQSwEC&#10;LQAUAAYACAAAACEAqICQTtsAAAAHAQAADwAAAAAAAAAAAAAAAAB6BAAAZHJzL2Rvd25yZXYueG1s&#10;UEsFBgAAAAAEAAQA8wAAAIIFA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 – Component 1.3: Human Capacity to Process (</w:t>
      </w:r>
      <w:proofErr w:type="spellStart"/>
      <w:r w:rsidRPr="009B1F5D">
        <w:rPr>
          <w:rFonts w:ascii="Times New Roman" w:hAnsi="Times New Roman" w:cs="Times New Roman"/>
          <w:b/>
          <w:i/>
          <w:sz w:val="16"/>
          <w:szCs w:val="16"/>
        </w:rPr>
        <w:t>analyse</w:t>
      </w:r>
      <w:proofErr w:type="spellEnd"/>
      <w:r w:rsidRPr="009B1F5D">
        <w:rPr>
          <w:rFonts w:ascii="Times New Roman" w:hAnsi="Times New Roman" w:cs="Times New Roman"/>
          <w:b/>
          <w:i/>
          <w:sz w:val="16"/>
          <w:szCs w:val="16"/>
        </w:rPr>
        <w:t>) Information Related to SLMS</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Q.No.3</w:t>
      </w:r>
      <w:r w:rsidRPr="009B1F5D">
        <w:rPr>
          <w:rFonts w:ascii="Times New Roman" w:hAnsi="Times New Roman" w:cs="Times New Roman"/>
          <w:b/>
          <w:sz w:val="16"/>
          <w:szCs w:val="16"/>
        </w:rPr>
        <w:tab/>
        <w:t>Do you have the human capacity to process (</w:t>
      </w:r>
      <w:proofErr w:type="spellStart"/>
      <w:r w:rsidRPr="009B1F5D">
        <w:rPr>
          <w:rFonts w:ascii="Times New Roman" w:hAnsi="Times New Roman" w:cs="Times New Roman"/>
          <w:b/>
          <w:sz w:val="16"/>
          <w:szCs w:val="16"/>
        </w:rPr>
        <w:t>analyse</w:t>
      </w:r>
      <w:proofErr w:type="spellEnd"/>
      <w:r w:rsidRPr="009B1F5D">
        <w:rPr>
          <w:rFonts w:ascii="Times New Roman" w:hAnsi="Times New Roman" w:cs="Times New Roman"/>
          <w:b/>
          <w:sz w:val="16"/>
          <w:szCs w:val="16"/>
        </w:rPr>
        <w:t>) information related to SLMS?</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02272" behindDoc="0" locked="0" layoutInCell="1" allowOverlap="1" wp14:anchorId="71445A88" wp14:editId="66520D2A">
                <wp:simplePos x="0" y="0"/>
                <wp:positionH relativeFrom="column">
                  <wp:posOffset>3932555</wp:posOffset>
                </wp:positionH>
                <wp:positionV relativeFrom="paragraph">
                  <wp:posOffset>-3175</wp:posOffset>
                </wp:positionV>
                <wp:extent cx="102235" cy="95250"/>
                <wp:effectExtent l="8255" t="11430" r="13335" b="7620"/>
                <wp:wrapNone/>
                <wp:docPr id="36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09.65pt;margin-top:-.25pt;width:8.0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01248" behindDoc="0" locked="0" layoutInCell="1" allowOverlap="1" wp14:anchorId="667F6BA1" wp14:editId="4150F61A">
                <wp:simplePos x="0" y="0"/>
                <wp:positionH relativeFrom="column">
                  <wp:posOffset>775970</wp:posOffset>
                </wp:positionH>
                <wp:positionV relativeFrom="paragraph">
                  <wp:posOffset>-3175</wp:posOffset>
                </wp:positionV>
                <wp:extent cx="102235" cy="95250"/>
                <wp:effectExtent l="13970" t="11430" r="7620" b="7620"/>
                <wp:wrapNone/>
                <wp:docPr id="36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61.1pt;margin-top:-.25pt;width:8.0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answer 3.1, 3.2 and 3.3)</w:t>
      </w:r>
    </w:p>
    <w:p w:rsidR="003F78E5" w:rsidRPr="009B1F5D" w:rsidRDefault="003F78E5" w:rsidP="003F78E5">
      <w:pPr>
        <w:spacing w:after="0" w:line="240" w:lineRule="auto"/>
        <w:ind w:left="709" w:hanging="709"/>
        <w:rPr>
          <w:rFonts w:ascii="Times New Roman" w:hAnsi="Times New Roman" w:cs="Times New Roman"/>
          <w:sz w:val="16"/>
          <w:szCs w:val="16"/>
        </w:rPr>
      </w:pPr>
    </w:p>
    <w:p w:rsidR="003F78E5" w:rsidRPr="009B1F5D" w:rsidRDefault="003F78E5" w:rsidP="003F78E5">
      <w:pPr>
        <w:spacing w:after="0" w:line="240" w:lineRule="auto"/>
        <w:ind w:left="709" w:hanging="709"/>
        <w:rPr>
          <w:rFonts w:ascii="Times New Roman" w:hAnsi="Times New Roman" w:cs="Times New Roman"/>
          <w:b/>
          <w:sz w:val="16"/>
          <w:szCs w:val="16"/>
        </w:rPr>
      </w:pPr>
      <w:r w:rsidRPr="009B1F5D">
        <w:rPr>
          <w:rFonts w:ascii="Times New Roman" w:hAnsi="Times New Roman" w:cs="Times New Roman"/>
          <w:b/>
          <w:sz w:val="16"/>
          <w:szCs w:val="16"/>
        </w:rPr>
        <w:t>3.1</w:t>
      </w:r>
      <w:r w:rsidRPr="009B1F5D">
        <w:rPr>
          <w:rFonts w:ascii="Times New Roman" w:hAnsi="Times New Roman" w:cs="Times New Roman"/>
          <w:b/>
          <w:sz w:val="16"/>
          <w:szCs w:val="16"/>
        </w:rPr>
        <w:tab/>
        <w:t>Do you have the adequate human resource with the knowledge and understanding of relevant national/ international negotiations and decisions?</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07392" behindDoc="0" locked="0" layoutInCell="1" allowOverlap="1" wp14:anchorId="67422AFD" wp14:editId="70782CA2">
                <wp:simplePos x="0" y="0"/>
                <wp:positionH relativeFrom="column">
                  <wp:posOffset>3932555</wp:posOffset>
                </wp:positionH>
                <wp:positionV relativeFrom="paragraph">
                  <wp:posOffset>-3175</wp:posOffset>
                </wp:positionV>
                <wp:extent cx="102235" cy="95250"/>
                <wp:effectExtent l="8255" t="5080" r="13335" b="13970"/>
                <wp:wrapNone/>
                <wp:docPr id="36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09.65pt;margin-top:-.25pt;width:8.0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dGHwIAAD0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06368" behindDoc="0" locked="0" layoutInCell="1" allowOverlap="1" wp14:anchorId="5B507DF4" wp14:editId="39FCD175">
                <wp:simplePos x="0" y="0"/>
                <wp:positionH relativeFrom="column">
                  <wp:posOffset>775970</wp:posOffset>
                </wp:positionH>
                <wp:positionV relativeFrom="paragraph">
                  <wp:posOffset>-3175</wp:posOffset>
                </wp:positionV>
                <wp:extent cx="102235" cy="95250"/>
                <wp:effectExtent l="13970" t="5080" r="7620" b="13970"/>
                <wp:wrapNone/>
                <wp:docPr id="36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61.1pt;margin-top:-.25pt;width:8.0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tick the appropriate box)   </w:t>
      </w:r>
    </w:p>
    <w:p w:rsidR="003F78E5" w:rsidRPr="009B1F5D" w:rsidRDefault="00874776" w:rsidP="00AC4BF3">
      <w:pPr>
        <w:pStyle w:val="ListParagraph"/>
        <w:numPr>
          <w:ilvl w:val="0"/>
          <w:numId w:val="46"/>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03296" behindDoc="0" locked="0" layoutInCell="1" allowOverlap="1" wp14:anchorId="26C93E93" wp14:editId="1172503E">
                <wp:simplePos x="0" y="0"/>
                <wp:positionH relativeFrom="column">
                  <wp:posOffset>4491990</wp:posOffset>
                </wp:positionH>
                <wp:positionV relativeFrom="paragraph">
                  <wp:posOffset>10795</wp:posOffset>
                </wp:positionV>
                <wp:extent cx="102235" cy="95250"/>
                <wp:effectExtent l="5715" t="5080" r="6350" b="13970"/>
                <wp:wrapNone/>
                <wp:docPr id="36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53.7pt;margin-top:.85pt;width:8.05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"/>
            </w:pict>
          </mc:Fallback>
        </mc:AlternateContent>
      </w:r>
      <w:r w:rsidR="003F78E5" w:rsidRPr="009B1F5D">
        <w:rPr>
          <w:rFonts w:ascii="Times New Roman" w:hAnsi="Times New Roman" w:cs="Times New Roman"/>
          <w:sz w:val="16"/>
          <w:szCs w:val="16"/>
        </w:rPr>
        <w:t>Knowledge of International UNFCCC negotiations and decisions relevant to REDD+ MRV</w:t>
      </w:r>
    </w:p>
    <w:p w:rsidR="003F78E5" w:rsidRPr="009B1F5D" w:rsidRDefault="00874776" w:rsidP="00AC4BF3">
      <w:pPr>
        <w:pStyle w:val="ListParagraph"/>
        <w:numPr>
          <w:ilvl w:val="0"/>
          <w:numId w:val="46"/>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04320" behindDoc="0" locked="0" layoutInCell="1" allowOverlap="1" wp14:anchorId="1F9BB500" wp14:editId="337B77C6">
                <wp:simplePos x="0" y="0"/>
                <wp:positionH relativeFrom="column">
                  <wp:posOffset>5159375</wp:posOffset>
                </wp:positionH>
                <wp:positionV relativeFrom="paragraph">
                  <wp:posOffset>635</wp:posOffset>
                </wp:positionV>
                <wp:extent cx="102235" cy="95250"/>
                <wp:effectExtent l="6350" t="5080" r="5715" b="13970"/>
                <wp:wrapNone/>
                <wp:docPr id="36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06.25pt;margin-top:.05pt;width:8.05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"/>
            </w:pict>
          </mc:Fallback>
        </mc:AlternateContent>
      </w:r>
      <w:r w:rsidR="003F78E5" w:rsidRPr="009B1F5D">
        <w:rPr>
          <w:rFonts w:ascii="Times New Roman" w:hAnsi="Times New Roman" w:cs="Times New Roman"/>
          <w:sz w:val="16"/>
          <w:szCs w:val="16"/>
        </w:rPr>
        <w:t>Knowledge and understanding of IPCC guidelines and guidance (GPG-LULUCF 2003, and 2006 guidelines)</w:t>
      </w:r>
    </w:p>
    <w:p w:rsidR="003F78E5" w:rsidRPr="009B1F5D" w:rsidRDefault="00874776" w:rsidP="00AC4BF3">
      <w:pPr>
        <w:pStyle w:val="ListParagraph"/>
        <w:numPr>
          <w:ilvl w:val="0"/>
          <w:numId w:val="46"/>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05344" behindDoc="0" locked="0" layoutInCell="1" allowOverlap="1" wp14:anchorId="64778EF4" wp14:editId="59B41A07">
                <wp:simplePos x="0" y="0"/>
                <wp:positionH relativeFrom="column">
                  <wp:posOffset>3679825</wp:posOffset>
                </wp:positionH>
                <wp:positionV relativeFrom="paragraph">
                  <wp:posOffset>19050</wp:posOffset>
                </wp:positionV>
                <wp:extent cx="102235" cy="95250"/>
                <wp:effectExtent l="12700" t="13970" r="8890" b="5080"/>
                <wp:wrapNone/>
                <wp:docPr id="3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89.75pt;margin-top:1.5pt;width:8.0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"/>
            </w:pict>
          </mc:Fallback>
        </mc:AlternateContent>
      </w:r>
      <w:r w:rsidR="003F78E5" w:rsidRPr="009B1F5D">
        <w:rPr>
          <w:rFonts w:ascii="Times New Roman" w:hAnsi="Times New Roman" w:cs="Times New Roman"/>
          <w:sz w:val="16"/>
          <w:szCs w:val="16"/>
        </w:rPr>
        <w:t>Knowledge of national REDD+ implementation strategy and objectives</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3.2</w:t>
      </w:r>
      <w:r w:rsidRPr="009B1F5D">
        <w:rPr>
          <w:rFonts w:ascii="Times New Roman" w:hAnsi="Times New Roman" w:cs="Times New Roman"/>
          <w:b/>
          <w:sz w:val="16"/>
          <w:szCs w:val="16"/>
        </w:rPr>
        <w:tab/>
        <w:t xml:space="preserve">Do you have the expertise in spatial and temporal analysis and use of modelling tools?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09440" behindDoc="0" locked="0" layoutInCell="1" allowOverlap="1" wp14:anchorId="74B8ADC0" wp14:editId="6BEE9968">
                <wp:simplePos x="0" y="0"/>
                <wp:positionH relativeFrom="column">
                  <wp:posOffset>3932555</wp:posOffset>
                </wp:positionH>
                <wp:positionV relativeFrom="paragraph">
                  <wp:posOffset>-3175</wp:posOffset>
                </wp:positionV>
                <wp:extent cx="102235" cy="95250"/>
                <wp:effectExtent l="8255" t="6985" r="13335" b="12065"/>
                <wp:wrapNone/>
                <wp:docPr id="36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09.65pt;margin-top:-.25pt;width:8.0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08416" behindDoc="0" locked="0" layoutInCell="1" allowOverlap="1" wp14:anchorId="3B3DC27D" wp14:editId="4B5B111F">
                <wp:simplePos x="0" y="0"/>
                <wp:positionH relativeFrom="column">
                  <wp:posOffset>775970</wp:posOffset>
                </wp:positionH>
                <wp:positionV relativeFrom="paragraph">
                  <wp:posOffset>-3175</wp:posOffset>
                </wp:positionV>
                <wp:extent cx="102235" cy="95250"/>
                <wp:effectExtent l="13970" t="6985" r="7620" b="12065"/>
                <wp:wrapNone/>
                <wp:docPr id="36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61.1pt;margin-top:-.25pt;width:8.05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yxIAIAAD0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tick the appropriate box)   </w:t>
      </w:r>
    </w:p>
    <w:p w:rsidR="003F78E5" w:rsidRPr="009B1F5D" w:rsidRDefault="00874776" w:rsidP="00AC4BF3">
      <w:pPr>
        <w:pStyle w:val="ListParagraph"/>
        <w:numPr>
          <w:ilvl w:val="0"/>
          <w:numId w:val="47"/>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10464" behindDoc="0" locked="0" layoutInCell="1" allowOverlap="1" wp14:anchorId="1492BC54" wp14:editId="5C4F8F52">
                <wp:simplePos x="0" y="0"/>
                <wp:positionH relativeFrom="column">
                  <wp:posOffset>2479040</wp:posOffset>
                </wp:positionH>
                <wp:positionV relativeFrom="paragraph">
                  <wp:posOffset>10795</wp:posOffset>
                </wp:positionV>
                <wp:extent cx="102235" cy="95250"/>
                <wp:effectExtent l="12065" t="6985" r="9525" b="12065"/>
                <wp:wrapNone/>
                <wp:docPr id="35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195.2pt;margin-top:.85pt;width:8.05pt;height: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"/>
            </w:pict>
          </mc:Fallback>
        </mc:AlternateContent>
      </w:r>
      <w:r w:rsidR="003F78E5" w:rsidRPr="009B1F5D">
        <w:rPr>
          <w:rFonts w:ascii="Times New Roman" w:hAnsi="Times New Roman" w:cs="Times New Roman"/>
          <w:sz w:val="16"/>
          <w:szCs w:val="16"/>
        </w:rPr>
        <w:t xml:space="preserve">Understanding of DD drivers and factors </w:t>
      </w:r>
    </w:p>
    <w:p w:rsidR="003F78E5" w:rsidRPr="009B1F5D" w:rsidRDefault="00874776" w:rsidP="00AC4BF3">
      <w:pPr>
        <w:pStyle w:val="ListParagraph"/>
        <w:numPr>
          <w:ilvl w:val="0"/>
          <w:numId w:val="47"/>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11488" behindDoc="0" locked="0" layoutInCell="1" allowOverlap="1" wp14:anchorId="0A47167C" wp14:editId="6436404D">
                <wp:simplePos x="0" y="0"/>
                <wp:positionH relativeFrom="column">
                  <wp:posOffset>1828800</wp:posOffset>
                </wp:positionH>
                <wp:positionV relativeFrom="paragraph">
                  <wp:posOffset>159385</wp:posOffset>
                </wp:positionV>
                <wp:extent cx="102235" cy="95250"/>
                <wp:effectExtent l="9525" t="11430" r="12065" b="7620"/>
                <wp:wrapNone/>
                <wp:docPr id="35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in;margin-top:12.55pt;width:8.05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"/>
            </w:pict>
          </mc:Fallback>
        </mc:AlternateContent>
      </w:r>
      <w:r w:rsidR="003F78E5" w:rsidRPr="009B1F5D">
        <w:rPr>
          <w:rFonts w:ascii="Times New Roman" w:hAnsi="Times New Roman" w:cs="Times New Roman"/>
          <w:sz w:val="16"/>
          <w:szCs w:val="16"/>
        </w:rPr>
        <w:t>Expertise and human resources accessing, processing and interpretation of multi-data remote sensing imagery for forest changes (GIS/ RS experts)</w:t>
      </w:r>
    </w:p>
    <w:p w:rsidR="003F78E5" w:rsidRPr="009B1F5D" w:rsidRDefault="00874776" w:rsidP="00AC4BF3">
      <w:pPr>
        <w:pStyle w:val="ListParagraph"/>
        <w:numPr>
          <w:ilvl w:val="0"/>
          <w:numId w:val="47"/>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13536" behindDoc="0" locked="0" layoutInCell="1" allowOverlap="1" wp14:anchorId="09094B64" wp14:editId="449DF878">
                <wp:simplePos x="0" y="0"/>
                <wp:positionH relativeFrom="column">
                  <wp:posOffset>2273935</wp:posOffset>
                </wp:positionH>
                <wp:positionV relativeFrom="paragraph">
                  <wp:posOffset>147955</wp:posOffset>
                </wp:positionV>
                <wp:extent cx="102235" cy="95250"/>
                <wp:effectExtent l="6985" t="8890" r="5080" b="10160"/>
                <wp:wrapNone/>
                <wp:docPr id="35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79.05pt;margin-top:11.65pt;width:8.05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"/>
            </w:pict>
          </mc:Fallback>
        </mc:AlternateContent>
      </w:r>
      <w:r w:rsidR="003F78E5" w:rsidRPr="009B1F5D">
        <w:rPr>
          <w:rFonts w:ascii="Times New Roman" w:hAnsi="Times New Roman" w:cs="Times New Roman"/>
          <w:sz w:val="16"/>
          <w:szCs w:val="16"/>
        </w:rPr>
        <w:t xml:space="preserve">Approach for dealing with technical challenges of image interpretation (cloud cover, geo referencing, missing data, topographic and elevation factors </w:t>
      </w:r>
      <w:proofErr w:type="spellStart"/>
      <w:r w:rsidR="003F78E5" w:rsidRPr="009B1F5D">
        <w:rPr>
          <w:rFonts w:ascii="Times New Roman" w:hAnsi="Times New Roman" w:cs="Times New Roman"/>
          <w:sz w:val="16"/>
          <w:szCs w:val="16"/>
        </w:rPr>
        <w:t>etc</w:t>
      </w:r>
      <w:proofErr w:type="spellEnd"/>
      <w:r w:rsidR="003F78E5" w:rsidRPr="009B1F5D">
        <w:rPr>
          <w:rFonts w:ascii="Times New Roman" w:hAnsi="Times New Roman" w:cs="Times New Roman"/>
          <w:sz w:val="16"/>
          <w:szCs w:val="16"/>
        </w:rPr>
        <w:t>)</w:t>
      </w:r>
    </w:p>
    <w:p w:rsidR="003F78E5" w:rsidRPr="009B1F5D" w:rsidRDefault="00874776" w:rsidP="00AC4BF3">
      <w:pPr>
        <w:pStyle w:val="ListParagraph"/>
        <w:numPr>
          <w:ilvl w:val="0"/>
          <w:numId w:val="47"/>
        </w:numPr>
        <w:spacing w:after="0" w:line="240" w:lineRule="auto"/>
        <w:ind w:left="1134" w:hanging="425"/>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12512" behindDoc="0" locked="0" layoutInCell="1" allowOverlap="1" wp14:anchorId="182B6D39" wp14:editId="5509DC6D">
                <wp:simplePos x="0" y="0"/>
                <wp:positionH relativeFrom="column">
                  <wp:posOffset>3189605</wp:posOffset>
                </wp:positionH>
                <wp:positionV relativeFrom="paragraph">
                  <wp:posOffset>11430</wp:posOffset>
                </wp:positionV>
                <wp:extent cx="102235" cy="95250"/>
                <wp:effectExtent l="8255" t="5715" r="13335" b="13335"/>
                <wp:wrapNone/>
                <wp:docPr id="35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51.15pt;margin-top:.9pt;width:8.05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"/>
            </w:pict>
          </mc:Fallback>
        </mc:AlternateContent>
      </w:r>
      <w:r w:rsidR="003F78E5" w:rsidRPr="009B1F5D">
        <w:rPr>
          <w:rFonts w:ascii="Times New Roman" w:hAnsi="Times New Roman" w:cs="Times New Roman"/>
          <w:sz w:val="16"/>
          <w:szCs w:val="16"/>
        </w:rPr>
        <w:t xml:space="preserve">Expertise to use GPS system in the field for ground </w:t>
      </w:r>
      <w:proofErr w:type="spellStart"/>
      <w:r w:rsidR="003F78E5" w:rsidRPr="009B1F5D">
        <w:rPr>
          <w:rFonts w:ascii="Times New Roman" w:hAnsi="Times New Roman" w:cs="Times New Roman"/>
          <w:sz w:val="16"/>
          <w:szCs w:val="16"/>
        </w:rPr>
        <w:t>truthing</w:t>
      </w:r>
      <w:proofErr w:type="spellEnd"/>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3.3</w:t>
      </w:r>
      <w:r w:rsidRPr="009B1F5D">
        <w:rPr>
          <w:rFonts w:ascii="Times New Roman" w:hAnsi="Times New Roman" w:cs="Times New Roman"/>
          <w:b/>
          <w:sz w:val="16"/>
          <w:szCs w:val="16"/>
        </w:rPr>
        <w:tab/>
        <w:t>How would you rank your organization regarding human capacity to process (</w:t>
      </w:r>
      <w:proofErr w:type="spellStart"/>
      <w:r w:rsidRPr="009B1F5D">
        <w:rPr>
          <w:rFonts w:ascii="Times New Roman" w:hAnsi="Times New Roman" w:cs="Times New Roman"/>
          <w:b/>
          <w:sz w:val="16"/>
          <w:szCs w:val="16"/>
        </w:rPr>
        <w:t>analyse</w:t>
      </w:r>
      <w:proofErr w:type="spellEnd"/>
      <w:r w:rsidRPr="009B1F5D">
        <w:rPr>
          <w:rFonts w:ascii="Times New Roman" w:hAnsi="Times New Roman" w:cs="Times New Roman"/>
          <w:b/>
          <w:sz w:val="16"/>
          <w:szCs w:val="16"/>
        </w:rPr>
        <w:t>) information related to SLMS?</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14560" behindDoc="0" locked="0" layoutInCell="1" allowOverlap="1" wp14:anchorId="081CC914" wp14:editId="535AAF59">
                <wp:simplePos x="0" y="0"/>
                <wp:positionH relativeFrom="column">
                  <wp:posOffset>2823845</wp:posOffset>
                </wp:positionH>
                <wp:positionV relativeFrom="paragraph">
                  <wp:posOffset>16510</wp:posOffset>
                </wp:positionV>
                <wp:extent cx="102235" cy="95250"/>
                <wp:effectExtent l="13970" t="6350" r="7620" b="12700"/>
                <wp:wrapNone/>
                <wp:docPr id="3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22.35pt;margin-top:1.3pt;width:8.0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h+HwIAAD0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BrWiH4fAgAAPQQAAA4AAAAAAAAAAAAAAAAALgIAAGRycy9lMm9Eb2MueG1sUEsB&#10;Ai0AFAAGAAgAAAAhANSQ6fX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15584" behindDoc="0" locked="0" layoutInCell="1" allowOverlap="1" wp14:anchorId="4FA9C34C" wp14:editId="3EB62B9A">
                <wp:simplePos x="0" y="0"/>
                <wp:positionH relativeFrom="column">
                  <wp:posOffset>876935</wp:posOffset>
                </wp:positionH>
                <wp:positionV relativeFrom="paragraph">
                  <wp:posOffset>16510</wp:posOffset>
                </wp:positionV>
                <wp:extent cx="102235" cy="95250"/>
                <wp:effectExtent l="10160" t="6350" r="11430" b="12700"/>
                <wp:wrapNone/>
                <wp:docPr id="3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9.05pt;margin-top:1.3pt;width:8.05pt;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KQgLKAfAgAAPQQAAA4AAAAAAAAAAAAAAAAALgIAAGRycy9lMm9Eb2MueG1sUEsB&#10;Ai0AFAAGAAgAAAAhAJayWGjdAAAACAEAAA8AAAAAAAAAAAAAAAAAeQQAAGRycy9kb3ducmV2Lnht&#10;bFBLBQYAAAAABAAEAPMAAACDBQ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16608" behindDoc="0" locked="0" layoutInCell="1" allowOverlap="1" wp14:anchorId="7C16ED56" wp14:editId="169C079D">
                <wp:simplePos x="0" y="0"/>
                <wp:positionH relativeFrom="column">
                  <wp:posOffset>1059815</wp:posOffset>
                </wp:positionH>
                <wp:positionV relativeFrom="paragraph">
                  <wp:posOffset>3810</wp:posOffset>
                </wp:positionV>
                <wp:extent cx="102235" cy="95250"/>
                <wp:effectExtent l="12065" t="13970" r="9525" b="5080"/>
                <wp:wrapNone/>
                <wp:docPr id="35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83.45pt;margin-top:.3pt;width:8.05pt;height: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BG1yFlHwIAAD0EAAAOAAAAAAAAAAAAAAAAAC4CAABkcnMvZTJvRG9jLnhtbFBLAQIt&#10;ABQABgAIAAAAIQCogJBO2wAAAAcBAAAPAAAAAAAAAAAAAAAAAHkEAABkcnMvZG93bnJldi54bWxQ&#10;SwUGAAAAAAQABADzAAAAgQU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1.4:</w:t>
      </w:r>
      <w:r w:rsidRPr="009B1F5D">
        <w:rPr>
          <w:rFonts w:ascii="Times New Roman" w:hAnsi="Times New Roman" w:cs="Times New Roman"/>
          <w:b/>
          <w:i/>
          <w:sz w:val="16"/>
          <w:szCs w:val="16"/>
        </w:rPr>
        <w:tab/>
        <w:t>Human capacity for the preparation of reports from the SLMS</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Q.No.4</w:t>
      </w:r>
      <w:r w:rsidRPr="009B1F5D">
        <w:rPr>
          <w:rFonts w:ascii="Times New Roman" w:hAnsi="Times New Roman" w:cs="Times New Roman"/>
          <w:b/>
          <w:sz w:val="16"/>
          <w:szCs w:val="16"/>
        </w:rPr>
        <w:tab/>
        <w:t xml:space="preserve">Do you have the adequate human capacity for the preparation of reports from SLMS?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17632" behindDoc="0" locked="0" layoutInCell="1" allowOverlap="1" wp14:anchorId="0B757C44" wp14:editId="352CE923">
                <wp:simplePos x="0" y="0"/>
                <wp:positionH relativeFrom="column">
                  <wp:posOffset>3932555</wp:posOffset>
                </wp:positionH>
                <wp:positionV relativeFrom="paragraph">
                  <wp:posOffset>8255</wp:posOffset>
                </wp:positionV>
                <wp:extent cx="102235" cy="95250"/>
                <wp:effectExtent l="8255" t="12065" r="13335" b="6985"/>
                <wp:wrapNone/>
                <wp:docPr id="35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09.65pt;margin-top:.65pt;width:8.05pt;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18656" behindDoc="0" locked="0" layoutInCell="1" allowOverlap="1" wp14:anchorId="5DE63544" wp14:editId="63966970">
                <wp:simplePos x="0" y="0"/>
                <wp:positionH relativeFrom="column">
                  <wp:posOffset>774700</wp:posOffset>
                </wp:positionH>
                <wp:positionV relativeFrom="paragraph">
                  <wp:posOffset>15875</wp:posOffset>
                </wp:positionV>
                <wp:extent cx="102235" cy="95250"/>
                <wp:effectExtent l="12700" t="10160" r="8890" b="8890"/>
                <wp:wrapNone/>
                <wp:docPr id="35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61pt;margin-top:1.25pt;width:8.05pt;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myHwIAAD0EAAAOAAAAZHJzL2Uyb0RvYy54bWysU9uO0zAQfUfiHyy/01y2g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answer 4.1and 4.2) </w:t>
      </w:r>
      <w:r w:rsidRPr="009B1F5D">
        <w:rPr>
          <w:rFonts w:ascii="Times New Roman" w:hAnsi="Times New Roman" w:cs="Times New Roman"/>
          <w:sz w:val="16"/>
          <w:szCs w:val="16"/>
        </w:rPr>
        <w:tab/>
        <w:t xml:space="preserve"> </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4.1</w:t>
      </w:r>
      <w:r w:rsidRPr="009B1F5D">
        <w:rPr>
          <w:rFonts w:ascii="Times New Roman" w:hAnsi="Times New Roman" w:cs="Times New Roman"/>
          <w:b/>
          <w:sz w:val="16"/>
          <w:szCs w:val="16"/>
        </w:rPr>
        <w:tab/>
        <w:t xml:space="preserve">Which capacities and human resource currently available?  </w:t>
      </w:r>
    </w:p>
    <w:p w:rsidR="003F78E5" w:rsidRPr="009B1F5D" w:rsidRDefault="00874776" w:rsidP="00AC4BF3">
      <w:pPr>
        <w:pStyle w:val="ListParagraph"/>
        <w:numPr>
          <w:ilvl w:val="0"/>
          <w:numId w:val="48"/>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52448" behindDoc="0" locked="0" layoutInCell="1" allowOverlap="1" wp14:anchorId="173479A9" wp14:editId="532C05AF">
                <wp:simplePos x="0" y="0"/>
                <wp:positionH relativeFrom="column">
                  <wp:posOffset>2077720</wp:posOffset>
                </wp:positionH>
                <wp:positionV relativeFrom="paragraph">
                  <wp:posOffset>24130</wp:posOffset>
                </wp:positionV>
                <wp:extent cx="102235" cy="95250"/>
                <wp:effectExtent l="10795" t="9525" r="10795" b="9525"/>
                <wp:wrapNone/>
                <wp:docPr id="35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63.6pt;margin-top:1.9pt;width:8.05pt;height: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"/>
            </w:pict>
          </mc:Fallback>
        </mc:AlternateContent>
      </w:r>
      <w:r w:rsidR="003F78E5" w:rsidRPr="009B1F5D">
        <w:rPr>
          <w:rFonts w:ascii="Times New Roman" w:hAnsi="Times New Roman" w:cs="Times New Roman"/>
          <w:sz w:val="16"/>
          <w:szCs w:val="16"/>
        </w:rPr>
        <w:t xml:space="preserve">Professional report writing skills </w:t>
      </w:r>
    </w:p>
    <w:p w:rsidR="003F78E5" w:rsidRPr="009B1F5D" w:rsidRDefault="00874776" w:rsidP="003F78E5">
      <w:pPr>
        <w:pStyle w:val="ListParagraph"/>
        <w:spacing w:after="0" w:line="240" w:lineRule="auto"/>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46304" behindDoc="0" locked="0" layoutInCell="1" allowOverlap="1" wp14:anchorId="0FA96985" wp14:editId="7141DE18">
                <wp:simplePos x="0" y="0"/>
                <wp:positionH relativeFrom="column">
                  <wp:posOffset>3343275</wp:posOffset>
                </wp:positionH>
                <wp:positionV relativeFrom="paragraph">
                  <wp:posOffset>34925</wp:posOffset>
                </wp:positionV>
                <wp:extent cx="95250" cy="55245"/>
                <wp:effectExtent l="9525" t="10795" r="9525" b="10160"/>
                <wp:wrapNone/>
                <wp:docPr id="34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63.25pt;margin-top:2.75pt;width:7.5pt;height:4.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45280" behindDoc="0" locked="0" layoutInCell="1" allowOverlap="1" wp14:anchorId="123D2556" wp14:editId="4ECE047F">
                <wp:simplePos x="0" y="0"/>
                <wp:positionH relativeFrom="column">
                  <wp:posOffset>2486025</wp:posOffset>
                </wp:positionH>
                <wp:positionV relativeFrom="paragraph">
                  <wp:posOffset>34925</wp:posOffset>
                </wp:positionV>
                <wp:extent cx="95250" cy="55245"/>
                <wp:effectExtent l="9525" t="10795" r="9525" b="10160"/>
                <wp:wrapNone/>
                <wp:docPr id="34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95.75pt;margin-top:2.75pt;width:7.5pt;height: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44256" behindDoc="0" locked="0" layoutInCell="1" allowOverlap="1" wp14:anchorId="25BFAB0C" wp14:editId="4511A97A">
                <wp:simplePos x="0" y="0"/>
                <wp:positionH relativeFrom="column">
                  <wp:posOffset>2025650</wp:posOffset>
                </wp:positionH>
                <wp:positionV relativeFrom="paragraph">
                  <wp:posOffset>34925</wp:posOffset>
                </wp:positionV>
                <wp:extent cx="95250" cy="55245"/>
                <wp:effectExtent l="6350" t="10795" r="12700" b="10160"/>
                <wp:wrapNone/>
                <wp:docPr id="34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59.5pt;margin-top:2.75pt;width:7.5pt;height:4.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42208" behindDoc="0" locked="0" layoutInCell="1" allowOverlap="1" wp14:anchorId="6DA6FD5E" wp14:editId="3A530293">
                <wp:simplePos x="0" y="0"/>
                <wp:positionH relativeFrom="column">
                  <wp:posOffset>918845</wp:posOffset>
                </wp:positionH>
                <wp:positionV relativeFrom="paragraph">
                  <wp:posOffset>34925</wp:posOffset>
                </wp:positionV>
                <wp:extent cx="95250" cy="55245"/>
                <wp:effectExtent l="13970" t="10795" r="5080" b="10160"/>
                <wp:wrapNone/>
                <wp:docPr id="34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72.35pt;margin-top:2.75pt;width:7.5pt;height: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43232" behindDoc="0" locked="0" layoutInCell="1" allowOverlap="1" wp14:anchorId="33840594" wp14:editId="6AD6D4DB">
                <wp:simplePos x="0" y="0"/>
                <wp:positionH relativeFrom="column">
                  <wp:posOffset>1544320</wp:posOffset>
                </wp:positionH>
                <wp:positionV relativeFrom="paragraph">
                  <wp:posOffset>34925</wp:posOffset>
                </wp:positionV>
                <wp:extent cx="95250" cy="55245"/>
                <wp:effectExtent l="10795" t="10795" r="8255" b="10160"/>
                <wp:wrapNone/>
                <wp:docPr id="34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21.6pt;margin-top:2.75pt;width:7.5pt;height:4.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"/>
            </w:pict>
          </mc:Fallback>
        </mc:AlternateContent>
      </w:r>
      <w:r w:rsidR="003F78E5" w:rsidRPr="009B1F5D">
        <w:rPr>
          <w:rFonts w:ascii="Times New Roman" w:hAnsi="Times New Roman" w:cs="Times New Roman"/>
          <w:sz w:val="16"/>
          <w:szCs w:val="16"/>
        </w:rPr>
        <w:t>Non</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1-3 </w:t>
      </w:r>
      <w:r w:rsidR="003F78E5" w:rsidRPr="009B1F5D">
        <w:rPr>
          <w:rFonts w:ascii="Times New Roman" w:hAnsi="Times New Roman" w:cs="Times New Roman"/>
          <w:sz w:val="16"/>
          <w:szCs w:val="16"/>
        </w:rPr>
        <w:tab/>
        <w:t xml:space="preserve">4-6 </w:t>
      </w:r>
      <w:r w:rsidR="003F78E5" w:rsidRPr="009B1F5D">
        <w:rPr>
          <w:rFonts w:ascii="Times New Roman" w:hAnsi="Times New Roman" w:cs="Times New Roman"/>
          <w:sz w:val="16"/>
          <w:szCs w:val="16"/>
        </w:rPr>
        <w:tab/>
        <w:t xml:space="preserve">6-9 </w:t>
      </w:r>
      <w:r w:rsidR="003F78E5" w:rsidRPr="009B1F5D">
        <w:rPr>
          <w:rFonts w:ascii="Times New Roman" w:hAnsi="Times New Roman" w:cs="Times New Roman"/>
          <w:sz w:val="16"/>
          <w:szCs w:val="16"/>
        </w:rPr>
        <w:tab/>
        <w:t>10 and above</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48"/>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w:lastRenderedPageBreak/>
        <mc:AlternateContent>
          <mc:Choice Requires="wps">
            <w:drawing>
              <wp:anchor distT="0" distB="0" distL="114300" distR="114300" simplePos="0" relativeHeight="251721728" behindDoc="0" locked="0" layoutInCell="1" allowOverlap="1" wp14:anchorId="6C71E47D" wp14:editId="685771F0">
                <wp:simplePos x="0" y="0"/>
                <wp:positionH relativeFrom="column">
                  <wp:posOffset>4351655</wp:posOffset>
                </wp:positionH>
                <wp:positionV relativeFrom="paragraph">
                  <wp:posOffset>10795</wp:posOffset>
                </wp:positionV>
                <wp:extent cx="102235" cy="95250"/>
                <wp:effectExtent l="8255" t="10795" r="13335" b="8255"/>
                <wp:wrapNone/>
                <wp:docPr id="34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342.65pt;margin-top:.85pt;width:8.0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2M5IAIAAD0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"/>
            </w:pict>
          </mc:Fallback>
        </mc:AlternateContent>
      </w:r>
      <w:r w:rsidR="003F78E5" w:rsidRPr="009B1F5D">
        <w:rPr>
          <w:rFonts w:ascii="Times New Roman" w:hAnsi="Times New Roman" w:cs="Times New Roman"/>
          <w:sz w:val="16"/>
          <w:szCs w:val="16"/>
        </w:rPr>
        <w:t>Capacity to review, consolidate and integrate the existing data and information on SLMS</w:t>
      </w:r>
    </w:p>
    <w:p w:rsidR="003F78E5" w:rsidRPr="009B1F5D" w:rsidRDefault="00874776" w:rsidP="003F78E5">
      <w:pPr>
        <w:pStyle w:val="ListParagraph"/>
        <w:spacing w:after="0" w:line="240" w:lineRule="auto"/>
        <w:ind w:firstLine="41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51424" behindDoc="0" locked="0" layoutInCell="1" allowOverlap="1" wp14:anchorId="2297618E" wp14:editId="248644BA">
                <wp:simplePos x="0" y="0"/>
                <wp:positionH relativeFrom="column">
                  <wp:posOffset>3343275</wp:posOffset>
                </wp:positionH>
                <wp:positionV relativeFrom="paragraph">
                  <wp:posOffset>34925</wp:posOffset>
                </wp:positionV>
                <wp:extent cx="95250" cy="55245"/>
                <wp:effectExtent l="9525" t="6350" r="9525" b="5080"/>
                <wp:wrapNone/>
                <wp:docPr id="34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63.25pt;margin-top:2.75pt;width:7.5pt;height: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50400" behindDoc="0" locked="0" layoutInCell="1" allowOverlap="1" wp14:anchorId="0B0648F6" wp14:editId="0B29C62F">
                <wp:simplePos x="0" y="0"/>
                <wp:positionH relativeFrom="column">
                  <wp:posOffset>2486025</wp:posOffset>
                </wp:positionH>
                <wp:positionV relativeFrom="paragraph">
                  <wp:posOffset>34925</wp:posOffset>
                </wp:positionV>
                <wp:extent cx="95250" cy="55245"/>
                <wp:effectExtent l="9525" t="6350" r="9525" b="5080"/>
                <wp:wrapNone/>
                <wp:docPr id="34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95.75pt;margin-top:2.75pt;width:7.5pt;height:4.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49376" behindDoc="0" locked="0" layoutInCell="1" allowOverlap="1" wp14:anchorId="352BC702" wp14:editId="6B7E5BE9">
                <wp:simplePos x="0" y="0"/>
                <wp:positionH relativeFrom="column">
                  <wp:posOffset>2025650</wp:posOffset>
                </wp:positionH>
                <wp:positionV relativeFrom="paragraph">
                  <wp:posOffset>34925</wp:posOffset>
                </wp:positionV>
                <wp:extent cx="95250" cy="55245"/>
                <wp:effectExtent l="6350" t="6350" r="12700" b="5080"/>
                <wp:wrapNone/>
                <wp:docPr id="34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59.5pt;margin-top:2.75pt;width:7.5pt;height:4.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47328" behindDoc="0" locked="0" layoutInCell="1" allowOverlap="1" wp14:anchorId="28A53A66" wp14:editId="65BE10B4">
                <wp:simplePos x="0" y="0"/>
                <wp:positionH relativeFrom="column">
                  <wp:posOffset>918845</wp:posOffset>
                </wp:positionH>
                <wp:positionV relativeFrom="paragraph">
                  <wp:posOffset>34925</wp:posOffset>
                </wp:positionV>
                <wp:extent cx="95250" cy="55245"/>
                <wp:effectExtent l="13970" t="6350" r="5080" b="5080"/>
                <wp:wrapNone/>
                <wp:docPr id="34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72.35pt;margin-top:2.75pt;width:7.5pt;height:4.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DYptbdHAIAADwEAAAOAAAAAAAAAAAAAAAAAC4CAABkcnMvZTJvRG9jLnhtbFBLAQItABQA&#10;BgAIAAAAIQD+sMLM2wAAAAgBAAAPAAAAAAAAAAAAAAAAAHYEAABkcnMvZG93bnJldi54bWxQSwUG&#10;AAAAAAQABADzAAAAfg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48352" behindDoc="0" locked="0" layoutInCell="1" allowOverlap="1" wp14:anchorId="063A5C7D" wp14:editId="07FADA24">
                <wp:simplePos x="0" y="0"/>
                <wp:positionH relativeFrom="column">
                  <wp:posOffset>1544320</wp:posOffset>
                </wp:positionH>
                <wp:positionV relativeFrom="paragraph">
                  <wp:posOffset>34925</wp:posOffset>
                </wp:positionV>
                <wp:extent cx="95250" cy="55245"/>
                <wp:effectExtent l="10795" t="6350" r="8255" b="5080"/>
                <wp:wrapNone/>
                <wp:docPr id="33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21.6pt;margin-top:2.75pt;width:7.5pt;height: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"/>
            </w:pict>
          </mc:Fallback>
        </mc:AlternateContent>
      </w:r>
      <w:r w:rsidR="003F78E5" w:rsidRPr="009B1F5D">
        <w:rPr>
          <w:rFonts w:ascii="Times New Roman" w:hAnsi="Times New Roman" w:cs="Times New Roman"/>
          <w:sz w:val="16"/>
          <w:szCs w:val="16"/>
        </w:rPr>
        <w:t>Non</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1-3 </w:t>
      </w:r>
      <w:r w:rsidR="003F78E5" w:rsidRPr="009B1F5D">
        <w:rPr>
          <w:rFonts w:ascii="Times New Roman" w:hAnsi="Times New Roman" w:cs="Times New Roman"/>
          <w:sz w:val="16"/>
          <w:szCs w:val="16"/>
        </w:rPr>
        <w:tab/>
        <w:t xml:space="preserve">4-6 </w:t>
      </w:r>
      <w:r w:rsidR="003F78E5" w:rsidRPr="009B1F5D">
        <w:rPr>
          <w:rFonts w:ascii="Times New Roman" w:hAnsi="Times New Roman" w:cs="Times New Roman"/>
          <w:sz w:val="16"/>
          <w:szCs w:val="16"/>
        </w:rPr>
        <w:tab/>
        <w:t xml:space="preserve">6-9 </w:t>
      </w:r>
      <w:r w:rsidR="003F78E5" w:rsidRPr="009B1F5D">
        <w:rPr>
          <w:rFonts w:ascii="Times New Roman" w:hAnsi="Times New Roman" w:cs="Times New Roman"/>
          <w:sz w:val="16"/>
          <w:szCs w:val="16"/>
        </w:rPr>
        <w:tab/>
        <w:t>10 and above</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48"/>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19680" behindDoc="0" locked="0" layoutInCell="1" allowOverlap="1" wp14:anchorId="65C9ED55" wp14:editId="0EA2B019">
                <wp:simplePos x="0" y="0"/>
                <wp:positionH relativeFrom="column">
                  <wp:posOffset>1857375</wp:posOffset>
                </wp:positionH>
                <wp:positionV relativeFrom="paragraph">
                  <wp:posOffset>142240</wp:posOffset>
                </wp:positionV>
                <wp:extent cx="102235" cy="95250"/>
                <wp:effectExtent l="9525" t="11430" r="12065" b="7620"/>
                <wp:wrapNone/>
                <wp:docPr id="33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46.25pt;margin-top:11.2pt;width:8.05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"/>
            </w:pict>
          </mc:Fallback>
        </mc:AlternateContent>
      </w:r>
      <w:r w:rsidR="003F78E5" w:rsidRPr="009B1F5D">
        <w:rPr>
          <w:rFonts w:ascii="Times New Roman" w:hAnsi="Times New Roman" w:cs="Times New Roman"/>
          <w:sz w:val="16"/>
          <w:szCs w:val="16"/>
        </w:rPr>
        <w:t>Understanding of UNFCCC and IPCC reporting requirements (prescribed guidelines, formats and procedures of reporting to designated organizations</w:t>
      </w:r>
    </w:p>
    <w:p w:rsidR="003F78E5" w:rsidRPr="009B1F5D" w:rsidRDefault="00874776" w:rsidP="003F78E5">
      <w:pPr>
        <w:pStyle w:val="ListParagraph"/>
        <w:spacing w:after="0" w:line="240" w:lineRule="auto"/>
        <w:ind w:firstLine="41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57568" behindDoc="0" locked="0" layoutInCell="1" allowOverlap="1" wp14:anchorId="3BFD00C3" wp14:editId="741310E1">
                <wp:simplePos x="0" y="0"/>
                <wp:positionH relativeFrom="column">
                  <wp:posOffset>3343275</wp:posOffset>
                </wp:positionH>
                <wp:positionV relativeFrom="paragraph">
                  <wp:posOffset>34925</wp:posOffset>
                </wp:positionV>
                <wp:extent cx="95250" cy="55245"/>
                <wp:effectExtent l="9525" t="12065" r="9525" b="8890"/>
                <wp:wrapNone/>
                <wp:docPr id="33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63.25pt;margin-top:2.75pt;width:7.5pt;height: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56544" behindDoc="0" locked="0" layoutInCell="1" allowOverlap="1" wp14:anchorId="0CD0C045" wp14:editId="3F6CC3E0">
                <wp:simplePos x="0" y="0"/>
                <wp:positionH relativeFrom="column">
                  <wp:posOffset>2486025</wp:posOffset>
                </wp:positionH>
                <wp:positionV relativeFrom="paragraph">
                  <wp:posOffset>34925</wp:posOffset>
                </wp:positionV>
                <wp:extent cx="95250" cy="55245"/>
                <wp:effectExtent l="9525" t="12065" r="9525" b="8890"/>
                <wp:wrapNone/>
                <wp:docPr id="3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95.75pt;margin-top:2.75pt;width:7.5pt;height:4.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55520" behindDoc="0" locked="0" layoutInCell="1" allowOverlap="1" wp14:anchorId="720262BD" wp14:editId="6092E644">
                <wp:simplePos x="0" y="0"/>
                <wp:positionH relativeFrom="column">
                  <wp:posOffset>2025650</wp:posOffset>
                </wp:positionH>
                <wp:positionV relativeFrom="paragraph">
                  <wp:posOffset>34925</wp:posOffset>
                </wp:positionV>
                <wp:extent cx="95250" cy="55245"/>
                <wp:effectExtent l="6350" t="12065" r="12700" b="8890"/>
                <wp:wrapNone/>
                <wp:docPr id="3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59.5pt;margin-top:2.75pt;width:7.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53472" behindDoc="0" locked="0" layoutInCell="1" allowOverlap="1" wp14:anchorId="43C128E3" wp14:editId="644A5C1D">
                <wp:simplePos x="0" y="0"/>
                <wp:positionH relativeFrom="column">
                  <wp:posOffset>918845</wp:posOffset>
                </wp:positionH>
                <wp:positionV relativeFrom="paragraph">
                  <wp:posOffset>34925</wp:posOffset>
                </wp:positionV>
                <wp:extent cx="95250" cy="55245"/>
                <wp:effectExtent l="13970" t="12065" r="5080" b="8890"/>
                <wp:wrapNone/>
                <wp:docPr id="33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72.35pt;margin-top:2.75pt;width:7.5pt;height:4.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C1ga+OHAIAADwEAAAOAAAAAAAAAAAAAAAAAC4CAABkcnMvZTJvRG9jLnhtbFBLAQItABQA&#10;BgAIAAAAIQD+sMLM2wAAAAgBAAAPAAAAAAAAAAAAAAAAAHYEAABkcnMvZG93bnJldi54bWxQSwUG&#10;AAAAAAQABADzAAAAfg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54496" behindDoc="0" locked="0" layoutInCell="1" allowOverlap="1" wp14:anchorId="469034FC" wp14:editId="254D8F8D">
                <wp:simplePos x="0" y="0"/>
                <wp:positionH relativeFrom="column">
                  <wp:posOffset>1544320</wp:posOffset>
                </wp:positionH>
                <wp:positionV relativeFrom="paragraph">
                  <wp:posOffset>34925</wp:posOffset>
                </wp:positionV>
                <wp:extent cx="95250" cy="55245"/>
                <wp:effectExtent l="10795" t="12065" r="8255" b="8890"/>
                <wp:wrapNone/>
                <wp:docPr id="33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21.6pt;margin-top:2.75pt;width:7.5pt;height: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"/>
            </w:pict>
          </mc:Fallback>
        </mc:AlternateContent>
      </w:r>
      <w:proofErr w:type="gramStart"/>
      <w:r w:rsidR="003F78E5" w:rsidRPr="009B1F5D">
        <w:rPr>
          <w:rFonts w:ascii="Times New Roman" w:hAnsi="Times New Roman" w:cs="Times New Roman"/>
          <w:sz w:val="16"/>
          <w:szCs w:val="16"/>
        </w:rPr>
        <w:t>non</w:t>
      </w:r>
      <w:proofErr w:type="gramEnd"/>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1-3 </w:t>
      </w:r>
      <w:r w:rsidR="003F78E5" w:rsidRPr="009B1F5D">
        <w:rPr>
          <w:rFonts w:ascii="Times New Roman" w:hAnsi="Times New Roman" w:cs="Times New Roman"/>
          <w:sz w:val="16"/>
          <w:szCs w:val="16"/>
        </w:rPr>
        <w:tab/>
        <w:t xml:space="preserve">4-6 </w:t>
      </w:r>
      <w:r w:rsidR="003F78E5" w:rsidRPr="009B1F5D">
        <w:rPr>
          <w:rFonts w:ascii="Times New Roman" w:hAnsi="Times New Roman" w:cs="Times New Roman"/>
          <w:sz w:val="16"/>
          <w:szCs w:val="16"/>
        </w:rPr>
        <w:tab/>
        <w:t xml:space="preserve">6-9 </w:t>
      </w:r>
      <w:r w:rsidR="003F78E5" w:rsidRPr="009B1F5D">
        <w:rPr>
          <w:rFonts w:ascii="Times New Roman" w:hAnsi="Times New Roman" w:cs="Times New Roman"/>
          <w:sz w:val="16"/>
          <w:szCs w:val="16"/>
        </w:rPr>
        <w:tab/>
        <w:t>10 and above</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48"/>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20704" behindDoc="0" locked="0" layoutInCell="1" allowOverlap="1" wp14:anchorId="4E48C643" wp14:editId="58EAD6F9">
                <wp:simplePos x="0" y="0"/>
                <wp:positionH relativeFrom="column">
                  <wp:posOffset>4351655</wp:posOffset>
                </wp:positionH>
                <wp:positionV relativeFrom="paragraph">
                  <wp:posOffset>19685</wp:posOffset>
                </wp:positionV>
                <wp:extent cx="102235" cy="95250"/>
                <wp:effectExtent l="8255" t="8890" r="13335" b="10160"/>
                <wp:wrapNone/>
                <wp:docPr id="33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42.65pt;margin-top:1.55pt;width:8.05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"/>
            </w:pict>
          </mc:Fallback>
        </mc:AlternateContent>
      </w:r>
      <w:r w:rsidR="003F78E5" w:rsidRPr="009B1F5D">
        <w:rPr>
          <w:rFonts w:ascii="Times New Roman" w:hAnsi="Times New Roman" w:cs="Times New Roman"/>
          <w:sz w:val="16"/>
          <w:szCs w:val="16"/>
        </w:rPr>
        <w:t>Capacity to review, consolidate and integrate the existing data and information on SLMS</w:t>
      </w:r>
    </w:p>
    <w:p w:rsidR="003F78E5" w:rsidRPr="009B1F5D" w:rsidRDefault="00874776" w:rsidP="003F78E5">
      <w:pPr>
        <w:pStyle w:val="ListParagraph"/>
        <w:spacing w:after="0" w:line="240" w:lineRule="auto"/>
        <w:ind w:firstLine="41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62688" behindDoc="0" locked="0" layoutInCell="1" allowOverlap="1" wp14:anchorId="43EF0B9A" wp14:editId="449CF8A0">
                <wp:simplePos x="0" y="0"/>
                <wp:positionH relativeFrom="column">
                  <wp:posOffset>3343275</wp:posOffset>
                </wp:positionH>
                <wp:positionV relativeFrom="paragraph">
                  <wp:posOffset>34925</wp:posOffset>
                </wp:positionV>
                <wp:extent cx="95250" cy="55245"/>
                <wp:effectExtent l="9525" t="5080" r="9525" b="6350"/>
                <wp:wrapNone/>
                <wp:docPr id="33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63.25pt;margin-top:2.75pt;width:7.5pt;height: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e2HgIAAD0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61664" behindDoc="0" locked="0" layoutInCell="1" allowOverlap="1" wp14:anchorId="3647366A" wp14:editId="64FF6390">
                <wp:simplePos x="0" y="0"/>
                <wp:positionH relativeFrom="column">
                  <wp:posOffset>2486025</wp:posOffset>
                </wp:positionH>
                <wp:positionV relativeFrom="paragraph">
                  <wp:posOffset>34925</wp:posOffset>
                </wp:positionV>
                <wp:extent cx="95250" cy="55245"/>
                <wp:effectExtent l="9525" t="5080" r="9525" b="6350"/>
                <wp:wrapNone/>
                <wp:docPr id="33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95.75pt;margin-top:2.75pt;width:7.5pt;height:4.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60640" behindDoc="0" locked="0" layoutInCell="1" allowOverlap="1" wp14:anchorId="4942124E" wp14:editId="06C51048">
                <wp:simplePos x="0" y="0"/>
                <wp:positionH relativeFrom="column">
                  <wp:posOffset>2025650</wp:posOffset>
                </wp:positionH>
                <wp:positionV relativeFrom="paragraph">
                  <wp:posOffset>34925</wp:posOffset>
                </wp:positionV>
                <wp:extent cx="95250" cy="55245"/>
                <wp:effectExtent l="6350" t="5080" r="12700" b="6350"/>
                <wp:wrapNone/>
                <wp:docPr id="32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59.5pt;margin-top:2.75pt;width:7.5pt;height:4.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58592" behindDoc="0" locked="0" layoutInCell="1" allowOverlap="1" wp14:anchorId="2EBC1AE5" wp14:editId="01607DF0">
                <wp:simplePos x="0" y="0"/>
                <wp:positionH relativeFrom="column">
                  <wp:posOffset>918845</wp:posOffset>
                </wp:positionH>
                <wp:positionV relativeFrom="paragraph">
                  <wp:posOffset>34925</wp:posOffset>
                </wp:positionV>
                <wp:extent cx="95250" cy="55245"/>
                <wp:effectExtent l="13970" t="5080" r="5080" b="6350"/>
                <wp:wrapNone/>
                <wp:docPr id="32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72.35pt;margin-top:2.75pt;width:7.5pt;height: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59616" behindDoc="0" locked="0" layoutInCell="1" allowOverlap="1" wp14:anchorId="4B711788" wp14:editId="4CA09426">
                <wp:simplePos x="0" y="0"/>
                <wp:positionH relativeFrom="column">
                  <wp:posOffset>1544320</wp:posOffset>
                </wp:positionH>
                <wp:positionV relativeFrom="paragraph">
                  <wp:posOffset>34925</wp:posOffset>
                </wp:positionV>
                <wp:extent cx="95250" cy="55245"/>
                <wp:effectExtent l="10795" t="5080" r="8255" b="6350"/>
                <wp:wrapNone/>
                <wp:docPr id="32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21.6pt;margin-top:2.75pt;width:7.5pt;height:4.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"/>
            </w:pict>
          </mc:Fallback>
        </mc:AlternateContent>
      </w:r>
      <w:r w:rsidR="003F78E5" w:rsidRPr="009B1F5D">
        <w:rPr>
          <w:rFonts w:ascii="Times New Roman" w:hAnsi="Times New Roman" w:cs="Times New Roman"/>
          <w:sz w:val="16"/>
          <w:szCs w:val="16"/>
        </w:rPr>
        <w:t>Non</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1-3 </w:t>
      </w:r>
      <w:r w:rsidR="003F78E5" w:rsidRPr="009B1F5D">
        <w:rPr>
          <w:rFonts w:ascii="Times New Roman" w:hAnsi="Times New Roman" w:cs="Times New Roman"/>
          <w:sz w:val="16"/>
          <w:szCs w:val="16"/>
        </w:rPr>
        <w:tab/>
        <w:t xml:space="preserve">4-6 </w:t>
      </w:r>
      <w:r w:rsidR="003F78E5" w:rsidRPr="009B1F5D">
        <w:rPr>
          <w:rFonts w:ascii="Times New Roman" w:hAnsi="Times New Roman" w:cs="Times New Roman"/>
          <w:sz w:val="16"/>
          <w:szCs w:val="16"/>
        </w:rPr>
        <w:tab/>
        <w:t xml:space="preserve">6-9 </w:t>
      </w:r>
      <w:r w:rsidR="003F78E5" w:rsidRPr="009B1F5D">
        <w:rPr>
          <w:rFonts w:ascii="Times New Roman" w:hAnsi="Times New Roman" w:cs="Times New Roman"/>
          <w:sz w:val="16"/>
          <w:szCs w:val="16"/>
        </w:rPr>
        <w:tab/>
        <w:t>10 and above</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48"/>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27872" behindDoc="0" locked="0" layoutInCell="1" allowOverlap="1" wp14:anchorId="61AAC2CC" wp14:editId="6EFFFFF2">
                <wp:simplePos x="0" y="0"/>
                <wp:positionH relativeFrom="column">
                  <wp:posOffset>2770505</wp:posOffset>
                </wp:positionH>
                <wp:positionV relativeFrom="paragraph">
                  <wp:posOffset>24765</wp:posOffset>
                </wp:positionV>
                <wp:extent cx="102235" cy="95250"/>
                <wp:effectExtent l="8255" t="6985" r="13335" b="12065"/>
                <wp:wrapNone/>
                <wp:docPr id="3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18.15pt;margin-top:1.95pt;width:8.05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AbHwIAAD0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"/>
            </w:pict>
          </mc:Fallback>
        </mc:AlternateContent>
      </w:r>
      <w:r w:rsidR="003F78E5" w:rsidRPr="009B1F5D">
        <w:rPr>
          <w:rFonts w:ascii="Times New Roman" w:hAnsi="Times New Roman" w:cs="Times New Roman"/>
          <w:sz w:val="16"/>
          <w:szCs w:val="16"/>
        </w:rPr>
        <w:t>Capacity to transform image analysis into reports</w:t>
      </w:r>
    </w:p>
    <w:p w:rsidR="003F78E5" w:rsidRPr="009B1F5D" w:rsidRDefault="00874776" w:rsidP="003F78E5">
      <w:pPr>
        <w:pStyle w:val="ListParagraph"/>
        <w:spacing w:after="0" w:line="240" w:lineRule="auto"/>
        <w:ind w:firstLine="41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67808" behindDoc="0" locked="0" layoutInCell="1" allowOverlap="1" wp14:anchorId="508F27A7" wp14:editId="1EF105E4">
                <wp:simplePos x="0" y="0"/>
                <wp:positionH relativeFrom="column">
                  <wp:posOffset>3343275</wp:posOffset>
                </wp:positionH>
                <wp:positionV relativeFrom="paragraph">
                  <wp:posOffset>34925</wp:posOffset>
                </wp:positionV>
                <wp:extent cx="95250" cy="55245"/>
                <wp:effectExtent l="9525" t="8255" r="9525" b="12700"/>
                <wp:wrapNone/>
                <wp:docPr id="32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263.25pt;margin-top:2.75pt;width: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66784" behindDoc="0" locked="0" layoutInCell="1" allowOverlap="1" wp14:anchorId="67F28A24" wp14:editId="5EAA85EE">
                <wp:simplePos x="0" y="0"/>
                <wp:positionH relativeFrom="column">
                  <wp:posOffset>2486025</wp:posOffset>
                </wp:positionH>
                <wp:positionV relativeFrom="paragraph">
                  <wp:posOffset>34925</wp:posOffset>
                </wp:positionV>
                <wp:extent cx="95250" cy="55245"/>
                <wp:effectExtent l="9525" t="8255" r="9525" b="12700"/>
                <wp:wrapNone/>
                <wp:docPr id="32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95.75pt;margin-top:2.75pt;width:7.5pt;height:4.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LLHgIAAD0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65760" behindDoc="0" locked="0" layoutInCell="1" allowOverlap="1" wp14:anchorId="255D7A60" wp14:editId="0E2C7C5C">
                <wp:simplePos x="0" y="0"/>
                <wp:positionH relativeFrom="column">
                  <wp:posOffset>2025650</wp:posOffset>
                </wp:positionH>
                <wp:positionV relativeFrom="paragraph">
                  <wp:posOffset>34925</wp:posOffset>
                </wp:positionV>
                <wp:extent cx="95250" cy="55245"/>
                <wp:effectExtent l="6350" t="8255" r="12700" b="12700"/>
                <wp:wrapNone/>
                <wp:docPr id="32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59.5pt;margin-top:2.75pt;width:7.5pt;height:4.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63712" behindDoc="0" locked="0" layoutInCell="1" allowOverlap="1" wp14:anchorId="60535E58" wp14:editId="79573B7E">
                <wp:simplePos x="0" y="0"/>
                <wp:positionH relativeFrom="column">
                  <wp:posOffset>918845</wp:posOffset>
                </wp:positionH>
                <wp:positionV relativeFrom="paragraph">
                  <wp:posOffset>34925</wp:posOffset>
                </wp:positionV>
                <wp:extent cx="95250" cy="55245"/>
                <wp:effectExtent l="13970" t="8255" r="5080" b="12700"/>
                <wp:wrapNone/>
                <wp:docPr id="32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72.35pt;margin-top:2.75pt;width:7.5pt;height:4.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64736" behindDoc="0" locked="0" layoutInCell="1" allowOverlap="1" wp14:anchorId="62EE707E" wp14:editId="705E8203">
                <wp:simplePos x="0" y="0"/>
                <wp:positionH relativeFrom="column">
                  <wp:posOffset>1544320</wp:posOffset>
                </wp:positionH>
                <wp:positionV relativeFrom="paragraph">
                  <wp:posOffset>34925</wp:posOffset>
                </wp:positionV>
                <wp:extent cx="95250" cy="55245"/>
                <wp:effectExtent l="10795" t="8255" r="8255" b="12700"/>
                <wp:wrapNone/>
                <wp:docPr id="32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21.6pt;margin-top:2.75pt;width:7.5pt;height: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yQHgIAAD0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"/>
            </w:pict>
          </mc:Fallback>
        </mc:AlternateContent>
      </w:r>
      <w:r w:rsidR="003F78E5" w:rsidRPr="009B1F5D">
        <w:rPr>
          <w:rFonts w:ascii="Times New Roman" w:hAnsi="Times New Roman" w:cs="Times New Roman"/>
          <w:sz w:val="16"/>
          <w:szCs w:val="16"/>
        </w:rPr>
        <w:t>Non</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1-3 </w:t>
      </w:r>
      <w:r w:rsidR="003F78E5" w:rsidRPr="009B1F5D">
        <w:rPr>
          <w:rFonts w:ascii="Times New Roman" w:hAnsi="Times New Roman" w:cs="Times New Roman"/>
          <w:sz w:val="16"/>
          <w:szCs w:val="16"/>
        </w:rPr>
        <w:tab/>
        <w:t xml:space="preserve">4-6 </w:t>
      </w:r>
      <w:r w:rsidR="003F78E5" w:rsidRPr="009B1F5D">
        <w:rPr>
          <w:rFonts w:ascii="Times New Roman" w:hAnsi="Times New Roman" w:cs="Times New Roman"/>
          <w:sz w:val="16"/>
          <w:szCs w:val="16"/>
        </w:rPr>
        <w:tab/>
        <w:t xml:space="preserve">6-9 </w:t>
      </w:r>
      <w:r w:rsidR="003F78E5" w:rsidRPr="009B1F5D">
        <w:rPr>
          <w:rFonts w:ascii="Times New Roman" w:hAnsi="Times New Roman" w:cs="Times New Roman"/>
          <w:sz w:val="16"/>
          <w:szCs w:val="16"/>
        </w:rPr>
        <w:tab/>
        <w:t>10 and above</w:t>
      </w:r>
      <w:r w:rsidR="003F78E5" w:rsidRPr="009B1F5D">
        <w:rPr>
          <w:rFonts w:ascii="Times New Roman" w:hAnsi="Times New Roman" w:cs="Times New Roman"/>
          <w:sz w:val="16"/>
          <w:szCs w:val="16"/>
        </w:rPr>
        <w:tab/>
      </w:r>
    </w:p>
    <w:p w:rsidR="003F78E5" w:rsidRPr="009B1F5D" w:rsidRDefault="003F78E5" w:rsidP="003F78E5">
      <w:pPr>
        <w:spacing w:after="0" w:line="240" w:lineRule="auto"/>
        <w:ind w:left="1134"/>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4.2</w:t>
      </w:r>
      <w:r w:rsidRPr="009B1F5D">
        <w:rPr>
          <w:rFonts w:ascii="Times New Roman" w:hAnsi="Times New Roman" w:cs="Times New Roman"/>
          <w:b/>
          <w:sz w:val="16"/>
          <w:szCs w:val="16"/>
        </w:rPr>
        <w:tab/>
        <w:t>How would you rank your organization regarding human capacity for the preparation of reports from the SLMS?</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22752" behindDoc="0" locked="0" layoutInCell="1" allowOverlap="1" wp14:anchorId="2DC1E86E" wp14:editId="02FE93EA">
                <wp:simplePos x="0" y="0"/>
                <wp:positionH relativeFrom="column">
                  <wp:posOffset>2823845</wp:posOffset>
                </wp:positionH>
                <wp:positionV relativeFrom="paragraph">
                  <wp:posOffset>16510</wp:posOffset>
                </wp:positionV>
                <wp:extent cx="102235" cy="95250"/>
                <wp:effectExtent l="13970" t="6985" r="7620" b="12065"/>
                <wp:wrapNone/>
                <wp:docPr id="32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22.35pt;margin-top:1.3pt;width:8.05pt;height: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23776" behindDoc="0" locked="0" layoutInCell="1" allowOverlap="1" wp14:anchorId="0AE33245" wp14:editId="490C34D7">
                <wp:simplePos x="0" y="0"/>
                <wp:positionH relativeFrom="column">
                  <wp:posOffset>876935</wp:posOffset>
                </wp:positionH>
                <wp:positionV relativeFrom="paragraph">
                  <wp:posOffset>16510</wp:posOffset>
                </wp:positionV>
                <wp:extent cx="102235" cy="95250"/>
                <wp:effectExtent l="10160" t="6985" r="11430" b="12065"/>
                <wp:wrapNone/>
                <wp:docPr id="31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69.05pt;margin-top:1.3pt;width:8.05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HrIAIAAD0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DWdFHrIAIAAD0EAAAOAAAAAAAAAAAAAAAAAC4CAABkcnMvZTJvRG9jLnhtbFBL&#10;AQItABQABgAIAAAAIQCWslho3QAAAAgBAAAPAAAAAAAAAAAAAAAAAHoEAABkcnMvZG93bnJldi54&#10;bWxQSwUGAAAAAAQABADzAAAAhAU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24800" behindDoc="0" locked="0" layoutInCell="1" allowOverlap="1" wp14:anchorId="05982335" wp14:editId="388B6AA4">
                <wp:simplePos x="0" y="0"/>
                <wp:positionH relativeFrom="column">
                  <wp:posOffset>1059815</wp:posOffset>
                </wp:positionH>
                <wp:positionV relativeFrom="paragraph">
                  <wp:posOffset>3810</wp:posOffset>
                </wp:positionV>
                <wp:extent cx="102235" cy="95250"/>
                <wp:effectExtent l="12065" t="13970" r="9525" b="5080"/>
                <wp:wrapNone/>
                <wp:docPr id="31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83.45pt;margin-top:.3pt;width:8.0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CIAIAAD0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&#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3k/pgiACAAA9BAAADgAAAAAAAAAAAAAAAAAuAgAAZHJzL2Uyb0RvYy54bWxQSwEC&#10;LQAUAAYACAAAACEAqICQTtsAAAAHAQAADwAAAAAAAAAAAAAAAAB6BAAAZHJzL2Rvd25yZXYueG1s&#10;UEsFBgAAAAAEAAQA8wAAAIIFA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1.5:</w:t>
      </w:r>
      <w:r w:rsidRPr="009B1F5D">
        <w:rPr>
          <w:rFonts w:ascii="Times New Roman" w:hAnsi="Times New Roman" w:cs="Times New Roman"/>
          <w:i/>
          <w:sz w:val="16"/>
          <w:szCs w:val="16"/>
        </w:rPr>
        <w:t xml:space="preserve"> </w:t>
      </w:r>
      <w:r w:rsidRPr="009B1F5D">
        <w:rPr>
          <w:rFonts w:ascii="Times New Roman" w:hAnsi="Times New Roman" w:cs="Times New Roman"/>
          <w:b/>
          <w:i/>
          <w:sz w:val="16"/>
          <w:szCs w:val="16"/>
        </w:rPr>
        <w:t>Capabilities related to data verification (quality control and quality assurance)</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Q.No.5</w:t>
      </w:r>
      <w:r w:rsidRPr="009B1F5D">
        <w:rPr>
          <w:rFonts w:ascii="Times New Roman" w:hAnsi="Times New Roman" w:cs="Times New Roman"/>
          <w:b/>
          <w:sz w:val="16"/>
          <w:szCs w:val="16"/>
        </w:rPr>
        <w:tab/>
        <w:t xml:space="preserve">Do you have the capabilities related to data verification (quality control and quality </w:t>
      </w:r>
      <w:proofErr w:type="gramStart"/>
      <w:r w:rsidRPr="009B1F5D">
        <w:rPr>
          <w:rFonts w:ascii="Times New Roman" w:hAnsi="Times New Roman" w:cs="Times New Roman"/>
          <w:b/>
          <w:sz w:val="16"/>
          <w:szCs w:val="16"/>
        </w:rPr>
        <w:t>assurance</w:t>
      </w:r>
      <w:proofErr w:type="gramEnd"/>
      <w:r w:rsidRPr="009B1F5D">
        <w:rPr>
          <w:rFonts w:ascii="Times New Roman" w:hAnsi="Times New Roman" w:cs="Times New Roman"/>
          <w:b/>
          <w:sz w:val="16"/>
          <w:szCs w:val="16"/>
        </w:rPr>
        <w:t>)</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b/>
          <w:sz w:val="16"/>
          <w:szCs w:val="16"/>
        </w:rPr>
        <w:t xml:space="preserve"> </w:t>
      </w:r>
      <w:r w:rsidR="00874776" w:rsidRPr="009B1F5D">
        <w:rPr>
          <w:rFonts w:ascii="Times New Roman" w:hAnsi="Times New Roman" w:cs="Times New Roman"/>
          <w:noProof/>
          <w:sz w:val="16"/>
          <w:szCs w:val="16"/>
        </w:rPr>
        <mc:AlternateContent>
          <mc:Choice Requires="wps">
            <w:drawing>
              <wp:anchor distT="0" distB="0" distL="114300" distR="114300" simplePos="0" relativeHeight="251725824" behindDoc="0" locked="0" layoutInCell="1" allowOverlap="1" wp14:anchorId="181F47D4" wp14:editId="03135734">
                <wp:simplePos x="0" y="0"/>
                <wp:positionH relativeFrom="column">
                  <wp:posOffset>3932555</wp:posOffset>
                </wp:positionH>
                <wp:positionV relativeFrom="paragraph">
                  <wp:posOffset>8255</wp:posOffset>
                </wp:positionV>
                <wp:extent cx="102235" cy="95250"/>
                <wp:effectExtent l="8255" t="12065" r="13335" b="6985"/>
                <wp:wrapNone/>
                <wp:docPr id="3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09.65pt;margin-top:.65pt;width:8.0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"/>
            </w:pict>
          </mc:Fallback>
        </mc:AlternateContent>
      </w:r>
      <w:r w:rsidR="00874776" w:rsidRPr="009B1F5D">
        <w:rPr>
          <w:rFonts w:ascii="Times New Roman" w:hAnsi="Times New Roman" w:cs="Times New Roman"/>
          <w:noProof/>
          <w:sz w:val="16"/>
          <w:szCs w:val="16"/>
        </w:rPr>
        <mc:AlternateContent>
          <mc:Choice Requires="wps">
            <w:drawing>
              <wp:anchor distT="0" distB="0" distL="114300" distR="114300" simplePos="0" relativeHeight="251726848" behindDoc="0" locked="0" layoutInCell="1" allowOverlap="1" wp14:anchorId="14215A0E" wp14:editId="5E887964">
                <wp:simplePos x="0" y="0"/>
                <wp:positionH relativeFrom="column">
                  <wp:posOffset>774700</wp:posOffset>
                </wp:positionH>
                <wp:positionV relativeFrom="paragraph">
                  <wp:posOffset>15875</wp:posOffset>
                </wp:positionV>
                <wp:extent cx="102235" cy="95250"/>
                <wp:effectExtent l="12700" t="10160" r="8890" b="8890"/>
                <wp:wrapNone/>
                <wp:docPr id="3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61pt;margin-top:1.25pt;width:8.0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"/>
            </w:pict>
          </mc:Fallback>
        </mc:AlternateContent>
      </w:r>
      <w:r w:rsidRPr="009B1F5D">
        <w:rPr>
          <w:rFonts w:ascii="Times New Roman" w:hAnsi="Times New Roman" w:cs="Times New Roman"/>
          <w:sz w:val="16"/>
          <w:szCs w:val="16"/>
        </w:rPr>
        <w:t>1. Yes</w:t>
      </w:r>
      <w:r w:rsidRPr="009B1F5D">
        <w:rPr>
          <w:rFonts w:ascii="Times New Roman" w:hAnsi="Times New Roman" w:cs="Times New Roman"/>
          <w:sz w:val="16"/>
          <w:szCs w:val="16"/>
        </w:rPr>
        <w:tab/>
        <w:t xml:space="preserve">(If “Yes” then answer 5.1and 5.2) </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2. No</w:t>
      </w:r>
    </w:p>
    <w:p w:rsidR="003F78E5" w:rsidRPr="009B1F5D" w:rsidRDefault="003F78E5" w:rsidP="003F78E5">
      <w:pPr>
        <w:spacing w:after="0" w:line="240" w:lineRule="auto"/>
        <w:ind w:left="720" w:hanging="720"/>
        <w:rPr>
          <w:rFonts w:ascii="Times New Roman" w:hAnsi="Times New Roman" w:cs="Times New Roman"/>
          <w:b/>
          <w:sz w:val="16"/>
          <w:szCs w:val="16"/>
        </w:rPr>
      </w:pPr>
    </w:p>
    <w:p w:rsidR="003F78E5" w:rsidRPr="009B1F5D" w:rsidRDefault="003F78E5" w:rsidP="003F78E5">
      <w:pPr>
        <w:spacing w:after="0" w:line="240" w:lineRule="auto"/>
        <w:ind w:left="720" w:hanging="720"/>
        <w:rPr>
          <w:rFonts w:ascii="Times New Roman" w:hAnsi="Times New Roman" w:cs="Times New Roman"/>
          <w:b/>
          <w:sz w:val="16"/>
          <w:szCs w:val="16"/>
        </w:rPr>
      </w:pPr>
      <w:r w:rsidRPr="009B1F5D">
        <w:rPr>
          <w:rFonts w:ascii="Times New Roman" w:hAnsi="Times New Roman" w:cs="Times New Roman"/>
          <w:b/>
          <w:sz w:val="16"/>
          <w:szCs w:val="16"/>
        </w:rPr>
        <w:t>5.1</w:t>
      </w:r>
      <w:r w:rsidRPr="009B1F5D">
        <w:rPr>
          <w:rFonts w:ascii="Times New Roman" w:hAnsi="Times New Roman" w:cs="Times New Roman"/>
          <w:b/>
          <w:sz w:val="16"/>
          <w:szCs w:val="16"/>
        </w:rPr>
        <w:tab/>
        <w:t xml:space="preserve">Specify which capabilities are currently available? </w:t>
      </w:r>
    </w:p>
    <w:p w:rsidR="003F78E5" w:rsidRPr="009B1F5D" w:rsidRDefault="00874776" w:rsidP="00AC4BF3">
      <w:pPr>
        <w:pStyle w:val="ListParagraph"/>
        <w:numPr>
          <w:ilvl w:val="0"/>
          <w:numId w:val="49"/>
        </w:numPr>
        <w:spacing w:after="0" w:line="240" w:lineRule="auto"/>
        <w:ind w:left="1134" w:hanging="426"/>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728896" behindDoc="0" locked="0" layoutInCell="1" allowOverlap="1" wp14:anchorId="724A8D57" wp14:editId="311D32ED">
                <wp:simplePos x="0" y="0"/>
                <wp:positionH relativeFrom="column">
                  <wp:posOffset>4836795</wp:posOffset>
                </wp:positionH>
                <wp:positionV relativeFrom="paragraph">
                  <wp:posOffset>139065</wp:posOffset>
                </wp:positionV>
                <wp:extent cx="102235" cy="95250"/>
                <wp:effectExtent l="7620" t="7620" r="13970" b="11430"/>
                <wp:wrapNone/>
                <wp:docPr id="31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80.85pt;margin-top:10.95pt;width:8.0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02HwIAAD0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Expertise on the application of statistical methods to quantify, report and analyze uncertainties for all relevant information (i.e. area change, change in carbon stocks etc.) using, ideally, a sample of higher quality information. </w:t>
      </w:r>
    </w:p>
    <w:p w:rsidR="003F78E5" w:rsidRPr="009B1F5D" w:rsidRDefault="00874776" w:rsidP="00AC4BF3">
      <w:pPr>
        <w:pStyle w:val="ListParagraph"/>
        <w:numPr>
          <w:ilvl w:val="0"/>
          <w:numId w:val="49"/>
        </w:numPr>
        <w:spacing w:after="0" w:line="240" w:lineRule="auto"/>
        <w:ind w:left="1134" w:hanging="426"/>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729920" behindDoc="0" locked="0" layoutInCell="1" allowOverlap="1" wp14:anchorId="42B8E09F" wp14:editId="498E15D8">
                <wp:simplePos x="0" y="0"/>
                <wp:positionH relativeFrom="column">
                  <wp:posOffset>3789680</wp:posOffset>
                </wp:positionH>
                <wp:positionV relativeFrom="paragraph">
                  <wp:posOffset>20320</wp:posOffset>
                </wp:positionV>
                <wp:extent cx="102235" cy="95250"/>
                <wp:effectExtent l="8255" t="6350" r="13335" b="12700"/>
                <wp:wrapNone/>
                <wp:docPr id="31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98.4pt;margin-top:1.6pt;width:8.0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"/>
            </w:pict>
          </mc:Fallback>
        </mc:AlternateContent>
      </w:r>
      <w:r w:rsidR="003F78E5" w:rsidRPr="009B1F5D">
        <w:rPr>
          <w:rFonts w:ascii="Times New Roman" w:hAnsi="Times New Roman" w:cs="Times New Roman"/>
          <w:sz w:val="16"/>
          <w:szCs w:val="16"/>
        </w:rPr>
        <w:t>Understanding of error sources and uncertainties in the assessment process</w:t>
      </w:r>
    </w:p>
    <w:p w:rsidR="003F78E5" w:rsidRPr="009B1F5D" w:rsidRDefault="00874776" w:rsidP="00AC4BF3">
      <w:pPr>
        <w:pStyle w:val="ListParagraph"/>
        <w:numPr>
          <w:ilvl w:val="0"/>
          <w:numId w:val="49"/>
        </w:numPr>
        <w:spacing w:after="0" w:line="240" w:lineRule="auto"/>
        <w:ind w:left="1134" w:hanging="426"/>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730944" behindDoc="0" locked="0" layoutInCell="1" allowOverlap="1" wp14:anchorId="2ABED9AD" wp14:editId="76B199A0">
                <wp:simplePos x="0" y="0"/>
                <wp:positionH relativeFrom="column">
                  <wp:posOffset>1536065</wp:posOffset>
                </wp:positionH>
                <wp:positionV relativeFrom="paragraph">
                  <wp:posOffset>128270</wp:posOffset>
                </wp:positionV>
                <wp:extent cx="102235" cy="95250"/>
                <wp:effectExtent l="12065" t="9525" r="9525" b="9525"/>
                <wp:wrapNone/>
                <wp:docPr id="31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20.95pt;margin-top:10.1pt;width:8.0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"/>
            </w:pict>
          </mc:Fallback>
        </mc:AlternateContent>
      </w:r>
      <w:r w:rsidR="003F78E5" w:rsidRPr="009B1F5D">
        <w:rPr>
          <w:rFonts w:ascii="Times New Roman" w:hAnsi="Times New Roman" w:cs="Times New Roman"/>
          <w:sz w:val="16"/>
          <w:szCs w:val="16"/>
        </w:rPr>
        <w:t>Data infrastructure, information technology (suitable hard/software) and human resources to maintain and exchange data and quality control</w:t>
      </w:r>
      <w:r w:rsidR="003F78E5" w:rsidRPr="009B1F5D">
        <w:rPr>
          <w:rFonts w:ascii="Times New Roman" w:hAnsi="Times New Roman" w:cs="Times New Roman"/>
          <w:sz w:val="16"/>
          <w:szCs w:val="16"/>
        </w:rPr>
        <w:tab/>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ind w:left="708" w:hanging="708"/>
        <w:rPr>
          <w:rFonts w:ascii="Times New Roman" w:hAnsi="Times New Roman" w:cs="Times New Roman"/>
          <w:b/>
          <w:sz w:val="16"/>
          <w:szCs w:val="16"/>
        </w:rPr>
      </w:pPr>
      <w:r w:rsidRPr="009B1F5D">
        <w:rPr>
          <w:rFonts w:ascii="Times New Roman" w:hAnsi="Times New Roman" w:cs="Times New Roman"/>
          <w:b/>
          <w:sz w:val="16"/>
          <w:szCs w:val="16"/>
        </w:rPr>
        <w:t>5.2</w:t>
      </w:r>
      <w:r w:rsidRPr="009B1F5D">
        <w:rPr>
          <w:rFonts w:ascii="Times New Roman" w:hAnsi="Times New Roman" w:cs="Times New Roman"/>
          <w:b/>
          <w:sz w:val="16"/>
          <w:szCs w:val="16"/>
        </w:rPr>
        <w:tab/>
        <w:t>How would you rank your organization regarding Capabilities related to data verification (quality control and quality assurance)?</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31968" behindDoc="0" locked="0" layoutInCell="1" allowOverlap="1" wp14:anchorId="514B7F0D" wp14:editId="5855FA46">
                <wp:simplePos x="0" y="0"/>
                <wp:positionH relativeFrom="column">
                  <wp:posOffset>2823845</wp:posOffset>
                </wp:positionH>
                <wp:positionV relativeFrom="paragraph">
                  <wp:posOffset>16510</wp:posOffset>
                </wp:positionV>
                <wp:extent cx="102235" cy="95250"/>
                <wp:effectExtent l="13970" t="13335" r="7620" b="5715"/>
                <wp:wrapNone/>
                <wp:docPr id="31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222.35pt;margin-top:1.3pt;width:8.0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32992" behindDoc="0" locked="0" layoutInCell="1" allowOverlap="1" wp14:anchorId="48F01B4D" wp14:editId="3E543669">
                <wp:simplePos x="0" y="0"/>
                <wp:positionH relativeFrom="column">
                  <wp:posOffset>876935</wp:posOffset>
                </wp:positionH>
                <wp:positionV relativeFrom="paragraph">
                  <wp:posOffset>16510</wp:posOffset>
                </wp:positionV>
                <wp:extent cx="102235" cy="95250"/>
                <wp:effectExtent l="10160" t="13335" r="11430" b="5715"/>
                <wp:wrapNone/>
                <wp:docPr id="31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69.05pt;margin-top:1.3pt;width:8.05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B1LxLpIAIAAD0EAAAOAAAAAAAAAAAAAAAAAC4CAABkcnMvZTJvRG9jLnhtbFBL&#10;AQItABQABgAIAAAAIQCWslho3QAAAAgBAAAPAAAAAAAAAAAAAAAAAHoEAABkcnMvZG93bnJldi54&#10;bWxQSwUGAAAAAAQABADzAAAAhAU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34016" behindDoc="0" locked="0" layoutInCell="1" allowOverlap="1" wp14:anchorId="654905F8" wp14:editId="3D76F4C7">
                <wp:simplePos x="0" y="0"/>
                <wp:positionH relativeFrom="column">
                  <wp:posOffset>1059815</wp:posOffset>
                </wp:positionH>
                <wp:positionV relativeFrom="paragraph">
                  <wp:posOffset>3810</wp:posOffset>
                </wp:positionV>
                <wp:extent cx="102235" cy="95250"/>
                <wp:effectExtent l="12065" t="10795" r="9525" b="8255"/>
                <wp:wrapNone/>
                <wp:docPr id="31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83.45pt;margin-top:.3pt;width:8.05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DmRP6CHwIAAD0EAAAOAAAAAAAAAAAAAAAAAC4CAABkcnMvZTJvRG9jLnhtbFBLAQIt&#10;ABQABgAIAAAAIQCogJBO2wAAAAcBAAAPAAAAAAAAAAAAAAAAAHkEAABkcnMvZG93bnJldi54bWxQ&#10;SwUGAAAAAAQABADzAAAAgQU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1.6: Training Facilities</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 No. 6</w:t>
      </w:r>
      <w:r w:rsidRPr="009B1F5D">
        <w:rPr>
          <w:rFonts w:ascii="Times New Roman" w:hAnsi="Times New Roman" w:cs="Times New Roman"/>
          <w:b/>
          <w:sz w:val="16"/>
          <w:szCs w:val="16"/>
        </w:rPr>
        <w:tab/>
        <w:t xml:space="preserve">Are training facilities available in the province?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35040" behindDoc="0" locked="0" layoutInCell="1" allowOverlap="1" wp14:anchorId="4A61AE2E" wp14:editId="2063EE68">
                <wp:simplePos x="0" y="0"/>
                <wp:positionH relativeFrom="column">
                  <wp:posOffset>3932555</wp:posOffset>
                </wp:positionH>
                <wp:positionV relativeFrom="paragraph">
                  <wp:posOffset>8255</wp:posOffset>
                </wp:positionV>
                <wp:extent cx="102235" cy="95250"/>
                <wp:effectExtent l="8255" t="8890" r="13335" b="10160"/>
                <wp:wrapNone/>
                <wp:docPr id="30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09.65pt;margin-top:.65pt;width:8.05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36064" behindDoc="0" locked="0" layoutInCell="1" allowOverlap="1" wp14:anchorId="7380BD8B" wp14:editId="2CF479BB">
                <wp:simplePos x="0" y="0"/>
                <wp:positionH relativeFrom="column">
                  <wp:posOffset>774700</wp:posOffset>
                </wp:positionH>
                <wp:positionV relativeFrom="paragraph">
                  <wp:posOffset>15875</wp:posOffset>
                </wp:positionV>
                <wp:extent cx="102235" cy="95250"/>
                <wp:effectExtent l="12700" t="6985" r="8890" b="12065"/>
                <wp:wrapNone/>
                <wp:docPr id="30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61pt;margin-top:1.25pt;width:8.0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answer 6.1, 6.2 and 6.3) </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6.1</w:t>
      </w:r>
      <w:r w:rsidRPr="009B1F5D">
        <w:rPr>
          <w:rFonts w:ascii="Times New Roman" w:hAnsi="Times New Roman" w:cs="Times New Roman"/>
          <w:b/>
          <w:sz w:val="16"/>
          <w:szCs w:val="16"/>
        </w:rPr>
        <w:tab/>
        <w:t>What training facilities are currently available?</w:t>
      </w:r>
    </w:p>
    <w:p w:rsidR="003F78E5" w:rsidRPr="009B1F5D" w:rsidRDefault="003F78E5" w:rsidP="00AC4BF3">
      <w:pPr>
        <w:pStyle w:val="ListParagraph"/>
        <w:numPr>
          <w:ilvl w:val="0"/>
          <w:numId w:val="50"/>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sz w:val="16"/>
          <w:szCs w:val="16"/>
        </w:rPr>
        <w:t xml:space="preserve">Any training unit/ cell </w:t>
      </w:r>
    </w:p>
    <w:p w:rsidR="003F78E5" w:rsidRPr="009B1F5D" w:rsidRDefault="003F78E5" w:rsidP="00AC4BF3">
      <w:pPr>
        <w:pStyle w:val="ListParagraph"/>
        <w:numPr>
          <w:ilvl w:val="0"/>
          <w:numId w:val="50"/>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sz w:val="16"/>
          <w:szCs w:val="16"/>
        </w:rPr>
        <w:t>Local Experts/ Trainers on SLMS (please provide number _____)</w:t>
      </w:r>
    </w:p>
    <w:p w:rsidR="003F78E5" w:rsidRPr="009B1F5D" w:rsidRDefault="003F78E5" w:rsidP="00AC4BF3">
      <w:pPr>
        <w:pStyle w:val="ListParagraph"/>
        <w:numPr>
          <w:ilvl w:val="0"/>
          <w:numId w:val="50"/>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sz w:val="16"/>
          <w:szCs w:val="16"/>
        </w:rPr>
        <w:t xml:space="preserve">Budget allocations for staff training </w:t>
      </w:r>
    </w:p>
    <w:p w:rsidR="003F78E5" w:rsidRPr="009B1F5D" w:rsidRDefault="003F78E5" w:rsidP="00AC4BF3">
      <w:pPr>
        <w:pStyle w:val="ListParagraph"/>
        <w:numPr>
          <w:ilvl w:val="0"/>
          <w:numId w:val="50"/>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sz w:val="16"/>
          <w:szCs w:val="16"/>
        </w:rPr>
        <w:t xml:space="preserve">Relevant Training </w:t>
      </w:r>
      <w:proofErr w:type="spellStart"/>
      <w:r w:rsidRPr="009B1F5D">
        <w:rPr>
          <w:rFonts w:ascii="Times New Roman" w:hAnsi="Times New Roman" w:cs="Times New Roman"/>
          <w:sz w:val="16"/>
          <w:szCs w:val="16"/>
        </w:rPr>
        <w:t>Equipments</w:t>
      </w:r>
      <w:proofErr w:type="spellEnd"/>
      <w:r w:rsidRPr="009B1F5D">
        <w:rPr>
          <w:rFonts w:ascii="Times New Roman" w:hAnsi="Times New Roman" w:cs="Times New Roman"/>
          <w:sz w:val="16"/>
          <w:szCs w:val="16"/>
        </w:rPr>
        <w:t xml:space="preserve"> </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6.2</w:t>
      </w:r>
      <w:r w:rsidRPr="009B1F5D">
        <w:rPr>
          <w:rFonts w:ascii="Times New Roman" w:hAnsi="Times New Roman" w:cs="Times New Roman"/>
          <w:b/>
          <w:sz w:val="16"/>
          <w:szCs w:val="16"/>
        </w:rPr>
        <w:tab/>
        <w:t xml:space="preserve">Are there other institutions with relevant training facilities in the province? </w:t>
      </w:r>
    </w:p>
    <w:p w:rsidR="003F78E5" w:rsidRPr="009B1F5D" w:rsidRDefault="003F78E5" w:rsidP="003F78E5">
      <w:p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 xml:space="preserve"> </w:t>
      </w:r>
      <w:r w:rsidR="00874776" w:rsidRPr="009B1F5D">
        <w:rPr>
          <w:rFonts w:ascii="Times New Roman" w:hAnsi="Times New Roman" w:cs="Times New Roman"/>
          <w:noProof/>
          <w:sz w:val="16"/>
          <w:szCs w:val="16"/>
        </w:rPr>
        <mc:AlternateContent>
          <mc:Choice Requires="wps">
            <w:drawing>
              <wp:anchor distT="0" distB="0" distL="114300" distR="114300" simplePos="0" relativeHeight="251737088" behindDoc="0" locked="0" layoutInCell="1" allowOverlap="1" wp14:anchorId="0940A1E8" wp14:editId="0F90070B">
                <wp:simplePos x="0" y="0"/>
                <wp:positionH relativeFrom="column">
                  <wp:posOffset>3932555</wp:posOffset>
                </wp:positionH>
                <wp:positionV relativeFrom="paragraph">
                  <wp:posOffset>8255</wp:posOffset>
                </wp:positionV>
                <wp:extent cx="102235" cy="95250"/>
                <wp:effectExtent l="8255" t="6350" r="13335" b="12700"/>
                <wp:wrapNone/>
                <wp:docPr id="30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09.65pt;margin-top:.65pt;width:8.05pt;height: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"/>
            </w:pict>
          </mc:Fallback>
        </mc:AlternateContent>
      </w:r>
      <w:r w:rsidR="00874776" w:rsidRPr="009B1F5D">
        <w:rPr>
          <w:rFonts w:ascii="Times New Roman" w:hAnsi="Times New Roman" w:cs="Times New Roman"/>
          <w:noProof/>
          <w:sz w:val="16"/>
          <w:szCs w:val="16"/>
        </w:rPr>
        <mc:AlternateContent>
          <mc:Choice Requires="wps">
            <w:drawing>
              <wp:anchor distT="0" distB="0" distL="114300" distR="114300" simplePos="0" relativeHeight="251738112" behindDoc="0" locked="0" layoutInCell="1" allowOverlap="1" wp14:anchorId="5769E084" wp14:editId="13D704DE">
                <wp:simplePos x="0" y="0"/>
                <wp:positionH relativeFrom="column">
                  <wp:posOffset>774700</wp:posOffset>
                </wp:positionH>
                <wp:positionV relativeFrom="paragraph">
                  <wp:posOffset>15875</wp:posOffset>
                </wp:positionV>
                <wp:extent cx="102235" cy="95250"/>
                <wp:effectExtent l="12700" t="13970" r="8890" b="5080"/>
                <wp:wrapNone/>
                <wp:docPr id="30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61pt;margin-top:1.25pt;width:8.05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"/>
            </w:pict>
          </mc:Fallback>
        </mc:AlternateContent>
      </w:r>
      <w:r w:rsidRPr="009B1F5D">
        <w:rPr>
          <w:rFonts w:ascii="Times New Roman" w:hAnsi="Times New Roman" w:cs="Times New Roman"/>
          <w:sz w:val="16"/>
          <w:szCs w:val="16"/>
        </w:rPr>
        <w:tab/>
        <w:t>1. Yes</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2. No</w:t>
      </w:r>
    </w:p>
    <w:p w:rsidR="003F78E5" w:rsidRPr="009B1F5D" w:rsidRDefault="003F78E5" w:rsidP="003F78E5">
      <w:p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ab/>
        <w:t>(If “Yes” then please specify the names of the institutions)</w:t>
      </w:r>
    </w:p>
    <w:p w:rsidR="003F78E5" w:rsidRPr="009B1F5D" w:rsidRDefault="003F78E5" w:rsidP="00AC4BF3">
      <w:pPr>
        <w:pStyle w:val="ListParagraph"/>
        <w:numPr>
          <w:ilvl w:val="0"/>
          <w:numId w:val="51"/>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_______________________________</w:t>
      </w:r>
    </w:p>
    <w:p w:rsidR="003F78E5" w:rsidRPr="009B1F5D" w:rsidRDefault="003F78E5" w:rsidP="00AC4BF3">
      <w:pPr>
        <w:pStyle w:val="ListParagraph"/>
        <w:numPr>
          <w:ilvl w:val="0"/>
          <w:numId w:val="51"/>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_______________________________</w:t>
      </w:r>
    </w:p>
    <w:p w:rsidR="003F78E5" w:rsidRPr="009B1F5D" w:rsidRDefault="003F78E5" w:rsidP="00AC4BF3">
      <w:pPr>
        <w:pStyle w:val="ListParagraph"/>
        <w:numPr>
          <w:ilvl w:val="0"/>
          <w:numId w:val="51"/>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_______________________________</w:t>
      </w:r>
    </w:p>
    <w:p w:rsidR="003F78E5" w:rsidRPr="009B1F5D" w:rsidRDefault="003F78E5" w:rsidP="00AC4BF3">
      <w:pPr>
        <w:pStyle w:val="ListParagraph"/>
        <w:numPr>
          <w:ilvl w:val="0"/>
          <w:numId w:val="51"/>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_______________________________</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6.3</w:t>
      </w:r>
      <w:r w:rsidRPr="009B1F5D">
        <w:rPr>
          <w:rFonts w:ascii="Times New Roman" w:hAnsi="Times New Roman" w:cs="Times New Roman"/>
          <w:sz w:val="16"/>
          <w:szCs w:val="16"/>
        </w:rPr>
        <w:tab/>
      </w:r>
      <w:r w:rsidRPr="009B1F5D">
        <w:rPr>
          <w:rFonts w:ascii="Times New Roman" w:hAnsi="Times New Roman" w:cs="Times New Roman"/>
          <w:b/>
          <w:sz w:val="16"/>
          <w:szCs w:val="16"/>
        </w:rPr>
        <w:t>How would you rank your organization regarding training facilities?</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39136" behindDoc="0" locked="0" layoutInCell="1" allowOverlap="1" wp14:anchorId="1772E008" wp14:editId="2D095C56">
                <wp:simplePos x="0" y="0"/>
                <wp:positionH relativeFrom="column">
                  <wp:posOffset>2823845</wp:posOffset>
                </wp:positionH>
                <wp:positionV relativeFrom="paragraph">
                  <wp:posOffset>16510</wp:posOffset>
                </wp:positionV>
                <wp:extent cx="102235" cy="95250"/>
                <wp:effectExtent l="13970" t="6350" r="7620" b="12700"/>
                <wp:wrapNone/>
                <wp:docPr id="30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22.35pt;margin-top:1.3pt;width:8.05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84HwIAAD0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Kcc3zgfAgAAPQQAAA4AAAAAAAAAAAAAAAAALgIAAGRycy9lMm9Eb2MueG1sUEsB&#10;Ai0AFAAGAAgAAAAhANSQ6fX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40160" behindDoc="0" locked="0" layoutInCell="1" allowOverlap="1" wp14:anchorId="2EC85BC9" wp14:editId="5775F6EC">
                <wp:simplePos x="0" y="0"/>
                <wp:positionH relativeFrom="column">
                  <wp:posOffset>876935</wp:posOffset>
                </wp:positionH>
                <wp:positionV relativeFrom="paragraph">
                  <wp:posOffset>16510</wp:posOffset>
                </wp:positionV>
                <wp:extent cx="102235" cy="95250"/>
                <wp:effectExtent l="10160" t="6350" r="11430" b="12700"/>
                <wp:wrapNone/>
                <wp:docPr id="3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69.05pt;margin-top:1.3pt;width:8.05pt;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41184" behindDoc="0" locked="0" layoutInCell="1" allowOverlap="1" wp14:anchorId="4CAD7A90" wp14:editId="3643BD9B">
                <wp:simplePos x="0" y="0"/>
                <wp:positionH relativeFrom="column">
                  <wp:posOffset>1059815</wp:posOffset>
                </wp:positionH>
                <wp:positionV relativeFrom="paragraph">
                  <wp:posOffset>3810</wp:posOffset>
                </wp:positionV>
                <wp:extent cx="102235" cy="95250"/>
                <wp:effectExtent l="12065" t="13335" r="9525" b="5715"/>
                <wp:wrapNone/>
                <wp:docPr id="30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83.45pt;margin-top:.3pt;width:8.05pt;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AgXtvZHwIAAD0EAAAOAAAAAAAAAAAAAAAAAC4CAABkcnMvZTJvRG9jLnhtbFBLAQIt&#10;ABQABgAIAAAAIQCogJBO2wAAAAcBAAAPAAAAAAAAAAAAAAAAAHkEAABkcnMvZG93bnJldi54bWxQ&#10;SwUGAAAAAAQABADzAAAAgQU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 xml:space="preserve">Sub-component 1.7: Areas of Improvement </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roofErr w:type="spellStart"/>
      <w:r w:rsidRPr="009B1F5D">
        <w:rPr>
          <w:rFonts w:ascii="Times New Roman" w:hAnsi="Times New Roman" w:cs="Times New Roman"/>
          <w:b/>
          <w:sz w:val="16"/>
          <w:szCs w:val="16"/>
        </w:rPr>
        <w:t>Q.No</w:t>
      </w:r>
      <w:proofErr w:type="spellEnd"/>
      <w:r w:rsidRPr="009B1F5D">
        <w:rPr>
          <w:rFonts w:ascii="Times New Roman" w:hAnsi="Times New Roman" w:cs="Times New Roman"/>
          <w:b/>
          <w:sz w:val="16"/>
          <w:szCs w:val="16"/>
        </w:rPr>
        <w:t xml:space="preserve">. 7 </w:t>
      </w:r>
      <w:r w:rsidRPr="009B1F5D">
        <w:rPr>
          <w:rFonts w:ascii="Times New Roman" w:hAnsi="Times New Roman" w:cs="Times New Roman"/>
          <w:b/>
          <w:sz w:val="16"/>
          <w:szCs w:val="16"/>
        </w:rPr>
        <w:tab/>
        <w:t xml:space="preserve">Based on the information provided above, please specify the areas of improvement. </w:t>
      </w:r>
    </w:p>
    <w:p w:rsidR="003F78E5" w:rsidRPr="009B1F5D" w:rsidRDefault="003F78E5" w:rsidP="003F78E5">
      <w:pPr>
        <w:spacing w:after="0" w:line="240" w:lineRule="auto"/>
        <w:rPr>
          <w:rFonts w:ascii="Times New Roman" w:hAnsi="Times New Roman" w:cs="Times New Roman"/>
          <w:b/>
          <w:sz w:val="16"/>
          <w:szCs w:val="16"/>
        </w:rPr>
      </w:pPr>
    </w:p>
    <w:tbl>
      <w:tblPr>
        <w:tblStyle w:val="TableGrid"/>
        <w:tblW w:w="5000" w:type="pct"/>
        <w:tblInd w:w="108" w:type="dxa"/>
        <w:tblLayout w:type="fixed"/>
        <w:tblLook w:val="04A0" w:firstRow="1" w:lastRow="0" w:firstColumn="1" w:lastColumn="0" w:noHBand="0" w:noVBand="1"/>
      </w:tblPr>
      <w:tblGrid>
        <w:gridCol w:w="1241"/>
        <w:gridCol w:w="1469"/>
        <w:gridCol w:w="1721"/>
        <w:gridCol w:w="1774"/>
        <w:gridCol w:w="1667"/>
        <w:gridCol w:w="1370"/>
      </w:tblGrid>
      <w:tr w:rsidR="003F78E5" w:rsidRPr="009B1F5D" w:rsidTr="005321E8">
        <w:tc>
          <w:tcPr>
            <w:tcW w:w="671"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xml:space="preserve">Data availability and accessibility </w:t>
            </w:r>
          </w:p>
        </w:tc>
        <w:tc>
          <w:tcPr>
            <w:tcW w:w="795"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xml:space="preserve">Technical capabilities (equipment and logistics) </w:t>
            </w:r>
          </w:p>
        </w:tc>
        <w:tc>
          <w:tcPr>
            <w:tcW w:w="931"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Human capacity for processing (analysis) information related to SLMS</w:t>
            </w:r>
          </w:p>
        </w:tc>
        <w:tc>
          <w:tcPr>
            <w:tcW w:w="960"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xml:space="preserve">Human capacity for the preparation of reports </w:t>
            </w:r>
            <w:proofErr w:type="spellStart"/>
            <w:r w:rsidRPr="009B1F5D">
              <w:rPr>
                <w:rFonts w:ascii="Times New Roman" w:hAnsi="Times New Roman" w:cs="Times New Roman"/>
                <w:sz w:val="16"/>
                <w:szCs w:val="16"/>
              </w:rPr>
              <w:t>fro</w:t>
            </w:r>
            <w:proofErr w:type="spellEnd"/>
            <w:r w:rsidRPr="009B1F5D">
              <w:rPr>
                <w:rFonts w:ascii="Times New Roman" w:hAnsi="Times New Roman" w:cs="Times New Roman"/>
                <w:sz w:val="16"/>
                <w:szCs w:val="16"/>
              </w:rPr>
              <w:t xml:space="preserve"> SLMS</w:t>
            </w:r>
          </w:p>
        </w:tc>
        <w:tc>
          <w:tcPr>
            <w:tcW w:w="902"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xml:space="preserve">Capabilities relating to data verification (quality control and quality assurance) </w:t>
            </w:r>
          </w:p>
        </w:tc>
        <w:tc>
          <w:tcPr>
            <w:tcW w:w="741"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xml:space="preserve">Training facilities </w:t>
            </w:r>
          </w:p>
        </w:tc>
      </w:tr>
      <w:tr w:rsidR="003F78E5" w:rsidRPr="009B1F5D" w:rsidTr="005321E8">
        <w:tc>
          <w:tcPr>
            <w:tcW w:w="671"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c>
          <w:tcPr>
            <w:tcW w:w="795"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c>
          <w:tcPr>
            <w:tcW w:w="931"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c>
          <w:tcPr>
            <w:tcW w:w="960"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c>
          <w:tcPr>
            <w:tcW w:w="902"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c>
          <w:tcPr>
            <w:tcW w:w="741"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r>
    </w:tbl>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 No. 8</w:t>
      </w:r>
      <w:r w:rsidRPr="009B1F5D">
        <w:rPr>
          <w:rFonts w:ascii="Times New Roman" w:hAnsi="Times New Roman" w:cs="Times New Roman"/>
          <w:b/>
          <w:sz w:val="16"/>
          <w:szCs w:val="16"/>
        </w:rPr>
        <w:tab/>
        <w:t>Do you need the support to fulfil the gaps regarding SLMS?</w:t>
      </w:r>
    </w:p>
    <w:p w:rsidR="003F78E5" w:rsidRPr="009B1F5D" w:rsidRDefault="00874776" w:rsidP="003F78E5">
      <w:pPr>
        <w:spacing w:after="0" w:line="240" w:lineRule="auto"/>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82144" behindDoc="0" locked="0" layoutInCell="1" allowOverlap="1" wp14:anchorId="55485E19" wp14:editId="544EC9DC">
                <wp:simplePos x="0" y="0"/>
                <wp:positionH relativeFrom="column">
                  <wp:posOffset>3932555</wp:posOffset>
                </wp:positionH>
                <wp:positionV relativeFrom="paragraph">
                  <wp:posOffset>-3810</wp:posOffset>
                </wp:positionV>
                <wp:extent cx="102235" cy="95250"/>
                <wp:effectExtent l="8255" t="13335" r="13335" b="5715"/>
                <wp:wrapNone/>
                <wp:docPr id="30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309.65pt;margin-top:-.3pt;width:8.05pt;height: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81120" behindDoc="0" locked="0" layoutInCell="1" allowOverlap="1" wp14:anchorId="1CD91436" wp14:editId="4EE913E3">
                <wp:simplePos x="0" y="0"/>
                <wp:positionH relativeFrom="column">
                  <wp:posOffset>793115</wp:posOffset>
                </wp:positionH>
                <wp:positionV relativeFrom="paragraph">
                  <wp:posOffset>3810</wp:posOffset>
                </wp:positionV>
                <wp:extent cx="102235" cy="95250"/>
                <wp:effectExtent l="12065" t="11430" r="9525" b="7620"/>
                <wp:wrapNone/>
                <wp:docPr id="30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62.45pt;margin-top:.3pt;width:8.05pt;height: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"/>
            </w:pict>
          </mc:Fallback>
        </mc:AlternateContent>
      </w:r>
      <w:r w:rsidR="003F78E5" w:rsidRPr="009B1F5D">
        <w:rPr>
          <w:rFonts w:ascii="Times New Roman" w:hAnsi="Times New Roman" w:cs="Times New Roman"/>
          <w:b/>
          <w:sz w:val="16"/>
          <w:szCs w:val="16"/>
        </w:rPr>
        <w:tab/>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tick the type of support needed and expand in each option the sub-component for which the support is required) </w:t>
      </w:r>
      <w:r w:rsidRPr="009B1F5D">
        <w:rPr>
          <w:rFonts w:ascii="Times New Roman" w:hAnsi="Times New Roman" w:cs="Times New Roman"/>
          <w:sz w:val="16"/>
          <w:szCs w:val="16"/>
        </w:rPr>
        <w:tab/>
        <w:t xml:space="preserve"> </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97504" behindDoc="0" locked="0" layoutInCell="1" allowOverlap="1" wp14:anchorId="68715DDD" wp14:editId="602ADB59">
                <wp:simplePos x="0" y="0"/>
                <wp:positionH relativeFrom="column">
                  <wp:posOffset>5136515</wp:posOffset>
                </wp:positionH>
                <wp:positionV relativeFrom="paragraph">
                  <wp:posOffset>6985</wp:posOffset>
                </wp:positionV>
                <wp:extent cx="102235" cy="95250"/>
                <wp:effectExtent l="12065" t="9525" r="9525" b="9525"/>
                <wp:wrapNone/>
                <wp:docPr id="30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404.45pt;margin-top:.55pt;width:8.05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84192" behindDoc="0" locked="0" layoutInCell="1" allowOverlap="1" wp14:anchorId="631F94BB" wp14:editId="4D99A831">
                <wp:simplePos x="0" y="0"/>
                <wp:positionH relativeFrom="column">
                  <wp:posOffset>3079115</wp:posOffset>
                </wp:positionH>
                <wp:positionV relativeFrom="paragraph">
                  <wp:posOffset>-635</wp:posOffset>
                </wp:positionV>
                <wp:extent cx="102235" cy="95250"/>
                <wp:effectExtent l="12065" t="11430" r="9525" b="7620"/>
                <wp:wrapNone/>
                <wp:docPr id="29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42.45pt;margin-top:-.05pt;width:8.05pt;height: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83168" behindDoc="0" locked="0" layoutInCell="1" allowOverlap="1" wp14:anchorId="2A53B8E3" wp14:editId="68E89A6E">
                <wp:simplePos x="0" y="0"/>
                <wp:positionH relativeFrom="column">
                  <wp:posOffset>1014095</wp:posOffset>
                </wp:positionH>
                <wp:positionV relativeFrom="paragraph">
                  <wp:posOffset>-635</wp:posOffset>
                </wp:positionV>
                <wp:extent cx="102235" cy="95250"/>
                <wp:effectExtent l="13970" t="11430" r="7620" b="7620"/>
                <wp:wrapNone/>
                <wp:docPr id="29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79.85pt;margin-top:-.05pt;width:8.05pt;height: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1. Financial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 2. </w:t>
      </w:r>
      <w:proofErr w:type="gramStart"/>
      <w:r w:rsidR="003F78E5" w:rsidRPr="009B1F5D">
        <w:rPr>
          <w:rFonts w:ascii="Times New Roman" w:hAnsi="Times New Roman" w:cs="Times New Roman"/>
          <w:sz w:val="16"/>
          <w:szCs w:val="16"/>
        </w:rPr>
        <w:t>Administrative</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Technical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8.1</w:t>
      </w:r>
      <w:r w:rsidRPr="009B1F5D">
        <w:rPr>
          <w:rFonts w:ascii="Times New Roman" w:hAnsi="Times New Roman" w:cs="Times New Roman"/>
          <w:b/>
          <w:sz w:val="16"/>
          <w:szCs w:val="16"/>
        </w:rPr>
        <w:tab/>
        <w:t>What mechanisms do you require by which the support could be delivered? Also specify the sub-component of SLMS)</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89312" behindDoc="0" locked="0" layoutInCell="1" allowOverlap="1" wp14:anchorId="1892D433" wp14:editId="53E36BBD">
                <wp:simplePos x="0" y="0"/>
                <wp:positionH relativeFrom="column">
                  <wp:posOffset>4867275</wp:posOffset>
                </wp:positionH>
                <wp:positionV relativeFrom="paragraph">
                  <wp:posOffset>21590</wp:posOffset>
                </wp:positionV>
                <wp:extent cx="102235" cy="95250"/>
                <wp:effectExtent l="9525" t="8255" r="12065" b="10795"/>
                <wp:wrapNone/>
                <wp:docPr id="29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383.25pt;margin-top:1.7pt;width:8.05pt;height: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ERIAIAAD4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87264" behindDoc="0" locked="0" layoutInCell="1" allowOverlap="1" wp14:anchorId="2DC663B3" wp14:editId="2EEB9A34">
                <wp:simplePos x="0" y="0"/>
                <wp:positionH relativeFrom="column">
                  <wp:posOffset>3472815</wp:posOffset>
                </wp:positionH>
                <wp:positionV relativeFrom="paragraph">
                  <wp:posOffset>29210</wp:posOffset>
                </wp:positionV>
                <wp:extent cx="102235" cy="95250"/>
                <wp:effectExtent l="5715" t="6350" r="6350" b="12700"/>
                <wp:wrapNone/>
                <wp:docPr id="29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273.45pt;margin-top:2.3pt;width:8.05pt;height: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85216" behindDoc="0" locked="0" layoutInCell="1" allowOverlap="1" wp14:anchorId="2BF9C049" wp14:editId="275274C8">
                <wp:simplePos x="0" y="0"/>
                <wp:positionH relativeFrom="column">
                  <wp:posOffset>1331595</wp:posOffset>
                </wp:positionH>
                <wp:positionV relativeFrom="paragraph">
                  <wp:posOffset>13970</wp:posOffset>
                </wp:positionV>
                <wp:extent cx="102235" cy="95250"/>
                <wp:effectExtent l="7620" t="10160" r="13970" b="8890"/>
                <wp:wrapNone/>
                <wp:docPr id="29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04.85pt;margin-top:1.1pt;width:8.05pt;height: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"/>
            </w:pict>
          </mc:Fallback>
        </mc:AlternateContent>
      </w:r>
      <w:r w:rsidR="003F78E5" w:rsidRPr="009B1F5D">
        <w:rPr>
          <w:rFonts w:ascii="Times New Roman" w:hAnsi="Times New Roman" w:cs="Times New Roman"/>
          <w:sz w:val="16"/>
          <w:szCs w:val="16"/>
        </w:rPr>
        <w:t xml:space="preserve">1. Specific expertise </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w:t>
      </w:r>
      <w:proofErr w:type="gramStart"/>
      <w:r w:rsidR="003F78E5" w:rsidRPr="009B1F5D">
        <w:rPr>
          <w:rFonts w:ascii="Times New Roman" w:hAnsi="Times New Roman" w:cs="Times New Roman"/>
          <w:sz w:val="16"/>
          <w:szCs w:val="16"/>
        </w:rPr>
        <w:t xml:space="preserve">Guidelines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Workshop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88288" behindDoc="0" locked="0" layoutInCell="1" allowOverlap="1" wp14:anchorId="36A138C6" wp14:editId="620BC63D">
                <wp:simplePos x="0" y="0"/>
                <wp:positionH relativeFrom="column">
                  <wp:posOffset>3099435</wp:posOffset>
                </wp:positionH>
                <wp:positionV relativeFrom="paragraph">
                  <wp:posOffset>19050</wp:posOffset>
                </wp:positionV>
                <wp:extent cx="102235" cy="95250"/>
                <wp:effectExtent l="13335" t="6350" r="8255" b="12700"/>
                <wp:wrapNone/>
                <wp:docPr id="294"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44.05pt;margin-top:1.5pt;width:8.05pt;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86240" behindDoc="0" locked="0" layoutInCell="1" allowOverlap="1" wp14:anchorId="207D3BE2" wp14:editId="7F6F18DA">
                <wp:simplePos x="0" y="0"/>
                <wp:positionH relativeFrom="column">
                  <wp:posOffset>1339215</wp:posOffset>
                </wp:positionH>
                <wp:positionV relativeFrom="paragraph">
                  <wp:posOffset>19050</wp:posOffset>
                </wp:positionV>
                <wp:extent cx="102235" cy="95250"/>
                <wp:effectExtent l="5715" t="6350" r="6350" b="12700"/>
                <wp:wrapNone/>
                <wp:docPr id="29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05.45pt;margin-top:1.5pt;width:8.05pt;height: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UxIAIAAD4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"/>
            </w:pict>
          </mc:Fallback>
        </mc:AlternateContent>
      </w:r>
      <w:r w:rsidR="003F78E5" w:rsidRPr="009B1F5D">
        <w:rPr>
          <w:rFonts w:ascii="Times New Roman" w:hAnsi="Times New Roman" w:cs="Times New Roman"/>
          <w:sz w:val="16"/>
          <w:szCs w:val="16"/>
        </w:rPr>
        <w:t>4. Direct funding</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5. Other       (specify)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8.2</w:t>
      </w:r>
      <w:r w:rsidRPr="009B1F5D">
        <w:rPr>
          <w:rFonts w:ascii="Times New Roman" w:hAnsi="Times New Roman" w:cs="Times New Roman"/>
          <w:b/>
          <w:sz w:val="16"/>
          <w:szCs w:val="16"/>
        </w:rPr>
        <w:tab/>
        <w:t xml:space="preserve">Do you have an estimation of the funding required? Also specify the sub-component of SLMS against each option. </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90336" behindDoc="0" locked="0" layoutInCell="1" allowOverlap="1" wp14:anchorId="0239CD94" wp14:editId="7E906195">
                <wp:simplePos x="0" y="0"/>
                <wp:positionH relativeFrom="column">
                  <wp:posOffset>2802255</wp:posOffset>
                </wp:positionH>
                <wp:positionV relativeFrom="paragraph">
                  <wp:posOffset>3810</wp:posOffset>
                </wp:positionV>
                <wp:extent cx="102235" cy="95250"/>
                <wp:effectExtent l="11430" t="13335" r="10160" b="5715"/>
                <wp:wrapNone/>
                <wp:docPr id="29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20.65pt;margin-top:.3pt;width:8.05pt;height: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91360" behindDoc="0" locked="0" layoutInCell="1" allowOverlap="1" wp14:anchorId="0901CDEC" wp14:editId="25457ADA">
                <wp:simplePos x="0" y="0"/>
                <wp:positionH relativeFrom="column">
                  <wp:posOffset>3282315</wp:posOffset>
                </wp:positionH>
                <wp:positionV relativeFrom="paragraph">
                  <wp:posOffset>3810</wp:posOffset>
                </wp:positionV>
                <wp:extent cx="102235" cy="95250"/>
                <wp:effectExtent l="5715" t="13335" r="6350" b="5715"/>
                <wp:wrapNone/>
                <wp:docPr id="29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58.45pt;margin-top:.3pt;width:8.05pt;height: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92384" behindDoc="0" locked="0" layoutInCell="1" allowOverlap="1" wp14:anchorId="4E5F23B0" wp14:editId="32E8E517">
                <wp:simplePos x="0" y="0"/>
                <wp:positionH relativeFrom="column">
                  <wp:posOffset>5408295</wp:posOffset>
                </wp:positionH>
                <wp:positionV relativeFrom="paragraph">
                  <wp:posOffset>3810</wp:posOffset>
                </wp:positionV>
                <wp:extent cx="102235" cy="95250"/>
                <wp:effectExtent l="7620" t="13335" r="13970" b="5715"/>
                <wp:wrapNone/>
                <wp:docPr id="29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425.85pt;margin-top:.3pt;width:8.05pt;height: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"/>
            </w:pict>
          </mc:Fallback>
        </mc:AlternateContent>
      </w:r>
      <w:r w:rsidR="003F78E5" w:rsidRPr="009B1F5D">
        <w:rPr>
          <w:rFonts w:ascii="Times New Roman" w:hAnsi="Times New Roman" w:cs="Times New Roman"/>
          <w:sz w:val="16"/>
          <w:szCs w:val="16"/>
        </w:rPr>
        <w:t>1. Yes (provide estimate for each sub-component below)         2. No                  3. Require support to estimate the funding</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Data available and accessible ______________________________________________________________________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Technical capabilities (equipment and logistics) _______________________________________________________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Human capacity for processing (analysis) of the information related to the SLMS 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Human capacity for the preparation of reports from the SLMS ______________________________________________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Capabilities related to data verification (quality control and quality assurance) 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Training facilities _______________________________________________________________________________</w:t>
      </w:r>
    </w:p>
    <w:p w:rsidR="003F78E5" w:rsidRPr="009B1F5D" w:rsidRDefault="003F78E5" w:rsidP="003F78E5">
      <w:pPr>
        <w:spacing w:after="0"/>
        <w:ind w:firstLine="720"/>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8.3</w:t>
      </w:r>
      <w:r w:rsidRPr="009B1F5D">
        <w:rPr>
          <w:rFonts w:ascii="Times New Roman" w:hAnsi="Times New Roman" w:cs="Times New Roman"/>
          <w:b/>
          <w:sz w:val="16"/>
          <w:szCs w:val="16"/>
        </w:rPr>
        <w:tab/>
        <w:t>Who will be the beneficiaries from the support?</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95456" behindDoc="0" locked="0" layoutInCell="1" allowOverlap="1" wp14:anchorId="348DF3F7" wp14:editId="44D509AC">
                <wp:simplePos x="0" y="0"/>
                <wp:positionH relativeFrom="column">
                  <wp:posOffset>5215890</wp:posOffset>
                </wp:positionH>
                <wp:positionV relativeFrom="paragraph">
                  <wp:posOffset>-1905</wp:posOffset>
                </wp:positionV>
                <wp:extent cx="102235" cy="95250"/>
                <wp:effectExtent l="5715" t="13970" r="6350" b="5080"/>
                <wp:wrapNone/>
                <wp:docPr id="28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410.7pt;margin-top:-.15pt;width:8.05pt;height: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EIAIAAD4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94432" behindDoc="0" locked="0" layoutInCell="1" allowOverlap="1" wp14:anchorId="3B5D8EC2" wp14:editId="0F3A89A9">
                <wp:simplePos x="0" y="0"/>
                <wp:positionH relativeFrom="column">
                  <wp:posOffset>3526155</wp:posOffset>
                </wp:positionH>
                <wp:positionV relativeFrom="paragraph">
                  <wp:posOffset>-1905</wp:posOffset>
                </wp:positionV>
                <wp:extent cx="102235" cy="95250"/>
                <wp:effectExtent l="11430" t="13970" r="10160" b="5080"/>
                <wp:wrapNone/>
                <wp:docPr id="28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77.65pt;margin-top:-.15pt;width:8.05pt;height: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hCIAIAAD4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93408" behindDoc="0" locked="0" layoutInCell="1" allowOverlap="1" wp14:anchorId="035E34C3" wp14:editId="501AC30D">
                <wp:simplePos x="0" y="0"/>
                <wp:positionH relativeFrom="column">
                  <wp:posOffset>2179955</wp:posOffset>
                </wp:positionH>
                <wp:positionV relativeFrom="paragraph">
                  <wp:posOffset>-1905</wp:posOffset>
                </wp:positionV>
                <wp:extent cx="102235" cy="95250"/>
                <wp:effectExtent l="8255" t="13970" r="13335" b="5080"/>
                <wp:wrapNone/>
                <wp:docPr id="28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71.65pt;margin-top:-.15pt;width:8.05pt;height: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i5IQIAAD4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"/>
            </w:pict>
          </mc:Fallback>
        </mc:AlternateContent>
      </w:r>
      <w:r w:rsidR="003F78E5" w:rsidRPr="009B1F5D">
        <w:rPr>
          <w:rFonts w:ascii="Times New Roman" w:hAnsi="Times New Roman" w:cs="Times New Roman"/>
          <w:sz w:val="16"/>
          <w:szCs w:val="16"/>
        </w:rPr>
        <w:t>1. Indigenous/ local communities/ people</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2. </w:t>
      </w:r>
      <w:proofErr w:type="gramStart"/>
      <w:r w:rsidR="003F78E5" w:rsidRPr="009B1F5D">
        <w:rPr>
          <w:rFonts w:ascii="Times New Roman" w:hAnsi="Times New Roman" w:cs="Times New Roman"/>
          <w:sz w:val="16"/>
          <w:szCs w:val="16"/>
        </w:rPr>
        <w:t xml:space="preserve">Civil Societies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Government Institution</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96480" behindDoc="0" locked="0" layoutInCell="1" allowOverlap="1" wp14:anchorId="16405EBC" wp14:editId="3E7F22FF">
                <wp:simplePos x="0" y="0"/>
                <wp:positionH relativeFrom="column">
                  <wp:posOffset>1229360</wp:posOffset>
                </wp:positionH>
                <wp:positionV relativeFrom="paragraph">
                  <wp:posOffset>15875</wp:posOffset>
                </wp:positionV>
                <wp:extent cx="102235" cy="95250"/>
                <wp:effectExtent l="10160" t="13335" r="11430" b="5715"/>
                <wp:wrapNone/>
                <wp:docPr id="28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96.8pt;margin-top:1.25pt;width:8.05pt;height: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HwIAAD4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"/>
            </w:pict>
          </mc:Fallback>
        </mc:AlternateContent>
      </w:r>
      <w:r w:rsidR="003F78E5" w:rsidRPr="009B1F5D">
        <w:rPr>
          <w:rFonts w:ascii="Times New Roman" w:hAnsi="Times New Roman" w:cs="Times New Roman"/>
          <w:sz w:val="16"/>
          <w:szCs w:val="16"/>
        </w:rPr>
        <w:t>4. Others (specify</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 xml:space="preserve">Component 2: </w:t>
      </w:r>
      <w:r w:rsidRPr="009B1F5D">
        <w:rPr>
          <w:rFonts w:ascii="Times New Roman" w:hAnsi="Times New Roman" w:cs="Times New Roman"/>
          <w:b/>
          <w:i/>
          <w:sz w:val="16"/>
          <w:szCs w:val="16"/>
        </w:rPr>
        <w:tab/>
        <w:t>National Forest Inventory (NFI)</w:t>
      </w:r>
    </w:p>
    <w:p w:rsidR="003F78E5" w:rsidRPr="009B1F5D" w:rsidRDefault="003F78E5" w:rsidP="003F78E5">
      <w:pPr>
        <w:spacing w:after="0" w:line="240" w:lineRule="auto"/>
        <w:rPr>
          <w:rFonts w:ascii="Times New Roman" w:hAnsi="Times New Roman" w:cs="Times New Roman"/>
          <w:b/>
          <w:i/>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2.1:</w:t>
      </w:r>
      <w:r w:rsidRPr="009B1F5D">
        <w:rPr>
          <w:rFonts w:ascii="Times New Roman" w:hAnsi="Times New Roman" w:cs="Times New Roman"/>
          <w:b/>
          <w:i/>
          <w:sz w:val="16"/>
          <w:szCs w:val="16"/>
        </w:rPr>
        <w:tab/>
        <w:t xml:space="preserve"> Data Availability and Accessibility</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tabs>
          <w:tab w:val="left" w:pos="426"/>
        </w:tabs>
        <w:spacing w:after="0"/>
        <w:rPr>
          <w:rFonts w:ascii="Times New Roman" w:hAnsi="Times New Roman" w:cs="Times New Roman"/>
          <w:b/>
          <w:sz w:val="16"/>
          <w:szCs w:val="16"/>
        </w:rPr>
      </w:pPr>
      <w:r w:rsidRPr="009B1F5D">
        <w:rPr>
          <w:rFonts w:ascii="Times New Roman" w:hAnsi="Times New Roman" w:cs="Times New Roman"/>
          <w:b/>
          <w:sz w:val="16"/>
          <w:szCs w:val="16"/>
        </w:rPr>
        <w:t xml:space="preserve">Q. 1 </w:t>
      </w:r>
      <w:r w:rsidRPr="009B1F5D">
        <w:rPr>
          <w:rFonts w:ascii="Times New Roman" w:hAnsi="Times New Roman" w:cs="Times New Roman"/>
          <w:b/>
          <w:sz w:val="16"/>
          <w:szCs w:val="16"/>
        </w:rPr>
        <w:tab/>
      </w:r>
      <w:proofErr w:type="gramStart"/>
      <w:r w:rsidRPr="009B1F5D">
        <w:rPr>
          <w:rFonts w:ascii="Times New Roman" w:hAnsi="Times New Roman" w:cs="Times New Roman"/>
          <w:b/>
          <w:sz w:val="16"/>
          <w:szCs w:val="16"/>
        </w:rPr>
        <w:t>Is</w:t>
      </w:r>
      <w:proofErr w:type="gramEnd"/>
      <w:r w:rsidRPr="009B1F5D">
        <w:rPr>
          <w:rFonts w:ascii="Times New Roman" w:hAnsi="Times New Roman" w:cs="Times New Roman"/>
          <w:b/>
          <w:sz w:val="16"/>
          <w:szCs w:val="16"/>
        </w:rPr>
        <w:t xml:space="preserve"> the data on provincial/ national forest inventory available in the province/ territory?</w:t>
      </w:r>
    </w:p>
    <w:p w:rsidR="003F78E5" w:rsidRPr="009B1F5D" w:rsidRDefault="00874776" w:rsidP="003F78E5">
      <w:pPr>
        <w:spacing w:after="0"/>
        <w:ind w:left="2835" w:hanging="2409"/>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799552" behindDoc="0" locked="0" layoutInCell="1" allowOverlap="1" wp14:anchorId="509CC7A4" wp14:editId="29A3D1BF">
                <wp:simplePos x="0" y="0"/>
                <wp:positionH relativeFrom="column">
                  <wp:posOffset>2653665</wp:posOffset>
                </wp:positionH>
                <wp:positionV relativeFrom="paragraph">
                  <wp:posOffset>15875</wp:posOffset>
                </wp:positionV>
                <wp:extent cx="102235" cy="95250"/>
                <wp:effectExtent l="5715" t="12700" r="6350" b="6350"/>
                <wp:wrapNone/>
                <wp:docPr id="28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208.95pt;margin-top:1.25pt;width:8.05pt;height: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798528" behindDoc="0" locked="0" layoutInCell="1" allowOverlap="1" wp14:anchorId="2E5426EE" wp14:editId="6D665239">
                <wp:simplePos x="0" y="0"/>
                <wp:positionH relativeFrom="column">
                  <wp:posOffset>771525</wp:posOffset>
                </wp:positionH>
                <wp:positionV relativeFrom="paragraph">
                  <wp:posOffset>15875</wp:posOffset>
                </wp:positionV>
                <wp:extent cx="102235" cy="95250"/>
                <wp:effectExtent l="9525" t="12700" r="12065" b="6350"/>
                <wp:wrapNone/>
                <wp:docPr id="28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60.75pt;margin-top:1.25pt;width:8.05pt;height: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d3IQIAAD4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3F78E5" w:rsidP="003F78E5">
      <w:pPr>
        <w:spacing w:after="0"/>
        <w:ind w:left="2835" w:hanging="2409"/>
        <w:rPr>
          <w:rFonts w:ascii="Times New Roman" w:hAnsi="Times New Roman" w:cs="Times New Roman"/>
          <w:sz w:val="16"/>
          <w:szCs w:val="16"/>
        </w:rPr>
      </w:pPr>
      <w:r w:rsidRPr="009B1F5D">
        <w:rPr>
          <w:rFonts w:ascii="Times New Roman" w:hAnsi="Times New Roman" w:cs="Times New Roman"/>
          <w:sz w:val="16"/>
          <w:szCs w:val="16"/>
        </w:rPr>
        <w:t xml:space="preserve">(If your answer is “Yes” then go to 1.1 - 1.8) </w:t>
      </w:r>
    </w:p>
    <w:p w:rsidR="003F78E5" w:rsidRPr="009B1F5D" w:rsidRDefault="003F78E5" w:rsidP="003F78E5">
      <w:pPr>
        <w:spacing w:after="0"/>
        <w:rPr>
          <w:rFonts w:ascii="Times New Roman" w:hAnsi="Times New Roman" w:cs="Times New Roman"/>
          <w:sz w:val="16"/>
          <w:szCs w:val="16"/>
        </w:rPr>
      </w:pPr>
    </w:p>
    <w:p w:rsidR="003F78E5" w:rsidRPr="009B1F5D" w:rsidRDefault="003F78E5" w:rsidP="003F78E5">
      <w:pPr>
        <w:tabs>
          <w:tab w:val="left" w:pos="426"/>
        </w:tabs>
        <w:spacing w:after="0"/>
        <w:rPr>
          <w:rFonts w:ascii="Times New Roman" w:hAnsi="Times New Roman" w:cs="Times New Roman"/>
          <w:b/>
          <w:sz w:val="16"/>
          <w:szCs w:val="16"/>
        </w:rPr>
      </w:pPr>
      <w:r w:rsidRPr="009B1F5D">
        <w:rPr>
          <w:rFonts w:ascii="Times New Roman" w:hAnsi="Times New Roman" w:cs="Times New Roman"/>
          <w:b/>
          <w:sz w:val="16"/>
          <w:szCs w:val="16"/>
        </w:rPr>
        <w:t>1.1</w:t>
      </w:r>
      <w:r w:rsidRPr="009B1F5D">
        <w:rPr>
          <w:rFonts w:ascii="Times New Roman" w:hAnsi="Times New Roman" w:cs="Times New Roman"/>
          <w:b/>
          <w:sz w:val="16"/>
          <w:szCs w:val="16"/>
        </w:rPr>
        <w:tab/>
        <w:t>What was the purpose of forest inventory?</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noProof/>
        </w:rPr>
        <mc:AlternateContent>
          <mc:Choice Requires="wps">
            <w:drawing>
              <wp:anchor distT="0" distB="0" distL="114300" distR="114300" simplePos="0" relativeHeight="251800576" behindDoc="0" locked="0" layoutInCell="1" allowOverlap="1" wp14:anchorId="7D9B61BD" wp14:editId="4D01933C">
                <wp:simplePos x="0" y="0"/>
                <wp:positionH relativeFrom="column">
                  <wp:posOffset>3526155</wp:posOffset>
                </wp:positionH>
                <wp:positionV relativeFrom="paragraph">
                  <wp:posOffset>24765</wp:posOffset>
                </wp:positionV>
                <wp:extent cx="102235" cy="95250"/>
                <wp:effectExtent l="11430" t="6985" r="10160" b="12065"/>
                <wp:wrapNone/>
                <wp:docPr id="28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77.65pt;margin-top:1.95pt;width:8.05pt;height: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ibIAIAAD4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"/>
            </w:pict>
          </mc:Fallback>
        </mc:AlternateContent>
      </w:r>
      <w:r w:rsidR="003F78E5" w:rsidRPr="009B1F5D">
        <w:rPr>
          <w:rFonts w:ascii="Times New Roman" w:hAnsi="Times New Roman" w:cs="Times New Roman"/>
          <w:sz w:val="16"/>
          <w:szCs w:val="16"/>
        </w:rPr>
        <w:t>1.</w:t>
      </w:r>
      <w:r w:rsidR="003F78E5" w:rsidRPr="009B1F5D">
        <w:rPr>
          <w:rFonts w:ascii="Times New Roman" w:hAnsi="Times New Roman" w:cs="Times New Roman"/>
          <w:b/>
          <w:sz w:val="16"/>
          <w:szCs w:val="16"/>
        </w:rPr>
        <w:t xml:space="preserve"> </w:t>
      </w:r>
      <w:r w:rsidR="003F78E5" w:rsidRPr="009B1F5D">
        <w:rPr>
          <w:rFonts w:ascii="Times New Roman" w:hAnsi="Times New Roman" w:cs="Times New Roman"/>
          <w:sz w:val="16"/>
          <w:szCs w:val="16"/>
        </w:rPr>
        <w:t>Biomass estimation for the whole forest areas in the province/ territory</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noProof/>
        </w:rPr>
        <mc:AlternateContent>
          <mc:Choice Requires="wps">
            <w:drawing>
              <wp:anchor distT="0" distB="0" distL="114300" distR="114300" simplePos="0" relativeHeight="251801600" behindDoc="0" locked="0" layoutInCell="1" allowOverlap="1" wp14:anchorId="6CA71343" wp14:editId="609AD5AB">
                <wp:simplePos x="0" y="0"/>
                <wp:positionH relativeFrom="column">
                  <wp:posOffset>2356485</wp:posOffset>
                </wp:positionH>
                <wp:positionV relativeFrom="paragraph">
                  <wp:posOffset>2540</wp:posOffset>
                </wp:positionV>
                <wp:extent cx="102235" cy="95250"/>
                <wp:effectExtent l="13335" t="6350" r="8255" b="12700"/>
                <wp:wrapNone/>
                <wp:docPr id="28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185.55pt;margin-top:.2pt;width:8.05pt;height: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"/>
            </w:pict>
          </mc:Fallback>
        </mc:AlternateContent>
      </w:r>
      <w:r w:rsidR="003F78E5" w:rsidRPr="009B1F5D">
        <w:rPr>
          <w:rFonts w:ascii="Times New Roman" w:hAnsi="Times New Roman" w:cs="Times New Roman"/>
          <w:sz w:val="16"/>
          <w:szCs w:val="16"/>
        </w:rPr>
        <w:t>2. Biomass estimation for specific forest types</w:t>
      </w:r>
      <w:r w:rsidR="003F78E5" w:rsidRPr="009B1F5D">
        <w:rPr>
          <w:rFonts w:ascii="Times New Roman" w:hAnsi="Times New Roman" w:cs="Times New Roman"/>
          <w:sz w:val="16"/>
          <w:szCs w:val="16"/>
        </w:rPr>
        <w:tab/>
        <w:t xml:space="preserve"> (please specify the types of forest)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noProof/>
        </w:rPr>
        <mc:AlternateContent>
          <mc:Choice Requires="wps">
            <w:drawing>
              <wp:anchor distT="0" distB="0" distL="114300" distR="114300" simplePos="0" relativeHeight="251886592" behindDoc="0" locked="0" layoutInCell="1" allowOverlap="1" wp14:anchorId="46E5C0BE" wp14:editId="77200A51">
                <wp:simplePos x="0" y="0"/>
                <wp:positionH relativeFrom="column">
                  <wp:posOffset>3415030</wp:posOffset>
                </wp:positionH>
                <wp:positionV relativeFrom="paragraph">
                  <wp:posOffset>15240</wp:posOffset>
                </wp:positionV>
                <wp:extent cx="102235" cy="95250"/>
                <wp:effectExtent l="5080" t="12065" r="6985" b="6985"/>
                <wp:wrapNone/>
                <wp:docPr id="28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268.9pt;margin-top:1.2pt;width:8.05pt;height: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"/>
            </w:pict>
          </mc:Fallback>
        </mc:AlternateContent>
      </w:r>
      <w:r w:rsidR="003F78E5" w:rsidRPr="009B1F5D">
        <w:rPr>
          <w:rFonts w:ascii="Times New Roman" w:hAnsi="Times New Roman" w:cs="Times New Roman"/>
          <w:sz w:val="16"/>
          <w:szCs w:val="16"/>
        </w:rPr>
        <w:t>3. Carbon estimation for the whole forest areas in the province/ territory</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87616" behindDoc="0" locked="0" layoutInCell="1" allowOverlap="1" wp14:anchorId="579AB80F" wp14:editId="6593EC44">
                <wp:simplePos x="0" y="0"/>
                <wp:positionH relativeFrom="column">
                  <wp:posOffset>2356485</wp:posOffset>
                </wp:positionH>
                <wp:positionV relativeFrom="paragraph">
                  <wp:posOffset>16510</wp:posOffset>
                </wp:positionV>
                <wp:extent cx="102235" cy="95250"/>
                <wp:effectExtent l="13335" t="6350" r="8255" b="12700"/>
                <wp:wrapNone/>
                <wp:docPr id="28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185.55pt;margin-top:1.3pt;width:8.05pt;height: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"/>
            </w:pict>
          </mc:Fallback>
        </mc:AlternateContent>
      </w:r>
      <w:r w:rsidR="003F78E5" w:rsidRPr="009B1F5D">
        <w:rPr>
          <w:rFonts w:ascii="Times New Roman" w:hAnsi="Times New Roman" w:cs="Times New Roman"/>
          <w:sz w:val="16"/>
          <w:szCs w:val="16"/>
        </w:rPr>
        <w:t xml:space="preserve">4. Carbon estimation for specific forest types </w:t>
      </w:r>
      <w:r w:rsidR="003F78E5" w:rsidRPr="009B1F5D">
        <w:rPr>
          <w:rFonts w:ascii="Times New Roman" w:hAnsi="Times New Roman" w:cs="Times New Roman"/>
          <w:sz w:val="16"/>
          <w:szCs w:val="16"/>
        </w:rPr>
        <w:tab/>
        <w:t>(please specify) --------------------------------------------------</w:t>
      </w:r>
    </w:p>
    <w:p w:rsidR="003F78E5" w:rsidRPr="009B1F5D" w:rsidRDefault="00874776" w:rsidP="003F78E5">
      <w:pPr>
        <w:tabs>
          <w:tab w:val="left" w:pos="709"/>
        </w:tabs>
        <w:spacing w:after="0" w:line="240" w:lineRule="auto"/>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92736" behindDoc="0" locked="0" layoutInCell="1" allowOverlap="1" wp14:anchorId="40FC8B92" wp14:editId="33832CB1">
                <wp:simplePos x="0" y="0"/>
                <wp:positionH relativeFrom="column">
                  <wp:posOffset>864870</wp:posOffset>
                </wp:positionH>
                <wp:positionV relativeFrom="paragraph">
                  <wp:posOffset>17780</wp:posOffset>
                </wp:positionV>
                <wp:extent cx="102235" cy="95250"/>
                <wp:effectExtent l="7620" t="10160" r="13970" b="8890"/>
                <wp:wrapNone/>
                <wp:docPr id="27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68.1pt;margin-top:1.4pt;width:8.05pt;height: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asIAIAAD4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"/>
            </w:pict>
          </mc:Fallback>
        </mc:AlternateContent>
      </w:r>
      <w:r w:rsidR="003F78E5" w:rsidRPr="009B1F5D">
        <w:rPr>
          <w:rFonts w:ascii="Times New Roman" w:hAnsi="Times New Roman" w:cs="Times New Roman"/>
          <w:sz w:val="16"/>
          <w:szCs w:val="16"/>
        </w:rPr>
        <w:tab/>
        <w:t>5. Others         (please specify) -----------------------------------------------------------------------------------------------------</w:t>
      </w:r>
    </w:p>
    <w:p w:rsidR="003F78E5" w:rsidRPr="009B1F5D" w:rsidRDefault="003F78E5" w:rsidP="003F78E5">
      <w:pPr>
        <w:tabs>
          <w:tab w:val="left" w:pos="709"/>
        </w:tabs>
        <w:spacing w:after="0" w:line="240" w:lineRule="auto"/>
        <w:rPr>
          <w:rFonts w:ascii="Times New Roman" w:hAnsi="Times New Roman" w:cs="Times New Roman"/>
          <w:sz w:val="16"/>
          <w:szCs w:val="16"/>
        </w:rPr>
      </w:pPr>
    </w:p>
    <w:p w:rsidR="003F78E5" w:rsidRPr="009B1F5D" w:rsidRDefault="003F78E5" w:rsidP="003F78E5">
      <w:pPr>
        <w:tabs>
          <w:tab w:val="left" w:pos="426"/>
        </w:tabs>
        <w:spacing w:after="0"/>
        <w:rPr>
          <w:rFonts w:ascii="Times New Roman" w:hAnsi="Times New Roman" w:cs="Times New Roman"/>
          <w:sz w:val="16"/>
          <w:szCs w:val="16"/>
        </w:rPr>
      </w:pPr>
      <w:r w:rsidRPr="009B1F5D">
        <w:rPr>
          <w:rFonts w:ascii="Times New Roman" w:hAnsi="Times New Roman" w:cs="Times New Roman"/>
          <w:b/>
          <w:sz w:val="16"/>
          <w:szCs w:val="16"/>
        </w:rPr>
        <w:t>1.2</w:t>
      </w:r>
      <w:r w:rsidRPr="009B1F5D">
        <w:rPr>
          <w:rFonts w:ascii="Times New Roman" w:hAnsi="Times New Roman" w:cs="Times New Roman"/>
          <w:b/>
          <w:sz w:val="16"/>
          <w:szCs w:val="16"/>
        </w:rPr>
        <w:tab/>
        <w:t xml:space="preserve">What data collection methods/ techniques were used? </w:t>
      </w:r>
    </w:p>
    <w:p w:rsidR="003F78E5" w:rsidRPr="009B1F5D" w:rsidRDefault="00874776" w:rsidP="003F78E5">
      <w:pPr>
        <w:spacing w:after="0" w:line="240" w:lineRule="auto"/>
        <w:ind w:left="1440" w:hanging="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91712" behindDoc="0" locked="0" layoutInCell="1" allowOverlap="1" wp14:anchorId="061F7516" wp14:editId="7FDB8CC1">
                <wp:simplePos x="0" y="0"/>
                <wp:positionH relativeFrom="column">
                  <wp:posOffset>3445510</wp:posOffset>
                </wp:positionH>
                <wp:positionV relativeFrom="paragraph">
                  <wp:posOffset>8890</wp:posOffset>
                </wp:positionV>
                <wp:extent cx="102235" cy="95250"/>
                <wp:effectExtent l="6985" t="6985" r="5080" b="12065"/>
                <wp:wrapNone/>
                <wp:docPr id="27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271.3pt;margin-top:.7pt;width:8.05pt;height: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"/>
            </w:pict>
          </mc:Fallback>
        </mc:AlternateContent>
      </w:r>
      <w:r w:rsidR="003F78E5" w:rsidRPr="009B1F5D">
        <w:rPr>
          <w:rFonts w:ascii="Times New Roman" w:hAnsi="Times New Roman" w:cs="Times New Roman"/>
          <w:sz w:val="16"/>
          <w:szCs w:val="16"/>
        </w:rPr>
        <w:t>1. Complete forest inventory measuring different parameters of all the trees</w:t>
      </w:r>
    </w:p>
    <w:p w:rsidR="003F78E5" w:rsidRPr="009B1F5D" w:rsidRDefault="00874776" w:rsidP="003F78E5">
      <w:pPr>
        <w:spacing w:after="0" w:line="240" w:lineRule="auto"/>
        <w:ind w:left="1440" w:hanging="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88640" behindDoc="0" locked="0" layoutInCell="1" allowOverlap="1" wp14:anchorId="1F95813D" wp14:editId="458BBBFB">
                <wp:simplePos x="0" y="0"/>
                <wp:positionH relativeFrom="column">
                  <wp:posOffset>1784350</wp:posOffset>
                </wp:positionH>
                <wp:positionV relativeFrom="paragraph">
                  <wp:posOffset>15240</wp:posOffset>
                </wp:positionV>
                <wp:extent cx="102235" cy="95250"/>
                <wp:effectExtent l="12700" t="6350" r="8890" b="12700"/>
                <wp:wrapNone/>
                <wp:docPr id="27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140.5pt;margin-top:1.2pt;width:8.05pt;height: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90688" behindDoc="0" locked="0" layoutInCell="1" allowOverlap="1" wp14:anchorId="40734124" wp14:editId="2096CEA8">
                <wp:simplePos x="0" y="0"/>
                <wp:positionH relativeFrom="column">
                  <wp:posOffset>3681730</wp:posOffset>
                </wp:positionH>
                <wp:positionV relativeFrom="paragraph">
                  <wp:posOffset>15240</wp:posOffset>
                </wp:positionV>
                <wp:extent cx="102235" cy="95250"/>
                <wp:effectExtent l="5080" t="6350" r="6985" b="12700"/>
                <wp:wrapNone/>
                <wp:docPr id="27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289.9pt;margin-top:1.2pt;width:8.05pt;height: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y/IQ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89664" behindDoc="0" locked="0" layoutInCell="1" allowOverlap="1" wp14:anchorId="394980BD" wp14:editId="53DCAB4D">
                <wp:simplePos x="0" y="0"/>
                <wp:positionH relativeFrom="column">
                  <wp:posOffset>2797810</wp:posOffset>
                </wp:positionH>
                <wp:positionV relativeFrom="paragraph">
                  <wp:posOffset>22860</wp:posOffset>
                </wp:positionV>
                <wp:extent cx="102235" cy="95250"/>
                <wp:effectExtent l="6985" t="13970" r="5080" b="5080"/>
                <wp:wrapNone/>
                <wp:docPr id="27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220.3pt;margin-top:1.8pt;width:8.05pt;height: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vE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"/>
            </w:pict>
          </mc:Fallback>
        </mc:AlternateContent>
      </w:r>
      <w:r w:rsidR="003F78E5" w:rsidRPr="009B1F5D">
        <w:rPr>
          <w:rFonts w:ascii="Times New Roman" w:hAnsi="Times New Roman" w:cs="Times New Roman"/>
          <w:sz w:val="16"/>
          <w:szCs w:val="16"/>
        </w:rPr>
        <w:t>2. Sampling (Simple Random</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Stratified</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Systematic      )</w:t>
      </w:r>
    </w:p>
    <w:p w:rsidR="003F78E5" w:rsidRPr="009B1F5D" w:rsidRDefault="00874776" w:rsidP="003F78E5">
      <w:pPr>
        <w:spacing w:after="0" w:line="240" w:lineRule="auto"/>
        <w:ind w:left="851" w:hanging="142"/>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93760" behindDoc="0" locked="0" layoutInCell="1" allowOverlap="1" wp14:anchorId="58FB96DB" wp14:editId="46D72D4B">
                <wp:simplePos x="0" y="0"/>
                <wp:positionH relativeFrom="column">
                  <wp:posOffset>4050665</wp:posOffset>
                </wp:positionH>
                <wp:positionV relativeFrom="paragraph">
                  <wp:posOffset>8890</wp:posOffset>
                </wp:positionV>
                <wp:extent cx="102235" cy="95250"/>
                <wp:effectExtent l="12065" t="12065" r="9525" b="6985"/>
                <wp:wrapNone/>
                <wp:docPr id="274"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318.95pt;margin-top:.7pt;width:8.05pt;height: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96832" behindDoc="0" locked="0" layoutInCell="1" allowOverlap="1" wp14:anchorId="15BBDE47" wp14:editId="634B0522">
                <wp:simplePos x="0" y="0"/>
                <wp:positionH relativeFrom="column">
                  <wp:posOffset>2128520</wp:posOffset>
                </wp:positionH>
                <wp:positionV relativeFrom="paragraph">
                  <wp:posOffset>134620</wp:posOffset>
                </wp:positionV>
                <wp:extent cx="102235" cy="95250"/>
                <wp:effectExtent l="13970" t="13970" r="7620" b="5080"/>
                <wp:wrapNone/>
                <wp:docPr id="27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167.6pt;margin-top:10.6pt;width:8.05pt;height: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95808" behindDoc="0" locked="0" layoutInCell="1" allowOverlap="1" wp14:anchorId="330DC792" wp14:editId="32ADFB3D">
                <wp:simplePos x="0" y="0"/>
                <wp:positionH relativeFrom="column">
                  <wp:posOffset>1616710</wp:posOffset>
                </wp:positionH>
                <wp:positionV relativeFrom="paragraph">
                  <wp:posOffset>127000</wp:posOffset>
                </wp:positionV>
                <wp:extent cx="102235" cy="95250"/>
                <wp:effectExtent l="6985" t="6350" r="5080" b="12700"/>
                <wp:wrapNone/>
                <wp:docPr id="27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127.3pt;margin-top:10pt;width:8.05pt;height: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I/IA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94784" behindDoc="0" locked="0" layoutInCell="1" allowOverlap="1" wp14:anchorId="379E8B10" wp14:editId="5849A433">
                <wp:simplePos x="0" y="0"/>
                <wp:positionH relativeFrom="column">
                  <wp:posOffset>1059815</wp:posOffset>
                </wp:positionH>
                <wp:positionV relativeFrom="paragraph">
                  <wp:posOffset>127000</wp:posOffset>
                </wp:positionV>
                <wp:extent cx="102235" cy="95250"/>
                <wp:effectExtent l="12065" t="6350" r="9525" b="12700"/>
                <wp:wrapNone/>
                <wp:docPr id="27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83.45pt;margin-top:10pt;width:8.05pt;height: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"/>
            </w:pict>
          </mc:Fallback>
        </mc:AlternateContent>
      </w:r>
      <w:r w:rsidR="003F78E5" w:rsidRPr="009B1F5D">
        <w:rPr>
          <w:rFonts w:ascii="Times New Roman" w:hAnsi="Times New Roman" w:cs="Times New Roman"/>
          <w:sz w:val="16"/>
          <w:szCs w:val="16"/>
        </w:rPr>
        <w:t>3. Plot configuration for measuring the trees of specific variable (diameter, height) class      . Please also specify the plot design (rectangular       , circular      or square     )</w:t>
      </w:r>
    </w:p>
    <w:p w:rsidR="003F78E5" w:rsidRPr="009B1F5D" w:rsidRDefault="00874776" w:rsidP="003F78E5">
      <w:pPr>
        <w:spacing w:after="0" w:line="240" w:lineRule="auto"/>
        <w:ind w:left="851" w:hanging="142"/>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97856" behindDoc="0" locked="0" layoutInCell="1" allowOverlap="1" wp14:anchorId="23CC4B67" wp14:editId="6F757E10">
                <wp:simplePos x="0" y="0"/>
                <wp:positionH relativeFrom="column">
                  <wp:posOffset>3832860</wp:posOffset>
                </wp:positionH>
                <wp:positionV relativeFrom="paragraph">
                  <wp:posOffset>11430</wp:posOffset>
                </wp:positionV>
                <wp:extent cx="102235" cy="95250"/>
                <wp:effectExtent l="13335" t="10160" r="8255" b="8890"/>
                <wp:wrapNone/>
                <wp:docPr id="27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301.8pt;margin-top:.9pt;width:8.05pt;height: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cCIA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98880" behindDoc="0" locked="0" layoutInCell="1" allowOverlap="1" wp14:anchorId="7C8B01B6" wp14:editId="7BCD990D">
                <wp:simplePos x="0" y="0"/>
                <wp:positionH relativeFrom="column">
                  <wp:posOffset>1059815</wp:posOffset>
                </wp:positionH>
                <wp:positionV relativeFrom="paragraph">
                  <wp:posOffset>129540</wp:posOffset>
                </wp:positionV>
                <wp:extent cx="102235" cy="95250"/>
                <wp:effectExtent l="12065" t="13970" r="9525" b="5080"/>
                <wp:wrapNone/>
                <wp:docPr id="269"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83.45pt;margin-top:10.2pt;width:8.05pt;height: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sGHw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00928" behindDoc="0" locked="0" layoutInCell="1" allowOverlap="1" wp14:anchorId="4C62670D" wp14:editId="76184412">
                <wp:simplePos x="0" y="0"/>
                <wp:positionH relativeFrom="column">
                  <wp:posOffset>2120900</wp:posOffset>
                </wp:positionH>
                <wp:positionV relativeFrom="paragraph">
                  <wp:posOffset>129540</wp:posOffset>
                </wp:positionV>
                <wp:extent cx="102235" cy="95250"/>
                <wp:effectExtent l="6350" t="13970" r="5715" b="5080"/>
                <wp:wrapNone/>
                <wp:docPr id="268"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167pt;margin-top:10.2pt;width:8.05pt;height: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99904" behindDoc="0" locked="0" layoutInCell="1" allowOverlap="1" wp14:anchorId="243C90C1" wp14:editId="428A0325">
                <wp:simplePos x="0" y="0"/>
                <wp:positionH relativeFrom="column">
                  <wp:posOffset>1587500</wp:posOffset>
                </wp:positionH>
                <wp:positionV relativeFrom="paragraph">
                  <wp:posOffset>137160</wp:posOffset>
                </wp:positionV>
                <wp:extent cx="102235" cy="95250"/>
                <wp:effectExtent l="6350" t="12065" r="5715" b="6985"/>
                <wp:wrapNone/>
                <wp:docPr id="267"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125pt;margin-top:10.8pt;width:8.05pt;height: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"/>
            </w:pict>
          </mc:Fallback>
        </mc:AlternateContent>
      </w:r>
      <w:r w:rsidR="003F78E5" w:rsidRPr="009B1F5D">
        <w:rPr>
          <w:rFonts w:ascii="Times New Roman" w:hAnsi="Times New Roman" w:cs="Times New Roman"/>
          <w:sz w:val="16"/>
          <w:szCs w:val="16"/>
        </w:rPr>
        <w:t>4. Plot configuration for measuring the trees of all variable (diameter, height) class      . Please also specify the plot design (rectangular       , circular      or square     )</w:t>
      </w:r>
    </w:p>
    <w:p w:rsidR="003F78E5" w:rsidRPr="009B1F5D" w:rsidRDefault="003F78E5" w:rsidP="003F78E5">
      <w:pPr>
        <w:spacing w:after="0" w:line="240" w:lineRule="auto"/>
        <w:ind w:left="851" w:hanging="142"/>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1.3</w:t>
      </w:r>
      <w:r w:rsidRPr="009B1F5D">
        <w:rPr>
          <w:rFonts w:ascii="Times New Roman" w:hAnsi="Times New Roman" w:cs="Times New Roman"/>
          <w:b/>
          <w:sz w:val="16"/>
          <w:szCs w:val="16"/>
        </w:rPr>
        <w:tab/>
        <w:t>What parameters or variables were measured during the inventory?</w:t>
      </w:r>
    </w:p>
    <w:p w:rsidR="003F78E5" w:rsidRPr="009B1F5D" w:rsidRDefault="00874776" w:rsidP="00AC4BF3">
      <w:pPr>
        <w:pStyle w:val="ListParagraph"/>
        <w:numPr>
          <w:ilvl w:val="0"/>
          <w:numId w:val="55"/>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01952" behindDoc="0" locked="0" layoutInCell="1" allowOverlap="1" wp14:anchorId="7CF457A6" wp14:editId="44D38626">
                <wp:simplePos x="0" y="0"/>
                <wp:positionH relativeFrom="column">
                  <wp:posOffset>1762760</wp:posOffset>
                </wp:positionH>
                <wp:positionV relativeFrom="paragraph">
                  <wp:posOffset>27940</wp:posOffset>
                </wp:positionV>
                <wp:extent cx="102235" cy="95250"/>
                <wp:effectExtent l="10160" t="8255" r="11430" b="10795"/>
                <wp:wrapNone/>
                <wp:docPr id="26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138.8pt;margin-top:2.2pt;width:8.05pt;height: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P5IAIAAD4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Diameter at breast height </w:t>
      </w:r>
    </w:p>
    <w:p w:rsidR="003F78E5" w:rsidRPr="009B1F5D" w:rsidRDefault="00874776" w:rsidP="00AC4BF3">
      <w:pPr>
        <w:pStyle w:val="ListParagraph"/>
        <w:numPr>
          <w:ilvl w:val="0"/>
          <w:numId w:val="55"/>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08096" behindDoc="0" locked="0" layoutInCell="1" allowOverlap="1" wp14:anchorId="0B0130BE" wp14:editId="47B78D37">
                <wp:simplePos x="0" y="0"/>
                <wp:positionH relativeFrom="column">
                  <wp:posOffset>1648460</wp:posOffset>
                </wp:positionH>
                <wp:positionV relativeFrom="paragraph">
                  <wp:posOffset>40640</wp:posOffset>
                </wp:positionV>
                <wp:extent cx="102235" cy="95250"/>
                <wp:effectExtent l="10160" t="12065" r="11430" b="6985"/>
                <wp:wrapNone/>
                <wp:docPr id="26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129.8pt;margin-top:3.2pt;width:8.05pt;height: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erIA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"/>
            </w:pict>
          </mc:Fallback>
        </mc:AlternateContent>
      </w:r>
      <w:r w:rsidR="003F78E5" w:rsidRPr="009B1F5D">
        <w:rPr>
          <w:rFonts w:ascii="Times New Roman" w:hAnsi="Times New Roman" w:cs="Times New Roman"/>
          <w:sz w:val="16"/>
          <w:szCs w:val="16"/>
        </w:rPr>
        <w:t>Height of the tree</w:t>
      </w:r>
    </w:p>
    <w:p w:rsidR="003F78E5" w:rsidRPr="009B1F5D" w:rsidRDefault="00874776" w:rsidP="00AC4BF3">
      <w:pPr>
        <w:pStyle w:val="ListParagraph"/>
        <w:numPr>
          <w:ilvl w:val="0"/>
          <w:numId w:val="55"/>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07072" behindDoc="0" locked="0" layoutInCell="1" allowOverlap="1" wp14:anchorId="0BB760BD" wp14:editId="1506F3ED">
                <wp:simplePos x="0" y="0"/>
                <wp:positionH relativeFrom="column">
                  <wp:posOffset>1648460</wp:posOffset>
                </wp:positionH>
                <wp:positionV relativeFrom="paragraph">
                  <wp:posOffset>38735</wp:posOffset>
                </wp:positionV>
                <wp:extent cx="102235" cy="95250"/>
                <wp:effectExtent l="10160" t="10160" r="11430" b="8890"/>
                <wp:wrapNone/>
                <wp:docPr id="26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129.8pt;margin-top:3.05pt;width:8.05pt;height: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XtIQ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"/>
            </w:pict>
          </mc:Fallback>
        </mc:AlternateContent>
      </w:r>
      <w:r w:rsidR="003F78E5" w:rsidRPr="009B1F5D">
        <w:rPr>
          <w:rFonts w:ascii="Times New Roman" w:hAnsi="Times New Roman" w:cs="Times New Roman"/>
          <w:sz w:val="16"/>
          <w:szCs w:val="16"/>
        </w:rPr>
        <w:t xml:space="preserve">Tree Volume </w:t>
      </w:r>
    </w:p>
    <w:p w:rsidR="003F78E5" w:rsidRPr="009B1F5D" w:rsidRDefault="00874776" w:rsidP="00AC4BF3">
      <w:pPr>
        <w:pStyle w:val="ListParagraph"/>
        <w:numPr>
          <w:ilvl w:val="0"/>
          <w:numId w:val="55"/>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02976" behindDoc="0" locked="0" layoutInCell="1" allowOverlap="1" wp14:anchorId="54CDB798" wp14:editId="7309122A">
                <wp:simplePos x="0" y="0"/>
                <wp:positionH relativeFrom="column">
                  <wp:posOffset>1647190</wp:posOffset>
                </wp:positionH>
                <wp:positionV relativeFrom="paragraph">
                  <wp:posOffset>32385</wp:posOffset>
                </wp:positionV>
                <wp:extent cx="102235" cy="95250"/>
                <wp:effectExtent l="8890" t="13970" r="12700" b="5080"/>
                <wp:wrapNone/>
                <wp:docPr id="26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129.7pt;margin-top:2.55pt;width:8.05pt;height: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fCIAIAAD4EAAAOAAAAZHJzL2Uyb0RvYy54bWysU9tuEzEQfUfiHyy/k70kKc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"/>
            </w:pict>
          </mc:Fallback>
        </mc:AlternateContent>
      </w:r>
      <w:r w:rsidR="003F78E5" w:rsidRPr="009B1F5D">
        <w:rPr>
          <w:rFonts w:ascii="Times New Roman" w:hAnsi="Times New Roman" w:cs="Times New Roman"/>
          <w:sz w:val="16"/>
          <w:szCs w:val="16"/>
        </w:rPr>
        <w:t xml:space="preserve">Basal area </w:t>
      </w:r>
    </w:p>
    <w:p w:rsidR="003F78E5" w:rsidRPr="009B1F5D" w:rsidRDefault="00874776" w:rsidP="00AC4BF3">
      <w:pPr>
        <w:pStyle w:val="ListParagraph"/>
        <w:numPr>
          <w:ilvl w:val="0"/>
          <w:numId w:val="55"/>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04000" behindDoc="0" locked="0" layoutInCell="1" allowOverlap="1" wp14:anchorId="180C0705" wp14:editId="207613A6">
                <wp:simplePos x="0" y="0"/>
                <wp:positionH relativeFrom="column">
                  <wp:posOffset>1647190</wp:posOffset>
                </wp:positionH>
                <wp:positionV relativeFrom="paragraph">
                  <wp:posOffset>26670</wp:posOffset>
                </wp:positionV>
                <wp:extent cx="102235" cy="95250"/>
                <wp:effectExtent l="8890" t="8255" r="12700" b="10795"/>
                <wp:wrapNone/>
                <wp:docPr id="26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129.7pt;margin-top:2.1pt;width:8.05pt;height: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"/>
            </w:pict>
          </mc:Fallback>
        </mc:AlternateContent>
      </w:r>
      <w:r w:rsidR="003F78E5" w:rsidRPr="009B1F5D">
        <w:rPr>
          <w:rFonts w:ascii="Times New Roman" w:hAnsi="Times New Roman" w:cs="Times New Roman"/>
          <w:sz w:val="16"/>
          <w:szCs w:val="16"/>
        </w:rPr>
        <w:t>Tree crown cover</w:t>
      </w:r>
    </w:p>
    <w:p w:rsidR="003F78E5" w:rsidRPr="009B1F5D" w:rsidRDefault="00874776" w:rsidP="00AC4BF3">
      <w:pPr>
        <w:pStyle w:val="ListParagraph"/>
        <w:numPr>
          <w:ilvl w:val="0"/>
          <w:numId w:val="55"/>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05024" behindDoc="0" locked="0" layoutInCell="1" allowOverlap="1" wp14:anchorId="6EEC1500" wp14:editId="71EE9AD5">
                <wp:simplePos x="0" y="0"/>
                <wp:positionH relativeFrom="column">
                  <wp:posOffset>1647190</wp:posOffset>
                </wp:positionH>
                <wp:positionV relativeFrom="paragraph">
                  <wp:posOffset>20320</wp:posOffset>
                </wp:positionV>
                <wp:extent cx="102235" cy="95250"/>
                <wp:effectExtent l="8890" t="12065" r="12700" b="6985"/>
                <wp:wrapNone/>
                <wp:docPr id="26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129.7pt;margin-top:1.6pt;width:8.05pt;height: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"/>
            </w:pict>
          </mc:Fallback>
        </mc:AlternateContent>
      </w:r>
      <w:r w:rsidR="003F78E5" w:rsidRPr="009B1F5D">
        <w:rPr>
          <w:rFonts w:ascii="Times New Roman" w:hAnsi="Times New Roman" w:cs="Times New Roman"/>
          <w:sz w:val="16"/>
          <w:szCs w:val="16"/>
        </w:rPr>
        <w:t>Carbon stock of a tree</w:t>
      </w:r>
    </w:p>
    <w:p w:rsidR="003F78E5" w:rsidRPr="009B1F5D" w:rsidRDefault="00874776" w:rsidP="00AC4BF3">
      <w:pPr>
        <w:pStyle w:val="ListParagraph"/>
        <w:numPr>
          <w:ilvl w:val="0"/>
          <w:numId w:val="55"/>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06048" behindDoc="0" locked="0" layoutInCell="1" allowOverlap="1" wp14:anchorId="0FDC1409" wp14:editId="08F95E16">
                <wp:simplePos x="0" y="0"/>
                <wp:positionH relativeFrom="column">
                  <wp:posOffset>1647190</wp:posOffset>
                </wp:positionH>
                <wp:positionV relativeFrom="paragraph">
                  <wp:posOffset>14605</wp:posOffset>
                </wp:positionV>
                <wp:extent cx="102235" cy="95250"/>
                <wp:effectExtent l="8890" t="6350" r="12700" b="12700"/>
                <wp:wrapNone/>
                <wp:docPr id="26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129.7pt;margin-top:1.15pt;width:8.05pt;height: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nJIA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"/>
            </w:pict>
          </mc:Fallback>
        </mc:AlternateContent>
      </w:r>
      <w:r w:rsidR="003F78E5" w:rsidRPr="009B1F5D">
        <w:rPr>
          <w:rFonts w:ascii="Times New Roman" w:hAnsi="Times New Roman" w:cs="Times New Roman"/>
          <w:sz w:val="16"/>
          <w:szCs w:val="16"/>
        </w:rPr>
        <w:t>Other (please specify)</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sz w:val="16"/>
          <w:szCs w:val="16"/>
        </w:rPr>
      </w:pPr>
      <w:r w:rsidRPr="009B1F5D">
        <w:rPr>
          <w:rFonts w:ascii="Times New Roman" w:hAnsi="Times New Roman" w:cs="Times New Roman"/>
          <w:b/>
          <w:sz w:val="16"/>
          <w:szCs w:val="16"/>
        </w:rPr>
        <w:t>1.4</w:t>
      </w:r>
      <w:r w:rsidRPr="009B1F5D">
        <w:rPr>
          <w:rFonts w:ascii="Times New Roman" w:hAnsi="Times New Roman" w:cs="Times New Roman"/>
          <w:b/>
          <w:sz w:val="16"/>
          <w:szCs w:val="16"/>
        </w:rPr>
        <w:tab/>
        <w:t>Does the forest inventory follow the required UNFCCC/ IPCC guidance related to NFI?</w:t>
      </w:r>
    </w:p>
    <w:p w:rsidR="003F78E5" w:rsidRPr="009B1F5D" w:rsidRDefault="00874776" w:rsidP="003F78E5">
      <w:pPr>
        <w:spacing w:after="0"/>
        <w:ind w:left="2835" w:hanging="211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10144" behindDoc="0" locked="0" layoutInCell="1" allowOverlap="1" wp14:anchorId="12F95C6F" wp14:editId="035BC075">
                <wp:simplePos x="0" y="0"/>
                <wp:positionH relativeFrom="column">
                  <wp:posOffset>2653665</wp:posOffset>
                </wp:positionH>
                <wp:positionV relativeFrom="paragraph">
                  <wp:posOffset>15875</wp:posOffset>
                </wp:positionV>
                <wp:extent cx="102235" cy="95250"/>
                <wp:effectExtent l="5715" t="12700" r="6350" b="6350"/>
                <wp:wrapNone/>
                <wp:docPr id="25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208.95pt;margin-top:1.25pt;width:8.05pt;height: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2HIA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09120" behindDoc="0" locked="0" layoutInCell="1" allowOverlap="1" wp14:anchorId="0EF39DCD" wp14:editId="32F98908">
                <wp:simplePos x="0" y="0"/>
                <wp:positionH relativeFrom="column">
                  <wp:posOffset>771525</wp:posOffset>
                </wp:positionH>
                <wp:positionV relativeFrom="paragraph">
                  <wp:posOffset>15875</wp:posOffset>
                </wp:positionV>
                <wp:extent cx="102235" cy="95250"/>
                <wp:effectExtent l="9525" t="12700" r="12065" b="6350"/>
                <wp:wrapNone/>
                <wp:docPr id="25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60.75pt;margin-top:1.25pt;width:8.05pt;height: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3F78E5" w:rsidP="003F78E5">
      <w:pPr>
        <w:spacing w:after="0"/>
        <w:ind w:left="2835" w:hanging="2115"/>
        <w:rPr>
          <w:rFonts w:ascii="Times New Roman" w:hAnsi="Times New Roman" w:cs="Times New Roman"/>
          <w:sz w:val="16"/>
          <w:szCs w:val="16"/>
        </w:rPr>
      </w:pPr>
      <w:r w:rsidRPr="009B1F5D">
        <w:rPr>
          <w:rFonts w:ascii="Times New Roman" w:hAnsi="Times New Roman" w:cs="Times New Roman"/>
          <w:sz w:val="16"/>
          <w:szCs w:val="16"/>
        </w:rPr>
        <w:t xml:space="preserve">(If your answer is “Yes” then specify and tick the guidance criteria followed) </w:t>
      </w:r>
    </w:p>
    <w:p w:rsidR="003F78E5" w:rsidRPr="009B1F5D" w:rsidRDefault="00874776" w:rsidP="00AC4BF3">
      <w:pPr>
        <w:pStyle w:val="ListParagraph"/>
        <w:numPr>
          <w:ilvl w:val="0"/>
          <w:numId w:val="56"/>
        </w:numPr>
        <w:tabs>
          <w:tab w:val="left" w:pos="319"/>
        </w:tabs>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18336" behindDoc="0" locked="0" layoutInCell="1" allowOverlap="1" wp14:anchorId="0D07336E" wp14:editId="684CB78F">
                <wp:simplePos x="0" y="0"/>
                <wp:positionH relativeFrom="column">
                  <wp:posOffset>5675630</wp:posOffset>
                </wp:positionH>
                <wp:positionV relativeFrom="paragraph">
                  <wp:posOffset>13335</wp:posOffset>
                </wp:positionV>
                <wp:extent cx="102235" cy="95250"/>
                <wp:effectExtent l="8255" t="12700" r="13335" b="6350"/>
                <wp:wrapNone/>
                <wp:docPr id="257"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446.9pt;margin-top:1.05pt;width:8.05pt;height: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"/>
            </w:pict>
          </mc:Fallback>
        </mc:AlternateContent>
      </w:r>
      <w:r w:rsidR="003F78E5" w:rsidRPr="009B1F5D">
        <w:rPr>
          <w:rFonts w:ascii="Times New Roman" w:hAnsi="Times New Roman" w:cs="Times New Roman"/>
          <w:sz w:val="16"/>
          <w:szCs w:val="16"/>
        </w:rPr>
        <w:t>Division of forest land into sub categories of “forest land remaining forest land” and “other land converted to forest land”</w:t>
      </w:r>
    </w:p>
    <w:p w:rsidR="003F78E5" w:rsidRPr="009B1F5D" w:rsidRDefault="00874776" w:rsidP="00AC4BF3">
      <w:pPr>
        <w:pStyle w:val="ListParagraph"/>
        <w:numPr>
          <w:ilvl w:val="0"/>
          <w:numId w:val="56"/>
        </w:numPr>
        <w:tabs>
          <w:tab w:val="left" w:pos="319"/>
        </w:tabs>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17312" behindDoc="0" locked="0" layoutInCell="1" allowOverlap="1" wp14:anchorId="1DFCFED5" wp14:editId="0DC8EEAC">
                <wp:simplePos x="0" y="0"/>
                <wp:positionH relativeFrom="column">
                  <wp:posOffset>4516120</wp:posOffset>
                </wp:positionH>
                <wp:positionV relativeFrom="paragraph">
                  <wp:posOffset>8255</wp:posOffset>
                </wp:positionV>
                <wp:extent cx="102235" cy="95250"/>
                <wp:effectExtent l="10795" t="6350" r="10795" b="12700"/>
                <wp:wrapNone/>
                <wp:docPr id="256"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355.6pt;margin-top:.65pt;width:8.05pt;height: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Stratification of sub-categories based on forest type, specie, ecological zone, topography </w:t>
      </w:r>
      <w:proofErr w:type="spellStart"/>
      <w:r w:rsidR="003F78E5" w:rsidRPr="009B1F5D">
        <w:rPr>
          <w:rFonts w:ascii="Times New Roman" w:hAnsi="Times New Roman" w:cs="Times New Roman"/>
          <w:sz w:val="16"/>
          <w:szCs w:val="16"/>
        </w:rPr>
        <w:t>etc</w:t>
      </w:r>
      <w:proofErr w:type="spellEnd"/>
    </w:p>
    <w:p w:rsidR="003F78E5" w:rsidRPr="009B1F5D" w:rsidRDefault="00874776" w:rsidP="00AC4BF3">
      <w:pPr>
        <w:pStyle w:val="ListParagraph"/>
        <w:numPr>
          <w:ilvl w:val="0"/>
          <w:numId w:val="56"/>
        </w:numPr>
        <w:tabs>
          <w:tab w:val="left" w:pos="319"/>
        </w:tabs>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16288" behindDoc="0" locked="0" layoutInCell="1" allowOverlap="1" wp14:anchorId="5C99C45D" wp14:editId="120F0FC3">
                <wp:simplePos x="0" y="0"/>
                <wp:positionH relativeFrom="column">
                  <wp:posOffset>4794250</wp:posOffset>
                </wp:positionH>
                <wp:positionV relativeFrom="paragraph">
                  <wp:posOffset>20320</wp:posOffset>
                </wp:positionV>
                <wp:extent cx="102235" cy="95250"/>
                <wp:effectExtent l="12700" t="7620" r="8890" b="11430"/>
                <wp:wrapNone/>
                <wp:docPr id="255"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377.5pt;margin-top:1.6pt;width:8.05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Agreement on definitions, reference units, monitoring variables, inventory methods and framework       (please provide details separately if available) </w:t>
      </w:r>
    </w:p>
    <w:p w:rsidR="003F78E5" w:rsidRPr="009B1F5D" w:rsidRDefault="00874776" w:rsidP="00AC4BF3">
      <w:pPr>
        <w:pStyle w:val="ListParagraph"/>
        <w:numPr>
          <w:ilvl w:val="0"/>
          <w:numId w:val="56"/>
        </w:numPr>
        <w:tabs>
          <w:tab w:val="left" w:pos="319"/>
        </w:tabs>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15264" behindDoc="0" locked="0" layoutInCell="1" allowOverlap="1" wp14:anchorId="3B197240" wp14:editId="5A40D2EC">
                <wp:simplePos x="0" y="0"/>
                <wp:positionH relativeFrom="column">
                  <wp:posOffset>5573395</wp:posOffset>
                </wp:positionH>
                <wp:positionV relativeFrom="paragraph">
                  <wp:posOffset>174625</wp:posOffset>
                </wp:positionV>
                <wp:extent cx="102235" cy="95250"/>
                <wp:effectExtent l="10795" t="8890" r="10795" b="10160"/>
                <wp:wrapNone/>
                <wp:docPr id="254"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438.85pt;margin-top:13.75pt;width:8.05pt;height: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11168" behindDoc="0" locked="0" layoutInCell="1" allowOverlap="1" wp14:anchorId="09AE76DB" wp14:editId="051254F4">
                <wp:simplePos x="0" y="0"/>
                <wp:positionH relativeFrom="column">
                  <wp:posOffset>5420995</wp:posOffset>
                </wp:positionH>
                <wp:positionV relativeFrom="paragraph">
                  <wp:posOffset>22225</wp:posOffset>
                </wp:positionV>
                <wp:extent cx="102235" cy="95250"/>
                <wp:effectExtent l="10795" t="8890" r="10795" b="10160"/>
                <wp:wrapNone/>
                <wp:docPr id="25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426.85pt;margin-top:1.75pt;width:8.05pt;height: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ccIA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Details on forest area and carbon stock change with its link to the drivers of change (deforestation and degradation) </w:t>
      </w:r>
    </w:p>
    <w:p w:rsidR="003F78E5" w:rsidRPr="009B1F5D" w:rsidRDefault="00874776" w:rsidP="00AC4BF3">
      <w:pPr>
        <w:pStyle w:val="ListParagraph"/>
        <w:numPr>
          <w:ilvl w:val="0"/>
          <w:numId w:val="56"/>
        </w:numPr>
        <w:tabs>
          <w:tab w:val="left" w:pos="319"/>
        </w:tabs>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12192" behindDoc="0" locked="0" layoutInCell="1" allowOverlap="1" wp14:anchorId="6D484CA7" wp14:editId="09B19EAE">
                <wp:simplePos x="0" y="0"/>
                <wp:positionH relativeFrom="column">
                  <wp:posOffset>2706370</wp:posOffset>
                </wp:positionH>
                <wp:positionV relativeFrom="paragraph">
                  <wp:posOffset>153670</wp:posOffset>
                </wp:positionV>
                <wp:extent cx="102235" cy="95250"/>
                <wp:effectExtent l="10795" t="5715" r="10795" b="13335"/>
                <wp:wrapNone/>
                <wp:docPr id="25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213.1pt;margin-top:12.1pt;width:8.05pt;height: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"/>
            </w:pict>
          </mc:Fallback>
        </mc:AlternateContent>
      </w:r>
      <w:r w:rsidR="003F78E5" w:rsidRPr="009B1F5D">
        <w:rPr>
          <w:rFonts w:ascii="Times New Roman" w:hAnsi="Times New Roman" w:cs="Times New Roman"/>
          <w:sz w:val="16"/>
          <w:szCs w:val="16"/>
        </w:rPr>
        <w:t>Data on different carbon pools (above ground biomass, below ground biomass, dead organic matter, litter and soil) and consideration of impact on these different pools.</w:t>
      </w:r>
    </w:p>
    <w:p w:rsidR="003F78E5" w:rsidRPr="009B1F5D" w:rsidRDefault="00874776" w:rsidP="00AC4BF3">
      <w:pPr>
        <w:pStyle w:val="ListParagraph"/>
        <w:numPr>
          <w:ilvl w:val="0"/>
          <w:numId w:val="56"/>
        </w:numPr>
        <w:tabs>
          <w:tab w:val="left" w:pos="319"/>
        </w:tabs>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13216" behindDoc="0" locked="0" layoutInCell="1" allowOverlap="1" wp14:anchorId="4664F309" wp14:editId="29CC89D8">
                <wp:simplePos x="0" y="0"/>
                <wp:positionH relativeFrom="column">
                  <wp:posOffset>3689350</wp:posOffset>
                </wp:positionH>
                <wp:positionV relativeFrom="paragraph">
                  <wp:posOffset>15240</wp:posOffset>
                </wp:positionV>
                <wp:extent cx="102235" cy="95250"/>
                <wp:effectExtent l="12700" t="10160" r="8890" b="8890"/>
                <wp:wrapNone/>
                <wp:docPr id="25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290.5pt;margin-top:1.2pt;width:8.05pt;height: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"/>
            </w:pict>
          </mc:Fallback>
        </mc:AlternateContent>
      </w:r>
      <w:r w:rsidR="003F78E5" w:rsidRPr="009B1F5D">
        <w:rPr>
          <w:rFonts w:ascii="Times New Roman" w:hAnsi="Times New Roman" w:cs="Times New Roman"/>
          <w:sz w:val="16"/>
          <w:szCs w:val="16"/>
        </w:rPr>
        <w:t xml:space="preserve">Data on firewood removals, timber harvesting, harvested wood products.  </w:t>
      </w:r>
    </w:p>
    <w:p w:rsidR="003F78E5" w:rsidRPr="009B1F5D" w:rsidRDefault="00874776" w:rsidP="00AC4BF3">
      <w:pPr>
        <w:pStyle w:val="ListParagraph"/>
        <w:numPr>
          <w:ilvl w:val="0"/>
          <w:numId w:val="56"/>
        </w:numPr>
        <w:spacing w:after="0"/>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14240" behindDoc="0" locked="0" layoutInCell="1" allowOverlap="1" wp14:anchorId="103F48BB" wp14:editId="66D5EF0B">
                <wp:simplePos x="0" y="0"/>
                <wp:positionH relativeFrom="column">
                  <wp:posOffset>3328035</wp:posOffset>
                </wp:positionH>
                <wp:positionV relativeFrom="paragraph">
                  <wp:posOffset>17145</wp:posOffset>
                </wp:positionV>
                <wp:extent cx="102235" cy="95250"/>
                <wp:effectExtent l="13335" t="10795" r="8255" b="825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262.05pt;margin-top:1.35pt;width:8.05pt;height: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50HQ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"/>
            </w:pict>
          </mc:Fallback>
        </mc:AlternateContent>
      </w:r>
      <w:r w:rsidR="003F78E5" w:rsidRPr="009B1F5D">
        <w:rPr>
          <w:rFonts w:ascii="Times New Roman" w:hAnsi="Times New Roman" w:cs="Times New Roman"/>
          <w:sz w:val="16"/>
          <w:szCs w:val="16"/>
        </w:rPr>
        <w:t>Detailed inventory in areas of forest change for REDD+ actions</w:t>
      </w: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ab/>
      </w:r>
    </w:p>
    <w:p w:rsidR="003F78E5" w:rsidRPr="009B1F5D" w:rsidRDefault="003F78E5" w:rsidP="003F78E5">
      <w:pPr>
        <w:spacing w:after="0" w:line="240" w:lineRule="auto"/>
        <w:ind w:left="720" w:hanging="720"/>
        <w:rPr>
          <w:rFonts w:ascii="Times New Roman" w:hAnsi="Times New Roman" w:cs="Times New Roman"/>
          <w:b/>
          <w:sz w:val="16"/>
          <w:szCs w:val="16"/>
        </w:rPr>
      </w:pPr>
      <w:r w:rsidRPr="009B1F5D">
        <w:rPr>
          <w:rFonts w:ascii="Times New Roman" w:hAnsi="Times New Roman" w:cs="Times New Roman"/>
          <w:b/>
          <w:sz w:val="16"/>
          <w:szCs w:val="16"/>
        </w:rPr>
        <w:t>1.5</w:t>
      </w:r>
      <w:r w:rsidRPr="009B1F5D">
        <w:rPr>
          <w:rFonts w:ascii="Times New Roman" w:hAnsi="Times New Roman" w:cs="Times New Roman"/>
          <w:b/>
          <w:sz w:val="16"/>
          <w:szCs w:val="16"/>
        </w:rPr>
        <w:tab/>
        <w:t xml:space="preserve">Are </w:t>
      </w:r>
      <w:proofErr w:type="spellStart"/>
      <w:r w:rsidRPr="009B1F5D">
        <w:rPr>
          <w:rFonts w:ascii="Times New Roman" w:hAnsi="Times New Roman" w:cs="Times New Roman"/>
          <w:b/>
          <w:sz w:val="16"/>
          <w:szCs w:val="16"/>
        </w:rPr>
        <w:t>allometric</w:t>
      </w:r>
      <w:proofErr w:type="spellEnd"/>
      <w:r w:rsidRPr="009B1F5D">
        <w:rPr>
          <w:rFonts w:ascii="Times New Roman" w:hAnsi="Times New Roman" w:cs="Times New Roman"/>
          <w:b/>
          <w:sz w:val="16"/>
          <w:szCs w:val="16"/>
        </w:rPr>
        <w:t xml:space="preserve"> equations and expansion factors available for specific forest areas and/ or tree species of province/ territory?</w:t>
      </w:r>
    </w:p>
    <w:p w:rsidR="003F78E5" w:rsidRPr="009B1F5D" w:rsidRDefault="00874776" w:rsidP="003F78E5">
      <w:pPr>
        <w:spacing w:after="0"/>
        <w:ind w:left="2835" w:hanging="211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20384" behindDoc="0" locked="0" layoutInCell="1" allowOverlap="1" wp14:anchorId="1B92F401" wp14:editId="6FA7924B">
                <wp:simplePos x="0" y="0"/>
                <wp:positionH relativeFrom="column">
                  <wp:posOffset>2653665</wp:posOffset>
                </wp:positionH>
                <wp:positionV relativeFrom="paragraph">
                  <wp:posOffset>15875</wp:posOffset>
                </wp:positionV>
                <wp:extent cx="102235" cy="95250"/>
                <wp:effectExtent l="5715" t="6350" r="6350" b="12700"/>
                <wp:wrapNone/>
                <wp:docPr id="249"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208.95pt;margin-top:1.25pt;width:8.05pt;height: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gpIA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19360" behindDoc="0" locked="0" layoutInCell="1" allowOverlap="1" wp14:anchorId="57BE01E8" wp14:editId="2F5C1007">
                <wp:simplePos x="0" y="0"/>
                <wp:positionH relativeFrom="column">
                  <wp:posOffset>771525</wp:posOffset>
                </wp:positionH>
                <wp:positionV relativeFrom="paragraph">
                  <wp:posOffset>15875</wp:posOffset>
                </wp:positionV>
                <wp:extent cx="102235" cy="95250"/>
                <wp:effectExtent l="9525" t="6350" r="12065" b="12700"/>
                <wp:wrapNone/>
                <wp:docPr id="24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60.75pt;margin-top:1.25pt;width:8.05pt;height: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3F78E5" w:rsidP="003F78E5">
      <w:pPr>
        <w:spacing w:after="0"/>
        <w:ind w:left="2835" w:hanging="2115"/>
        <w:rPr>
          <w:rFonts w:ascii="Times New Roman" w:hAnsi="Times New Roman" w:cs="Times New Roman"/>
          <w:sz w:val="16"/>
          <w:szCs w:val="16"/>
        </w:rPr>
      </w:pPr>
      <w:r w:rsidRPr="009B1F5D">
        <w:rPr>
          <w:rFonts w:ascii="Times New Roman" w:hAnsi="Times New Roman" w:cs="Times New Roman"/>
          <w:sz w:val="16"/>
          <w:szCs w:val="16"/>
        </w:rPr>
        <w:t xml:space="preserve">(If your answer is “Yes” then specify forest type and/ or specie for which </w:t>
      </w:r>
      <w:proofErr w:type="spellStart"/>
      <w:r w:rsidRPr="009B1F5D">
        <w:rPr>
          <w:rFonts w:ascii="Times New Roman" w:hAnsi="Times New Roman" w:cs="Times New Roman"/>
          <w:sz w:val="16"/>
          <w:szCs w:val="16"/>
        </w:rPr>
        <w:t>allometric</w:t>
      </w:r>
      <w:proofErr w:type="spellEnd"/>
      <w:r w:rsidRPr="009B1F5D">
        <w:rPr>
          <w:rFonts w:ascii="Times New Roman" w:hAnsi="Times New Roman" w:cs="Times New Roman"/>
          <w:sz w:val="16"/>
          <w:szCs w:val="16"/>
        </w:rPr>
        <w:t xml:space="preserve"> equations and BEFs/ BCEFs are available)</w:t>
      </w:r>
    </w:p>
    <w:p w:rsidR="003F78E5" w:rsidRPr="009B1F5D" w:rsidRDefault="003F78E5" w:rsidP="00AC4BF3">
      <w:pPr>
        <w:pStyle w:val="ListParagraph"/>
        <w:numPr>
          <w:ilvl w:val="0"/>
          <w:numId w:val="57"/>
        </w:numPr>
        <w:spacing w:after="0"/>
        <w:ind w:left="1134" w:hanging="425"/>
        <w:rPr>
          <w:rFonts w:ascii="Times New Roman" w:hAnsi="Times New Roman" w:cs="Times New Roman"/>
          <w:sz w:val="16"/>
          <w:szCs w:val="16"/>
        </w:rPr>
      </w:pPr>
      <w:r w:rsidRPr="009B1F5D">
        <w:rPr>
          <w:rFonts w:ascii="Times New Roman" w:hAnsi="Times New Roman" w:cs="Times New Roman"/>
          <w:sz w:val="16"/>
          <w:szCs w:val="16"/>
        </w:rPr>
        <w:t>Forest Types:_______________________________________________________________________________________</w:t>
      </w:r>
    </w:p>
    <w:p w:rsidR="003F78E5" w:rsidRPr="009B1F5D" w:rsidRDefault="003F78E5" w:rsidP="00AC4BF3">
      <w:pPr>
        <w:pStyle w:val="ListParagraph"/>
        <w:numPr>
          <w:ilvl w:val="0"/>
          <w:numId w:val="57"/>
        </w:numPr>
        <w:spacing w:after="0"/>
        <w:ind w:left="1134" w:hanging="425"/>
        <w:rPr>
          <w:rFonts w:ascii="Times New Roman" w:hAnsi="Times New Roman" w:cs="Times New Roman"/>
          <w:sz w:val="16"/>
          <w:szCs w:val="16"/>
        </w:rPr>
      </w:pPr>
      <w:r w:rsidRPr="009B1F5D">
        <w:rPr>
          <w:rFonts w:ascii="Times New Roman" w:hAnsi="Times New Roman" w:cs="Times New Roman"/>
          <w:sz w:val="16"/>
          <w:szCs w:val="16"/>
        </w:rPr>
        <w:t xml:space="preserve">Species: ___________________________________________________________________________________________ </w:t>
      </w:r>
    </w:p>
    <w:p w:rsidR="003F78E5" w:rsidRPr="009B1F5D" w:rsidRDefault="003F78E5" w:rsidP="003F78E5">
      <w:pPr>
        <w:pStyle w:val="ListParagraph"/>
        <w:spacing w:after="0"/>
        <w:ind w:left="1134"/>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1.6</w:t>
      </w:r>
      <w:r w:rsidRPr="009B1F5D">
        <w:rPr>
          <w:rFonts w:ascii="Times New Roman" w:hAnsi="Times New Roman" w:cs="Times New Roman"/>
          <w:b/>
          <w:sz w:val="16"/>
          <w:szCs w:val="16"/>
        </w:rPr>
        <w:tab/>
        <w:t>Have the uncertainties been reduced by considering UNFCCC and IPCC guidelines?</w:t>
      </w:r>
    </w:p>
    <w:p w:rsidR="003F78E5" w:rsidRPr="009B1F5D" w:rsidRDefault="00874776" w:rsidP="003F78E5">
      <w:pPr>
        <w:spacing w:after="0"/>
        <w:ind w:left="2835" w:hanging="211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22432" behindDoc="0" locked="0" layoutInCell="1" allowOverlap="1" wp14:anchorId="2CC37804" wp14:editId="61E002E6">
                <wp:simplePos x="0" y="0"/>
                <wp:positionH relativeFrom="column">
                  <wp:posOffset>2653665</wp:posOffset>
                </wp:positionH>
                <wp:positionV relativeFrom="paragraph">
                  <wp:posOffset>15875</wp:posOffset>
                </wp:positionV>
                <wp:extent cx="102235" cy="95250"/>
                <wp:effectExtent l="5715" t="9525" r="6350" b="9525"/>
                <wp:wrapNone/>
                <wp:docPr id="247"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08.95pt;margin-top:1.25pt;width:8.05pt;height: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21408" behindDoc="0" locked="0" layoutInCell="1" allowOverlap="1" wp14:anchorId="3C3A7602" wp14:editId="29CDF55B">
                <wp:simplePos x="0" y="0"/>
                <wp:positionH relativeFrom="column">
                  <wp:posOffset>771525</wp:posOffset>
                </wp:positionH>
                <wp:positionV relativeFrom="paragraph">
                  <wp:posOffset>15875</wp:posOffset>
                </wp:positionV>
                <wp:extent cx="102235" cy="95250"/>
                <wp:effectExtent l="9525" t="9525" r="12065" b="9525"/>
                <wp:wrapNone/>
                <wp:docPr id="24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60.75pt;margin-top:1.25pt;width:8.05pt;height: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jSIQ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3F78E5" w:rsidP="003F78E5">
      <w:pPr>
        <w:spacing w:after="0"/>
        <w:ind w:left="2835" w:hanging="2115"/>
        <w:rPr>
          <w:rFonts w:ascii="Times New Roman" w:hAnsi="Times New Roman" w:cs="Times New Roman"/>
          <w:sz w:val="16"/>
          <w:szCs w:val="16"/>
        </w:rPr>
      </w:pPr>
      <w:r w:rsidRPr="009B1F5D">
        <w:rPr>
          <w:rFonts w:ascii="Times New Roman" w:hAnsi="Times New Roman" w:cs="Times New Roman"/>
          <w:sz w:val="16"/>
          <w:szCs w:val="16"/>
        </w:rPr>
        <w:t>(If your answer is “Yes” then specify and tick which uncertainties have been addressed)</w:t>
      </w:r>
    </w:p>
    <w:p w:rsidR="003F78E5" w:rsidRPr="009B1F5D" w:rsidRDefault="003F78E5" w:rsidP="00AC4BF3">
      <w:pPr>
        <w:pStyle w:val="ListParagraph"/>
        <w:numPr>
          <w:ilvl w:val="0"/>
          <w:numId w:val="58"/>
        </w:numPr>
        <w:spacing w:after="0"/>
        <w:ind w:left="1134" w:hanging="425"/>
        <w:rPr>
          <w:rFonts w:ascii="Times New Roman" w:hAnsi="Times New Roman" w:cs="Times New Roman"/>
          <w:sz w:val="16"/>
          <w:szCs w:val="16"/>
        </w:rPr>
      </w:pPr>
      <w:r w:rsidRPr="009B1F5D">
        <w:rPr>
          <w:rFonts w:ascii="Times New Roman" w:hAnsi="Times New Roman" w:cs="Times New Roman"/>
          <w:sz w:val="16"/>
          <w:szCs w:val="16"/>
        </w:rPr>
        <w:t xml:space="preserve">Uncertainties during the design and configuration of field sample plots </w:t>
      </w:r>
    </w:p>
    <w:p w:rsidR="003F78E5" w:rsidRPr="009B1F5D" w:rsidRDefault="003F78E5" w:rsidP="00AC4BF3">
      <w:pPr>
        <w:pStyle w:val="ListParagraph"/>
        <w:numPr>
          <w:ilvl w:val="0"/>
          <w:numId w:val="58"/>
        </w:numPr>
        <w:spacing w:after="0"/>
        <w:ind w:left="1134" w:hanging="425"/>
        <w:rPr>
          <w:rFonts w:ascii="Times New Roman" w:hAnsi="Times New Roman" w:cs="Times New Roman"/>
          <w:sz w:val="16"/>
          <w:szCs w:val="16"/>
        </w:rPr>
      </w:pPr>
      <w:r w:rsidRPr="009B1F5D">
        <w:rPr>
          <w:rFonts w:ascii="Times New Roman" w:hAnsi="Times New Roman" w:cs="Times New Roman"/>
          <w:sz w:val="16"/>
          <w:szCs w:val="16"/>
        </w:rPr>
        <w:t xml:space="preserve">Uncertainties during the taking measurements with </w:t>
      </w:r>
      <w:proofErr w:type="spellStart"/>
      <w:r w:rsidRPr="009B1F5D">
        <w:rPr>
          <w:rFonts w:ascii="Times New Roman" w:hAnsi="Times New Roman" w:cs="Times New Roman"/>
          <w:sz w:val="16"/>
          <w:szCs w:val="16"/>
        </w:rPr>
        <w:t>equipments</w:t>
      </w:r>
      <w:proofErr w:type="spellEnd"/>
    </w:p>
    <w:p w:rsidR="003F78E5" w:rsidRPr="009B1F5D" w:rsidRDefault="003F78E5" w:rsidP="00AC4BF3">
      <w:pPr>
        <w:pStyle w:val="ListParagraph"/>
        <w:numPr>
          <w:ilvl w:val="0"/>
          <w:numId w:val="58"/>
        </w:numPr>
        <w:spacing w:after="0"/>
        <w:ind w:left="1134" w:hanging="425"/>
        <w:rPr>
          <w:rFonts w:ascii="Times New Roman" w:hAnsi="Times New Roman" w:cs="Times New Roman"/>
          <w:sz w:val="16"/>
          <w:szCs w:val="16"/>
        </w:rPr>
      </w:pPr>
      <w:r w:rsidRPr="009B1F5D">
        <w:rPr>
          <w:rFonts w:ascii="Times New Roman" w:hAnsi="Times New Roman" w:cs="Times New Roman"/>
          <w:sz w:val="16"/>
          <w:szCs w:val="16"/>
        </w:rPr>
        <w:t xml:space="preserve">Uncertainties during compilation of data and application of statistical procedures </w:t>
      </w:r>
    </w:p>
    <w:p w:rsidR="003F78E5" w:rsidRPr="009B1F5D" w:rsidRDefault="003F78E5" w:rsidP="00AC4BF3">
      <w:pPr>
        <w:pStyle w:val="ListParagraph"/>
        <w:numPr>
          <w:ilvl w:val="0"/>
          <w:numId w:val="58"/>
        </w:numPr>
        <w:spacing w:after="0"/>
        <w:ind w:left="1134" w:hanging="425"/>
        <w:rPr>
          <w:rFonts w:ascii="Times New Roman" w:hAnsi="Times New Roman" w:cs="Times New Roman"/>
          <w:sz w:val="16"/>
          <w:szCs w:val="16"/>
        </w:rPr>
      </w:pPr>
      <w:r w:rsidRPr="009B1F5D">
        <w:rPr>
          <w:rFonts w:ascii="Times New Roman" w:hAnsi="Times New Roman" w:cs="Times New Roman"/>
          <w:sz w:val="16"/>
          <w:szCs w:val="16"/>
        </w:rPr>
        <w:t>Uncertainties related to data propagation from plot to strata and whole area</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1.7</w:t>
      </w:r>
      <w:r w:rsidRPr="009B1F5D">
        <w:rPr>
          <w:rFonts w:ascii="Times New Roman" w:hAnsi="Times New Roman" w:cs="Times New Roman"/>
          <w:b/>
          <w:sz w:val="16"/>
          <w:szCs w:val="16"/>
        </w:rPr>
        <w:tab/>
        <w:t xml:space="preserve">Is the relevant data accessible? </w:t>
      </w:r>
    </w:p>
    <w:p w:rsidR="003F78E5" w:rsidRPr="009B1F5D" w:rsidRDefault="00874776" w:rsidP="003F78E5">
      <w:pPr>
        <w:spacing w:after="0" w:line="240" w:lineRule="auto"/>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03648" behindDoc="0" locked="0" layoutInCell="1" allowOverlap="1" wp14:anchorId="7BD3B404" wp14:editId="03ADF02C">
                <wp:simplePos x="0" y="0"/>
                <wp:positionH relativeFrom="column">
                  <wp:posOffset>4413885</wp:posOffset>
                </wp:positionH>
                <wp:positionV relativeFrom="paragraph">
                  <wp:posOffset>6350</wp:posOffset>
                </wp:positionV>
                <wp:extent cx="102235" cy="95250"/>
                <wp:effectExtent l="13335" t="11430" r="8255" b="7620"/>
                <wp:wrapNone/>
                <wp:docPr id="24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347.55pt;margin-top:.5pt;width:8.05pt;height: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c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02624" behindDoc="0" locked="0" layoutInCell="1" allowOverlap="1" wp14:anchorId="2C8E2955" wp14:editId="64D47546">
                <wp:simplePos x="0" y="0"/>
                <wp:positionH relativeFrom="column">
                  <wp:posOffset>800735</wp:posOffset>
                </wp:positionH>
                <wp:positionV relativeFrom="paragraph">
                  <wp:posOffset>6350</wp:posOffset>
                </wp:positionV>
                <wp:extent cx="102235" cy="95250"/>
                <wp:effectExtent l="10160" t="11430" r="11430" b="7620"/>
                <wp:wrapNone/>
                <wp:docPr id="24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63.05pt;margin-top:.5pt;width:8.05pt;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"/>
            </w:pict>
          </mc:Fallback>
        </mc:AlternateContent>
      </w:r>
      <w:r w:rsidR="003F78E5" w:rsidRPr="009B1F5D">
        <w:rPr>
          <w:rFonts w:ascii="Times New Roman" w:hAnsi="Times New Roman" w:cs="Times New Roman"/>
          <w:sz w:val="16"/>
          <w:szCs w:val="16"/>
        </w:rPr>
        <w:tab/>
        <w:t>1. Yes</w:t>
      </w:r>
      <w:r w:rsidR="003F78E5" w:rsidRPr="009B1F5D">
        <w:rPr>
          <w:rFonts w:ascii="Times New Roman" w:hAnsi="Times New Roman" w:cs="Times New Roman"/>
          <w:sz w:val="16"/>
          <w:szCs w:val="16"/>
        </w:rPr>
        <w:tab/>
        <w:t xml:space="preserve"> (if yes then tick the relevant box below)</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04672" behindDoc="0" locked="0" layoutInCell="1" allowOverlap="1" wp14:anchorId="33250BA9" wp14:editId="2F3D244B">
                <wp:simplePos x="0" y="0"/>
                <wp:positionH relativeFrom="column">
                  <wp:posOffset>3241040</wp:posOffset>
                </wp:positionH>
                <wp:positionV relativeFrom="paragraph">
                  <wp:posOffset>-635</wp:posOffset>
                </wp:positionV>
                <wp:extent cx="102235" cy="95250"/>
                <wp:effectExtent l="12065" t="6985" r="9525" b="12065"/>
                <wp:wrapNone/>
                <wp:docPr id="2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55.2pt;margin-top:-.05pt;width:8.05pt;height: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The data is accessible within the department in digital format </w:t>
      </w:r>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05696" behindDoc="0" locked="0" layoutInCell="1" allowOverlap="1" wp14:anchorId="74C8C347" wp14:editId="54F86291">
                <wp:simplePos x="0" y="0"/>
                <wp:positionH relativeFrom="column">
                  <wp:posOffset>4311650</wp:posOffset>
                </wp:positionH>
                <wp:positionV relativeFrom="paragraph">
                  <wp:posOffset>10160</wp:posOffset>
                </wp:positionV>
                <wp:extent cx="102235" cy="95250"/>
                <wp:effectExtent l="6350" t="6985" r="5715" b="12065"/>
                <wp:wrapNone/>
                <wp:docPr id="24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339.5pt;margin-top:.8pt;width:8.05pt;height: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XB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"/>
            </w:pict>
          </mc:Fallback>
        </mc:AlternateContent>
      </w:r>
      <w:r w:rsidR="003F78E5" w:rsidRPr="009B1F5D">
        <w:rPr>
          <w:rFonts w:ascii="Times New Roman" w:hAnsi="Times New Roman" w:cs="Times New Roman"/>
          <w:sz w:val="16"/>
          <w:szCs w:val="16"/>
        </w:rPr>
        <w:t xml:space="preserve">The data is accessible within the department published in the form of papers, reports </w:t>
      </w:r>
      <w:proofErr w:type="spellStart"/>
      <w:r w:rsidR="003F78E5" w:rsidRPr="009B1F5D">
        <w:rPr>
          <w:rFonts w:ascii="Times New Roman" w:hAnsi="Times New Roman" w:cs="Times New Roman"/>
          <w:sz w:val="16"/>
          <w:szCs w:val="16"/>
        </w:rPr>
        <w:t>etc</w:t>
      </w:r>
      <w:proofErr w:type="spellEnd"/>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06720" behindDoc="0" locked="0" layoutInCell="1" allowOverlap="1" wp14:anchorId="2E64225F" wp14:editId="52875FCA">
                <wp:simplePos x="0" y="0"/>
                <wp:positionH relativeFrom="column">
                  <wp:posOffset>3312795</wp:posOffset>
                </wp:positionH>
                <wp:positionV relativeFrom="paragraph">
                  <wp:posOffset>-1905</wp:posOffset>
                </wp:positionV>
                <wp:extent cx="102235" cy="95250"/>
                <wp:effectExtent l="7620" t="13335" r="13970" b="5715"/>
                <wp:wrapNone/>
                <wp:docPr id="24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60.85pt;margin-top:-.15pt;width:8.05pt;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K6IA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"/>
            </w:pict>
          </mc:Fallback>
        </mc:AlternateContent>
      </w:r>
      <w:r w:rsidR="003F78E5" w:rsidRPr="009B1F5D">
        <w:rPr>
          <w:rFonts w:ascii="Times New Roman" w:hAnsi="Times New Roman" w:cs="Times New Roman"/>
          <w:sz w:val="16"/>
          <w:szCs w:val="16"/>
        </w:rPr>
        <w:t xml:space="preserve">The data is accessible with other organization in digital format </w:t>
      </w:r>
    </w:p>
    <w:p w:rsidR="003F78E5" w:rsidRPr="009B1F5D" w:rsidRDefault="003F78E5" w:rsidP="003F78E5">
      <w:pPr>
        <w:pStyle w:val="ListParagraph"/>
        <w:spacing w:after="0"/>
        <w:ind w:left="1134"/>
        <w:rPr>
          <w:rFonts w:ascii="Times New Roman" w:hAnsi="Times New Roman" w:cs="Times New Roman"/>
          <w:sz w:val="16"/>
          <w:szCs w:val="16"/>
        </w:rPr>
      </w:pPr>
      <w:r w:rsidRPr="009B1F5D">
        <w:rPr>
          <w:rFonts w:ascii="Times New Roman" w:hAnsi="Times New Roman" w:cs="Times New Roman"/>
          <w:sz w:val="16"/>
          <w:szCs w:val="16"/>
        </w:rPr>
        <w:t xml:space="preserve">(Please specify the name of institution): ______________________________________ </w:t>
      </w:r>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07744" behindDoc="0" locked="0" layoutInCell="1" allowOverlap="1" wp14:anchorId="72256500" wp14:editId="1FA0B733">
                <wp:simplePos x="0" y="0"/>
                <wp:positionH relativeFrom="column">
                  <wp:posOffset>4311650</wp:posOffset>
                </wp:positionH>
                <wp:positionV relativeFrom="paragraph">
                  <wp:posOffset>10795</wp:posOffset>
                </wp:positionV>
                <wp:extent cx="102235" cy="95250"/>
                <wp:effectExtent l="6350" t="6350" r="5715" b="12700"/>
                <wp:wrapNone/>
                <wp:docPr id="24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339.5pt;margin-top:.85pt;width:8.05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hJ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"/>
            </w:pict>
          </mc:Fallback>
        </mc:AlternateContent>
      </w:r>
      <w:r w:rsidR="003F78E5" w:rsidRPr="009B1F5D">
        <w:rPr>
          <w:rFonts w:ascii="Times New Roman" w:hAnsi="Times New Roman" w:cs="Times New Roman"/>
          <w:sz w:val="16"/>
          <w:szCs w:val="16"/>
        </w:rPr>
        <w:t xml:space="preserve">The data is accessible with other institution published in the form of papers, reports </w:t>
      </w:r>
      <w:proofErr w:type="spellStart"/>
      <w:r w:rsidR="003F78E5" w:rsidRPr="009B1F5D">
        <w:rPr>
          <w:rFonts w:ascii="Times New Roman" w:hAnsi="Times New Roman" w:cs="Times New Roman"/>
          <w:sz w:val="16"/>
          <w:szCs w:val="16"/>
        </w:rPr>
        <w:t>etc</w:t>
      </w:r>
      <w:proofErr w:type="spellEnd"/>
    </w:p>
    <w:p w:rsidR="003F78E5" w:rsidRPr="009B1F5D" w:rsidRDefault="003F78E5" w:rsidP="003F78E5">
      <w:pPr>
        <w:pStyle w:val="ListParagraph"/>
        <w:spacing w:after="0" w:line="240" w:lineRule="auto"/>
        <w:ind w:left="1134"/>
        <w:rPr>
          <w:rFonts w:ascii="Times New Roman" w:hAnsi="Times New Roman" w:cs="Times New Roman"/>
          <w:b/>
          <w:sz w:val="16"/>
          <w:szCs w:val="16"/>
        </w:rPr>
      </w:pPr>
      <w:r w:rsidRPr="009B1F5D">
        <w:rPr>
          <w:rFonts w:ascii="Times New Roman" w:hAnsi="Times New Roman" w:cs="Times New Roman"/>
          <w:sz w:val="16"/>
          <w:szCs w:val="16"/>
        </w:rPr>
        <w:lastRenderedPageBreak/>
        <w:t>(Please specify the name of institution): ______________________________________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1.8</w:t>
      </w:r>
      <w:r w:rsidRPr="009B1F5D">
        <w:rPr>
          <w:rFonts w:ascii="Times New Roman" w:hAnsi="Times New Roman" w:cs="Times New Roman"/>
          <w:b/>
          <w:sz w:val="16"/>
          <w:szCs w:val="16"/>
        </w:rPr>
        <w:tab/>
        <w:t>How would you rank your organization regarding data availability and accessibility?</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08768" behindDoc="0" locked="0" layoutInCell="1" allowOverlap="1" wp14:anchorId="5DF99946" wp14:editId="4B79F0D7">
                <wp:simplePos x="0" y="0"/>
                <wp:positionH relativeFrom="column">
                  <wp:posOffset>2823845</wp:posOffset>
                </wp:positionH>
                <wp:positionV relativeFrom="paragraph">
                  <wp:posOffset>16510</wp:posOffset>
                </wp:positionV>
                <wp:extent cx="102235" cy="95250"/>
                <wp:effectExtent l="13970" t="5080" r="7620" b="13970"/>
                <wp:wrapNone/>
                <wp:docPr id="23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222.35pt;margin-top:1.3pt;width:8.05pt;height: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09792" behindDoc="0" locked="0" layoutInCell="1" allowOverlap="1" wp14:anchorId="03403B62" wp14:editId="5232DD51">
                <wp:simplePos x="0" y="0"/>
                <wp:positionH relativeFrom="column">
                  <wp:posOffset>876935</wp:posOffset>
                </wp:positionH>
                <wp:positionV relativeFrom="paragraph">
                  <wp:posOffset>16510</wp:posOffset>
                </wp:positionV>
                <wp:extent cx="102235" cy="95250"/>
                <wp:effectExtent l="10160" t="5080" r="11430" b="13970"/>
                <wp:wrapNone/>
                <wp:docPr id="23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69.05pt;margin-top:1.3pt;width:8.05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&#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Dmd5WMIAIAAD4EAAAOAAAAAAAAAAAAAAAAAC4CAABkcnMvZTJvRG9jLnhtbFBL&#10;AQItABQABgAIAAAAIQCWslho3QAAAAgBAAAPAAAAAAAAAAAAAAAAAHoEAABkcnMvZG93bnJldi54&#10;bWxQSwUGAAAAAAQABADzAAAAhAU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10816" behindDoc="0" locked="0" layoutInCell="1" allowOverlap="1" wp14:anchorId="06B683BD" wp14:editId="22E8A9BA">
                <wp:simplePos x="0" y="0"/>
                <wp:positionH relativeFrom="column">
                  <wp:posOffset>1059815</wp:posOffset>
                </wp:positionH>
                <wp:positionV relativeFrom="paragraph">
                  <wp:posOffset>3810</wp:posOffset>
                </wp:positionV>
                <wp:extent cx="102235" cy="95250"/>
                <wp:effectExtent l="12065" t="12700" r="9525" b="6350"/>
                <wp:wrapNone/>
                <wp:docPr id="23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83.45pt;margin-top:.3pt;width:8.0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1.2:</w:t>
      </w:r>
      <w:r w:rsidRPr="009B1F5D">
        <w:rPr>
          <w:rFonts w:ascii="Times New Roman" w:hAnsi="Times New Roman" w:cs="Times New Roman"/>
          <w:b/>
          <w:i/>
          <w:sz w:val="16"/>
          <w:szCs w:val="16"/>
        </w:rPr>
        <w:tab/>
        <w:t xml:space="preserve">Technical Capabilities (Equipment and Logistics) </w:t>
      </w:r>
    </w:p>
    <w:p w:rsidR="003F78E5" w:rsidRPr="009B1F5D" w:rsidRDefault="003F78E5" w:rsidP="003F78E5">
      <w:pPr>
        <w:spacing w:after="0" w:line="240" w:lineRule="auto"/>
        <w:rPr>
          <w:rFonts w:ascii="Times New Roman" w:hAnsi="Times New Roman" w:cs="Times New Roman"/>
          <w:b/>
          <w:i/>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 No. 2</w:t>
      </w:r>
      <w:r w:rsidRPr="009B1F5D">
        <w:rPr>
          <w:rFonts w:ascii="Times New Roman" w:hAnsi="Times New Roman" w:cs="Times New Roman"/>
          <w:b/>
          <w:sz w:val="16"/>
          <w:szCs w:val="16"/>
        </w:rPr>
        <w:tab/>
        <w:t xml:space="preserve">Do you have the technical capabilities required for the Forest Inventory System?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13888" behindDoc="0" locked="0" layoutInCell="1" allowOverlap="1" wp14:anchorId="06B1401A" wp14:editId="58F4D09A">
                <wp:simplePos x="0" y="0"/>
                <wp:positionH relativeFrom="column">
                  <wp:posOffset>775970</wp:posOffset>
                </wp:positionH>
                <wp:positionV relativeFrom="paragraph">
                  <wp:posOffset>14605</wp:posOffset>
                </wp:positionV>
                <wp:extent cx="102235" cy="95250"/>
                <wp:effectExtent l="13970" t="6985" r="7620" b="12065"/>
                <wp:wrapNone/>
                <wp:docPr id="23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61.1pt;margin-top:1.15pt;width:8.05pt;height: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Uk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14912" behindDoc="0" locked="0" layoutInCell="1" allowOverlap="1" wp14:anchorId="15C5304F" wp14:editId="48DB11B4">
                <wp:simplePos x="0" y="0"/>
                <wp:positionH relativeFrom="column">
                  <wp:posOffset>3028950</wp:posOffset>
                </wp:positionH>
                <wp:positionV relativeFrom="paragraph">
                  <wp:posOffset>-635</wp:posOffset>
                </wp:positionV>
                <wp:extent cx="102235" cy="95250"/>
                <wp:effectExtent l="9525" t="10795" r="12065" b="8255"/>
                <wp:wrapNone/>
                <wp:docPr id="23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238.5pt;margin-top:-.05pt;width:8.05pt;height: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JfHgIAAD4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(If “Yes” then go </w:t>
      </w:r>
      <w:proofErr w:type="gramStart"/>
      <w:r w:rsidRPr="009B1F5D">
        <w:rPr>
          <w:rFonts w:ascii="Times New Roman" w:hAnsi="Times New Roman" w:cs="Times New Roman"/>
          <w:sz w:val="16"/>
          <w:szCs w:val="16"/>
        </w:rPr>
        <w:t>to  2.1</w:t>
      </w:r>
      <w:proofErr w:type="gramEnd"/>
      <w:r w:rsidRPr="009B1F5D">
        <w:rPr>
          <w:rFonts w:ascii="Times New Roman" w:hAnsi="Times New Roman" w:cs="Times New Roman"/>
          <w:sz w:val="16"/>
          <w:szCs w:val="16"/>
        </w:rPr>
        <w:t xml:space="preserve"> – 2.5)</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2.1</w:t>
      </w:r>
      <w:r w:rsidRPr="009B1F5D">
        <w:rPr>
          <w:rFonts w:ascii="Times New Roman" w:hAnsi="Times New Roman" w:cs="Times New Roman"/>
          <w:b/>
          <w:sz w:val="16"/>
          <w:szCs w:val="16"/>
        </w:rPr>
        <w:tab/>
        <w:t xml:space="preserve">Have you made any institutional arrangements for forest inventories?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11840" behindDoc="0" locked="0" layoutInCell="1" allowOverlap="1" wp14:anchorId="11CEBCE7" wp14:editId="4331965A">
                <wp:simplePos x="0" y="0"/>
                <wp:positionH relativeFrom="column">
                  <wp:posOffset>775970</wp:posOffset>
                </wp:positionH>
                <wp:positionV relativeFrom="paragraph">
                  <wp:posOffset>14605</wp:posOffset>
                </wp:positionV>
                <wp:extent cx="102235" cy="95250"/>
                <wp:effectExtent l="13970" t="7620" r="7620" b="11430"/>
                <wp:wrapNone/>
                <wp:docPr id="23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61.1pt;margin-top:1.15pt;width:8.05pt;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12864" behindDoc="0" locked="0" layoutInCell="1" allowOverlap="1" wp14:anchorId="227CD074" wp14:editId="2955C384">
                <wp:simplePos x="0" y="0"/>
                <wp:positionH relativeFrom="column">
                  <wp:posOffset>3028950</wp:posOffset>
                </wp:positionH>
                <wp:positionV relativeFrom="paragraph">
                  <wp:posOffset>-635</wp:posOffset>
                </wp:positionV>
                <wp:extent cx="102235" cy="95250"/>
                <wp:effectExtent l="9525" t="11430" r="12065" b="7620"/>
                <wp:wrapNone/>
                <wp:docPr id="23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238.5pt;margin-top:-.05pt;width:8.05pt;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w:t>
      </w:r>
      <w:proofErr w:type="gramStart"/>
      <w:r w:rsidRPr="009B1F5D">
        <w:rPr>
          <w:rFonts w:ascii="Times New Roman" w:hAnsi="Times New Roman" w:cs="Times New Roman"/>
          <w:sz w:val="16"/>
          <w:szCs w:val="16"/>
        </w:rPr>
        <w:t>if</w:t>
      </w:r>
      <w:proofErr w:type="gramEnd"/>
      <w:r w:rsidRPr="009B1F5D">
        <w:rPr>
          <w:rFonts w:ascii="Times New Roman" w:hAnsi="Times New Roman" w:cs="Times New Roman"/>
          <w:sz w:val="16"/>
          <w:szCs w:val="16"/>
        </w:rPr>
        <w:t xml:space="preserve"> yes please give separate details about institutional arrangements with roles and responsibilities)</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2.2</w:t>
      </w:r>
      <w:r w:rsidRPr="009B1F5D">
        <w:rPr>
          <w:rFonts w:ascii="Times New Roman" w:hAnsi="Times New Roman" w:cs="Times New Roman"/>
          <w:sz w:val="16"/>
          <w:szCs w:val="16"/>
        </w:rPr>
        <w:tab/>
      </w:r>
      <w:r w:rsidRPr="009B1F5D">
        <w:rPr>
          <w:rFonts w:ascii="Times New Roman" w:hAnsi="Times New Roman" w:cs="Times New Roman"/>
          <w:b/>
          <w:sz w:val="16"/>
          <w:szCs w:val="16"/>
        </w:rPr>
        <w:t xml:space="preserve">Are field </w:t>
      </w:r>
      <w:proofErr w:type="spellStart"/>
      <w:r w:rsidRPr="009B1F5D">
        <w:rPr>
          <w:rFonts w:ascii="Times New Roman" w:hAnsi="Times New Roman" w:cs="Times New Roman"/>
          <w:b/>
          <w:sz w:val="16"/>
          <w:szCs w:val="16"/>
        </w:rPr>
        <w:t>equipments</w:t>
      </w:r>
      <w:proofErr w:type="spellEnd"/>
      <w:r w:rsidRPr="009B1F5D">
        <w:rPr>
          <w:rFonts w:ascii="Times New Roman" w:hAnsi="Times New Roman" w:cs="Times New Roman"/>
          <w:b/>
          <w:sz w:val="16"/>
          <w:szCs w:val="16"/>
        </w:rPr>
        <w:t>/ tools required for forest inventory available?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23456" behindDoc="0" locked="0" layoutInCell="1" allowOverlap="1" wp14:anchorId="6CA10A85" wp14:editId="791D7D7C">
                <wp:simplePos x="0" y="0"/>
                <wp:positionH relativeFrom="column">
                  <wp:posOffset>775970</wp:posOffset>
                </wp:positionH>
                <wp:positionV relativeFrom="paragraph">
                  <wp:posOffset>14605</wp:posOffset>
                </wp:positionV>
                <wp:extent cx="102235" cy="95250"/>
                <wp:effectExtent l="13970" t="8255" r="7620" b="10795"/>
                <wp:wrapNone/>
                <wp:docPr id="232"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61.1pt;margin-top:1.15pt;width:8.05pt;height: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24480" behindDoc="0" locked="0" layoutInCell="1" allowOverlap="1" wp14:anchorId="441E0604" wp14:editId="4ED9AC88">
                <wp:simplePos x="0" y="0"/>
                <wp:positionH relativeFrom="column">
                  <wp:posOffset>3028950</wp:posOffset>
                </wp:positionH>
                <wp:positionV relativeFrom="paragraph">
                  <wp:posOffset>-635</wp:posOffset>
                </wp:positionV>
                <wp:extent cx="102235" cy="95250"/>
                <wp:effectExtent l="9525" t="12065" r="12065" b="6985"/>
                <wp:wrapNone/>
                <wp:docPr id="231"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238.5pt;margin-top:-.05pt;width:8.05pt;height: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A63jpuHwIAAD4EAAAOAAAAAAAAAAAAAAAAAC4CAABkcnMvZTJvRG9jLnhtbFBL&#10;AQItABQABgAIAAAAIQDFBhRy3gAAAAg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(If “Yes” then tick the appropriate box)</w:t>
      </w:r>
    </w:p>
    <w:p w:rsidR="003F78E5" w:rsidRPr="009B1F5D" w:rsidRDefault="00874776" w:rsidP="00AC4BF3">
      <w:pPr>
        <w:pStyle w:val="ListParagraph"/>
        <w:numPr>
          <w:ilvl w:val="0"/>
          <w:numId w:val="44"/>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25504" behindDoc="0" locked="0" layoutInCell="1" allowOverlap="1" wp14:anchorId="2B58CAC3" wp14:editId="086753CA">
                <wp:simplePos x="0" y="0"/>
                <wp:positionH relativeFrom="column">
                  <wp:posOffset>941070</wp:posOffset>
                </wp:positionH>
                <wp:positionV relativeFrom="paragraph">
                  <wp:posOffset>13335</wp:posOffset>
                </wp:positionV>
                <wp:extent cx="102235" cy="95250"/>
                <wp:effectExtent l="7620" t="12065" r="13970" b="6985"/>
                <wp:wrapNone/>
                <wp:docPr id="230"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74.1pt;margin-top:1.05pt;width:8.05pt;height: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"/>
            </w:pict>
          </mc:Fallback>
        </mc:AlternateContent>
      </w:r>
      <w:r w:rsidR="003F78E5" w:rsidRPr="009B1F5D">
        <w:rPr>
          <w:rFonts w:ascii="Times New Roman" w:hAnsi="Times New Roman" w:cs="Times New Roman"/>
          <w:sz w:val="16"/>
          <w:szCs w:val="16"/>
        </w:rPr>
        <w:t>GPS</w:t>
      </w:r>
    </w:p>
    <w:p w:rsidR="003F78E5" w:rsidRPr="009B1F5D" w:rsidRDefault="00874776" w:rsidP="00AC4BF3">
      <w:pPr>
        <w:pStyle w:val="ListParagraph"/>
        <w:numPr>
          <w:ilvl w:val="0"/>
          <w:numId w:val="44"/>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26528" behindDoc="0" locked="0" layoutInCell="1" allowOverlap="1" wp14:anchorId="7EE6EA21" wp14:editId="7BB0FF80">
                <wp:simplePos x="0" y="0"/>
                <wp:positionH relativeFrom="column">
                  <wp:posOffset>1339215</wp:posOffset>
                </wp:positionH>
                <wp:positionV relativeFrom="paragraph">
                  <wp:posOffset>8890</wp:posOffset>
                </wp:positionV>
                <wp:extent cx="102235" cy="95250"/>
                <wp:effectExtent l="5715" t="6350" r="6350" b="12700"/>
                <wp:wrapNone/>
                <wp:docPr id="22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105.45pt;margin-top:.7pt;width:8.05pt;height: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yZIA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"/>
            </w:pict>
          </mc:Fallback>
        </mc:AlternateContent>
      </w:r>
      <w:r w:rsidR="003F78E5" w:rsidRPr="009B1F5D">
        <w:rPr>
          <w:rFonts w:ascii="Times New Roman" w:hAnsi="Times New Roman" w:cs="Times New Roman"/>
          <w:sz w:val="16"/>
          <w:szCs w:val="16"/>
        </w:rPr>
        <w:t>Base maps</w:t>
      </w:r>
    </w:p>
    <w:p w:rsidR="003F78E5" w:rsidRPr="009B1F5D" w:rsidRDefault="00874776" w:rsidP="00AC4BF3">
      <w:pPr>
        <w:pStyle w:val="ListParagraph"/>
        <w:numPr>
          <w:ilvl w:val="0"/>
          <w:numId w:val="44"/>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27552" behindDoc="0" locked="0" layoutInCell="1" allowOverlap="1" wp14:anchorId="5E5E4AD3" wp14:editId="626974B7">
                <wp:simplePos x="0" y="0"/>
                <wp:positionH relativeFrom="column">
                  <wp:posOffset>1514475</wp:posOffset>
                </wp:positionH>
                <wp:positionV relativeFrom="paragraph">
                  <wp:posOffset>12065</wp:posOffset>
                </wp:positionV>
                <wp:extent cx="102235" cy="95250"/>
                <wp:effectExtent l="9525" t="8255" r="12065" b="10795"/>
                <wp:wrapNone/>
                <wp:docPr id="22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119.25pt;margin-top:.95pt;width:8.05pt;height: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rd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Measurement units </w:t>
      </w:r>
    </w:p>
    <w:p w:rsidR="003F78E5" w:rsidRPr="009B1F5D" w:rsidRDefault="00874776" w:rsidP="00AC4BF3">
      <w:pPr>
        <w:pStyle w:val="ListParagraph"/>
        <w:numPr>
          <w:ilvl w:val="0"/>
          <w:numId w:val="44"/>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28576" behindDoc="0" locked="0" layoutInCell="1" allowOverlap="1" wp14:anchorId="111E1709" wp14:editId="4A666BB7">
                <wp:simplePos x="0" y="0"/>
                <wp:positionH relativeFrom="column">
                  <wp:posOffset>2259330</wp:posOffset>
                </wp:positionH>
                <wp:positionV relativeFrom="paragraph">
                  <wp:posOffset>130810</wp:posOffset>
                </wp:positionV>
                <wp:extent cx="102235" cy="95250"/>
                <wp:effectExtent l="11430" t="12065" r="10160" b="6985"/>
                <wp:wrapNone/>
                <wp:docPr id="22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177.9pt;margin-top:10.3pt;width:8.05pt;height: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4kIQ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"/>
            </w:pict>
          </mc:Fallback>
        </mc:AlternateContent>
      </w:r>
      <w:r w:rsidR="003F78E5" w:rsidRPr="009B1F5D">
        <w:rPr>
          <w:rFonts w:ascii="Times New Roman" w:hAnsi="Times New Roman" w:cs="Times New Roman"/>
          <w:sz w:val="16"/>
          <w:szCs w:val="16"/>
        </w:rPr>
        <w:t xml:space="preserve">Field equipment to establish permanent sample plots, Collect  leaf, litter and herbs/ grass, collect soil sample and measure tree parameter (diameter, height, </w:t>
      </w:r>
      <w:proofErr w:type="spellStart"/>
      <w:r w:rsidR="003F78E5" w:rsidRPr="009B1F5D">
        <w:rPr>
          <w:rFonts w:ascii="Times New Roman" w:hAnsi="Times New Roman" w:cs="Times New Roman"/>
          <w:sz w:val="16"/>
          <w:szCs w:val="16"/>
        </w:rPr>
        <w:t>etc</w:t>
      </w:r>
      <w:proofErr w:type="spellEnd"/>
      <w:r w:rsidR="003F78E5" w:rsidRPr="009B1F5D">
        <w:rPr>
          <w:rFonts w:ascii="Times New Roman" w:hAnsi="Times New Roman" w:cs="Times New Roman"/>
          <w:sz w:val="16"/>
          <w:szCs w:val="16"/>
        </w:rPr>
        <w:t>)</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2.3</w:t>
      </w:r>
      <w:r w:rsidRPr="009B1F5D">
        <w:rPr>
          <w:rFonts w:ascii="Times New Roman" w:hAnsi="Times New Roman" w:cs="Times New Roman"/>
          <w:b/>
          <w:sz w:val="16"/>
          <w:szCs w:val="16"/>
        </w:rPr>
        <w:tab/>
        <w:t xml:space="preserve">Are there other potential institutions (Govt., NGO’s, academic </w:t>
      </w:r>
      <w:proofErr w:type="spellStart"/>
      <w:r w:rsidRPr="009B1F5D">
        <w:rPr>
          <w:rFonts w:ascii="Times New Roman" w:hAnsi="Times New Roman" w:cs="Times New Roman"/>
          <w:b/>
          <w:sz w:val="16"/>
          <w:szCs w:val="16"/>
        </w:rPr>
        <w:t>etc</w:t>
      </w:r>
      <w:proofErr w:type="spellEnd"/>
      <w:r w:rsidRPr="009B1F5D">
        <w:rPr>
          <w:rFonts w:ascii="Times New Roman" w:hAnsi="Times New Roman" w:cs="Times New Roman"/>
          <w:b/>
          <w:sz w:val="16"/>
          <w:szCs w:val="16"/>
        </w:rPr>
        <w:t xml:space="preserve">) with relevant technical capabilities?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15936" behindDoc="0" locked="0" layoutInCell="1" allowOverlap="1" wp14:anchorId="5BC032E8" wp14:editId="776DD382">
                <wp:simplePos x="0" y="0"/>
                <wp:positionH relativeFrom="column">
                  <wp:posOffset>775970</wp:posOffset>
                </wp:positionH>
                <wp:positionV relativeFrom="paragraph">
                  <wp:posOffset>14605</wp:posOffset>
                </wp:positionV>
                <wp:extent cx="102235" cy="95250"/>
                <wp:effectExtent l="13970" t="8255" r="7620" b="10795"/>
                <wp:wrapNone/>
                <wp:docPr id="22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61.1pt;margin-top:1.15pt;width:8.05pt;height: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6ZIA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16960" behindDoc="0" locked="0" layoutInCell="1" allowOverlap="1" wp14:anchorId="0BB56FBF" wp14:editId="4A8CBAC4">
                <wp:simplePos x="0" y="0"/>
                <wp:positionH relativeFrom="column">
                  <wp:posOffset>3028950</wp:posOffset>
                </wp:positionH>
                <wp:positionV relativeFrom="paragraph">
                  <wp:posOffset>-635</wp:posOffset>
                </wp:positionV>
                <wp:extent cx="102235" cy="95250"/>
                <wp:effectExtent l="9525" t="12065" r="12065" b="6985"/>
                <wp:wrapNone/>
                <wp:docPr id="22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238.5pt;margin-top:-.05pt;width:8.05pt;height: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ni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D1dCniHwIAAD4EAAAOAAAAAAAAAAAAAAAAAC4CAABkcnMvZTJvRG9jLnhtbFBL&#10;AQItABQABgAIAAAAIQDFBhRy3gAAAAg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w:t>
      </w:r>
      <w:proofErr w:type="gramStart"/>
      <w:r w:rsidRPr="009B1F5D">
        <w:rPr>
          <w:rFonts w:ascii="Times New Roman" w:hAnsi="Times New Roman" w:cs="Times New Roman"/>
          <w:sz w:val="16"/>
          <w:szCs w:val="16"/>
        </w:rPr>
        <w:t>if</w:t>
      </w:r>
      <w:proofErr w:type="gramEnd"/>
      <w:r w:rsidRPr="009B1F5D">
        <w:rPr>
          <w:rFonts w:ascii="Times New Roman" w:hAnsi="Times New Roman" w:cs="Times New Roman"/>
          <w:sz w:val="16"/>
          <w:szCs w:val="16"/>
        </w:rPr>
        <w:t xml:space="preserve"> yes please specify the names of the relevant institutions)</w:t>
      </w:r>
    </w:p>
    <w:p w:rsidR="003F78E5" w:rsidRPr="009B1F5D" w:rsidRDefault="003F78E5" w:rsidP="003F78E5">
      <w:pPr>
        <w:spacing w:after="0" w:line="240" w:lineRule="auto"/>
        <w:ind w:firstLine="720"/>
        <w:rPr>
          <w:rFonts w:ascii="Times New Roman" w:hAnsi="Times New Roman" w:cs="Times New Roman"/>
          <w:sz w:val="16"/>
          <w:szCs w:val="16"/>
        </w:rPr>
      </w:pPr>
    </w:p>
    <w:p w:rsidR="003F78E5" w:rsidRPr="009B1F5D" w:rsidRDefault="003F78E5" w:rsidP="00AC4BF3">
      <w:pPr>
        <w:pStyle w:val="ListParagraph"/>
        <w:numPr>
          <w:ilvl w:val="0"/>
          <w:numId w:val="45"/>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 xml:space="preserve">Government </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2.</w:t>
      </w:r>
      <w:r w:rsidRPr="009B1F5D">
        <w:rPr>
          <w:rFonts w:ascii="Times New Roman" w:hAnsi="Times New Roman" w:cs="Times New Roman"/>
          <w:sz w:val="16"/>
          <w:szCs w:val="16"/>
        </w:rPr>
        <w:tab/>
        <w:t>NGO’s</w:t>
      </w:r>
      <w:r w:rsidRPr="009B1F5D">
        <w:rPr>
          <w:rFonts w:ascii="Times New Roman" w:hAnsi="Times New Roman" w:cs="Times New Roman"/>
          <w:sz w:val="16"/>
          <w:szCs w:val="16"/>
        </w:rPr>
        <w:tab/>
      </w:r>
      <w:r w:rsidRPr="009B1F5D">
        <w:rPr>
          <w:rFonts w:ascii="Times New Roman" w:hAnsi="Times New Roman" w:cs="Times New Roman"/>
          <w:sz w:val="16"/>
          <w:szCs w:val="16"/>
        </w:rPr>
        <w:tab/>
        <w:t>3.</w:t>
      </w:r>
      <w:r w:rsidRPr="009B1F5D">
        <w:rPr>
          <w:rFonts w:ascii="Times New Roman" w:hAnsi="Times New Roman" w:cs="Times New Roman"/>
          <w:sz w:val="16"/>
          <w:szCs w:val="16"/>
        </w:rPr>
        <w:tab/>
        <w:t>Academia</w:t>
      </w:r>
    </w:p>
    <w:p w:rsidR="003F78E5" w:rsidRPr="009B1F5D" w:rsidRDefault="003F78E5" w:rsidP="003F78E5">
      <w:pPr>
        <w:pStyle w:val="ListParagraph"/>
        <w:spacing w:after="0" w:line="240" w:lineRule="auto"/>
        <w:ind w:left="1080"/>
        <w:rPr>
          <w:rFonts w:ascii="Times New Roman" w:hAnsi="Times New Roman" w:cs="Times New Roman"/>
          <w:sz w:val="16"/>
          <w:szCs w:val="16"/>
        </w:rPr>
      </w:pPr>
      <w:r w:rsidRPr="009B1F5D">
        <w:rPr>
          <w:rFonts w:ascii="Times New Roman" w:hAnsi="Times New Roman" w:cs="Times New Roman"/>
          <w:sz w:val="16"/>
          <w:szCs w:val="16"/>
        </w:rPr>
        <w:t>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pStyle w:val="ListParagraph"/>
        <w:spacing w:after="0" w:line="240" w:lineRule="auto"/>
        <w:ind w:left="1080"/>
        <w:rPr>
          <w:rFonts w:ascii="Times New Roman" w:hAnsi="Times New Roman" w:cs="Times New Roman"/>
          <w:sz w:val="16"/>
          <w:szCs w:val="16"/>
        </w:rPr>
      </w:pPr>
      <w:r w:rsidRPr="009B1F5D">
        <w:rPr>
          <w:rFonts w:ascii="Times New Roman" w:hAnsi="Times New Roman" w:cs="Times New Roman"/>
          <w:sz w:val="16"/>
          <w:szCs w:val="16"/>
        </w:rPr>
        <w:t>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pStyle w:val="ListParagraph"/>
        <w:spacing w:after="0" w:line="240" w:lineRule="auto"/>
        <w:ind w:left="1080"/>
        <w:rPr>
          <w:rFonts w:ascii="Times New Roman" w:hAnsi="Times New Roman" w:cs="Times New Roman"/>
          <w:sz w:val="16"/>
          <w:szCs w:val="16"/>
        </w:rPr>
      </w:pPr>
      <w:r w:rsidRPr="009B1F5D">
        <w:rPr>
          <w:rFonts w:ascii="Times New Roman" w:hAnsi="Times New Roman" w:cs="Times New Roman"/>
          <w:sz w:val="16"/>
          <w:szCs w:val="16"/>
        </w:rPr>
        <w:t>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2.4</w:t>
      </w:r>
      <w:r w:rsidRPr="009B1F5D">
        <w:rPr>
          <w:rFonts w:ascii="Times New Roman" w:hAnsi="Times New Roman" w:cs="Times New Roman"/>
          <w:b/>
          <w:sz w:val="16"/>
          <w:szCs w:val="16"/>
        </w:rPr>
        <w:tab/>
        <w:t>Is there any system of networking with other relevant institutions?</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17984" behindDoc="0" locked="0" layoutInCell="1" allowOverlap="1" wp14:anchorId="78EC026E" wp14:editId="1126406E">
                <wp:simplePos x="0" y="0"/>
                <wp:positionH relativeFrom="column">
                  <wp:posOffset>775970</wp:posOffset>
                </wp:positionH>
                <wp:positionV relativeFrom="paragraph">
                  <wp:posOffset>14605</wp:posOffset>
                </wp:positionV>
                <wp:extent cx="102235" cy="95250"/>
                <wp:effectExtent l="13970" t="12065" r="7620" b="6985"/>
                <wp:wrapNone/>
                <wp:docPr id="22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61.1pt;margin-top:1.15pt;width:8.05pt;height: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MRIA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19008" behindDoc="0" locked="0" layoutInCell="1" allowOverlap="1" wp14:anchorId="41D6C0DF" wp14:editId="66B20633">
                <wp:simplePos x="0" y="0"/>
                <wp:positionH relativeFrom="column">
                  <wp:posOffset>3028950</wp:posOffset>
                </wp:positionH>
                <wp:positionV relativeFrom="paragraph">
                  <wp:posOffset>-635</wp:posOffset>
                </wp:positionV>
                <wp:extent cx="102235" cy="95250"/>
                <wp:effectExtent l="9525" t="6350" r="12065" b="12700"/>
                <wp:wrapNone/>
                <wp:docPr id="22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238.5pt;margin-top:-.05pt;width:8.05pt;height: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YV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DpB0YVHwIAAD4EAAAOAAAAAAAAAAAAAAAAAC4CAABkcnMvZTJvRG9jLnhtbFBL&#10;AQItABQABgAIAAAAIQDFBhRy3gAAAAgBAAAPAAAAAAAAAAAAAAAAAHkEAABkcnMvZG93bnJldi54&#10;bWxQSwUGAAAAAAQABADzAAAAhAU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w:t>
      </w:r>
      <w:proofErr w:type="gramStart"/>
      <w:r w:rsidRPr="009B1F5D">
        <w:rPr>
          <w:rFonts w:ascii="Times New Roman" w:hAnsi="Times New Roman" w:cs="Times New Roman"/>
          <w:sz w:val="16"/>
          <w:szCs w:val="16"/>
        </w:rPr>
        <w:t>if</w:t>
      </w:r>
      <w:proofErr w:type="gramEnd"/>
      <w:r w:rsidRPr="009B1F5D">
        <w:rPr>
          <w:rFonts w:ascii="Times New Roman" w:hAnsi="Times New Roman" w:cs="Times New Roman"/>
          <w:sz w:val="16"/>
          <w:szCs w:val="16"/>
        </w:rPr>
        <w:t xml:space="preserve"> yes please give separate details)</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2.5</w:t>
      </w:r>
      <w:r w:rsidRPr="009B1F5D">
        <w:rPr>
          <w:rFonts w:ascii="Times New Roman" w:hAnsi="Times New Roman" w:cs="Times New Roman"/>
          <w:b/>
          <w:sz w:val="16"/>
          <w:szCs w:val="16"/>
        </w:rPr>
        <w:tab/>
        <w:t>How would you rank your organization regarding technical capabilities?</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20032" behindDoc="0" locked="0" layoutInCell="1" allowOverlap="1" wp14:anchorId="45C52D15" wp14:editId="385F61FC">
                <wp:simplePos x="0" y="0"/>
                <wp:positionH relativeFrom="column">
                  <wp:posOffset>2823845</wp:posOffset>
                </wp:positionH>
                <wp:positionV relativeFrom="paragraph">
                  <wp:posOffset>16510</wp:posOffset>
                </wp:positionV>
                <wp:extent cx="102235" cy="95250"/>
                <wp:effectExtent l="13970" t="5080" r="7620" b="13970"/>
                <wp:wrapNone/>
                <wp:docPr id="22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22.35pt;margin-top:1.3pt;width:8.05pt;height: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21056" behindDoc="0" locked="0" layoutInCell="1" allowOverlap="1" wp14:anchorId="0B782336" wp14:editId="1AEB7FB3">
                <wp:simplePos x="0" y="0"/>
                <wp:positionH relativeFrom="column">
                  <wp:posOffset>876935</wp:posOffset>
                </wp:positionH>
                <wp:positionV relativeFrom="paragraph">
                  <wp:posOffset>16510</wp:posOffset>
                </wp:positionV>
                <wp:extent cx="102235" cy="95250"/>
                <wp:effectExtent l="10160" t="5080" r="11430" b="13970"/>
                <wp:wrapNone/>
                <wp:docPr id="22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69.05pt;margin-top:1.3pt;width:8.05pt;height: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APASOZIAIAAD4EAAAOAAAAAAAAAAAAAAAAAC4CAABkcnMvZTJvRG9jLnhtbFBL&#10;AQItABQABgAIAAAAIQCWslho3QAAAAgBAAAPAAAAAAAAAAAAAAAAAHoEAABkcnMvZG93bnJldi54&#10;bWxQSwUGAAAAAAQABADzAAAAhAU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22080" behindDoc="0" locked="0" layoutInCell="1" allowOverlap="1" wp14:anchorId="3474A838" wp14:editId="7A6637A5">
                <wp:simplePos x="0" y="0"/>
                <wp:positionH relativeFrom="column">
                  <wp:posOffset>1059815</wp:posOffset>
                </wp:positionH>
                <wp:positionV relativeFrom="paragraph">
                  <wp:posOffset>3810</wp:posOffset>
                </wp:positionV>
                <wp:extent cx="102235" cy="95250"/>
                <wp:effectExtent l="12065" t="12065" r="9525" b="6985"/>
                <wp:wrapNone/>
                <wp:docPr id="22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83.45pt;margin-top:.3pt;width:8.05pt;height: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CyYUpfHwIAAD4EAAAOAAAAAAAAAAAAAAAAAC4CAABkcnMvZTJvRG9jLnhtbFBLAQIt&#10;ABQABgAIAAAAIQCogJBO2wAAAAcBAAAPAAAAAAAAAAAAAAAAAHkEAABkcnMvZG93bnJldi54bWxQ&#10;SwUGAAAAAAQABADzAAAAgQU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 – Component 1.3: Human Capacity to Process (</w:t>
      </w:r>
      <w:proofErr w:type="spellStart"/>
      <w:r w:rsidRPr="009B1F5D">
        <w:rPr>
          <w:rFonts w:ascii="Times New Roman" w:hAnsi="Times New Roman" w:cs="Times New Roman"/>
          <w:b/>
          <w:i/>
          <w:sz w:val="16"/>
          <w:szCs w:val="16"/>
        </w:rPr>
        <w:t>analyse</w:t>
      </w:r>
      <w:proofErr w:type="spellEnd"/>
      <w:r w:rsidRPr="009B1F5D">
        <w:rPr>
          <w:rFonts w:ascii="Times New Roman" w:hAnsi="Times New Roman" w:cs="Times New Roman"/>
          <w:b/>
          <w:i/>
          <w:sz w:val="16"/>
          <w:szCs w:val="16"/>
        </w:rPr>
        <w:t>) Information Related to NFI</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Q.No.3</w:t>
      </w:r>
      <w:r w:rsidRPr="009B1F5D">
        <w:rPr>
          <w:rFonts w:ascii="Times New Roman" w:hAnsi="Times New Roman" w:cs="Times New Roman"/>
          <w:b/>
          <w:sz w:val="16"/>
          <w:szCs w:val="16"/>
        </w:rPr>
        <w:tab/>
        <w:t>Do you have the human capacity to process (</w:t>
      </w:r>
      <w:proofErr w:type="spellStart"/>
      <w:r w:rsidRPr="009B1F5D">
        <w:rPr>
          <w:rFonts w:ascii="Times New Roman" w:hAnsi="Times New Roman" w:cs="Times New Roman"/>
          <w:b/>
          <w:sz w:val="16"/>
          <w:szCs w:val="16"/>
        </w:rPr>
        <w:t>analyse</w:t>
      </w:r>
      <w:proofErr w:type="spellEnd"/>
      <w:r w:rsidRPr="009B1F5D">
        <w:rPr>
          <w:rFonts w:ascii="Times New Roman" w:hAnsi="Times New Roman" w:cs="Times New Roman"/>
          <w:b/>
          <w:sz w:val="16"/>
          <w:szCs w:val="16"/>
        </w:rPr>
        <w:t xml:space="preserve">) information related to </w:t>
      </w:r>
      <w:r w:rsidRPr="009B1F5D">
        <w:rPr>
          <w:rFonts w:ascii="Times New Roman" w:hAnsi="Times New Roman" w:cs="Times New Roman"/>
          <w:b/>
          <w:i/>
          <w:sz w:val="16"/>
          <w:szCs w:val="16"/>
        </w:rPr>
        <w:t>NFI?</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24128" behindDoc="0" locked="0" layoutInCell="1" allowOverlap="1" wp14:anchorId="527A9DF7" wp14:editId="450AF40E">
                <wp:simplePos x="0" y="0"/>
                <wp:positionH relativeFrom="column">
                  <wp:posOffset>3932555</wp:posOffset>
                </wp:positionH>
                <wp:positionV relativeFrom="paragraph">
                  <wp:posOffset>-3175</wp:posOffset>
                </wp:positionV>
                <wp:extent cx="102235" cy="95250"/>
                <wp:effectExtent l="8255" t="8255" r="13335" b="10795"/>
                <wp:wrapNone/>
                <wp:docPr id="21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309.65pt;margin-top:-.25pt;width:8.05pt;height: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oTIAIAAD4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23104" behindDoc="0" locked="0" layoutInCell="1" allowOverlap="1" wp14:anchorId="020DD3D5" wp14:editId="678430F3">
                <wp:simplePos x="0" y="0"/>
                <wp:positionH relativeFrom="column">
                  <wp:posOffset>775970</wp:posOffset>
                </wp:positionH>
                <wp:positionV relativeFrom="paragraph">
                  <wp:posOffset>-3175</wp:posOffset>
                </wp:positionV>
                <wp:extent cx="102235" cy="95250"/>
                <wp:effectExtent l="13970" t="8255" r="7620" b="10795"/>
                <wp:wrapNone/>
                <wp:docPr id="21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61.1pt;margin-top:-.25pt;width:8.05pt;height: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answer 3.1, 3.2 and 3.3)</w:t>
      </w:r>
    </w:p>
    <w:p w:rsidR="003F78E5" w:rsidRPr="009B1F5D" w:rsidRDefault="003F78E5" w:rsidP="003F78E5">
      <w:pPr>
        <w:spacing w:after="0" w:line="240" w:lineRule="auto"/>
        <w:ind w:left="709" w:hanging="709"/>
        <w:rPr>
          <w:rFonts w:ascii="Times New Roman" w:hAnsi="Times New Roman" w:cs="Times New Roman"/>
          <w:sz w:val="16"/>
          <w:szCs w:val="16"/>
        </w:rPr>
      </w:pPr>
    </w:p>
    <w:p w:rsidR="003F78E5" w:rsidRPr="009B1F5D" w:rsidRDefault="003F78E5" w:rsidP="003F78E5">
      <w:pPr>
        <w:spacing w:after="0" w:line="240" w:lineRule="auto"/>
        <w:ind w:left="709" w:hanging="709"/>
        <w:rPr>
          <w:rFonts w:ascii="Times New Roman" w:hAnsi="Times New Roman" w:cs="Times New Roman"/>
          <w:b/>
          <w:sz w:val="16"/>
          <w:szCs w:val="16"/>
        </w:rPr>
      </w:pPr>
      <w:r w:rsidRPr="009B1F5D">
        <w:rPr>
          <w:rFonts w:ascii="Times New Roman" w:hAnsi="Times New Roman" w:cs="Times New Roman"/>
          <w:b/>
          <w:sz w:val="16"/>
          <w:szCs w:val="16"/>
        </w:rPr>
        <w:t>3.1</w:t>
      </w:r>
      <w:r w:rsidRPr="009B1F5D">
        <w:rPr>
          <w:rFonts w:ascii="Times New Roman" w:hAnsi="Times New Roman" w:cs="Times New Roman"/>
          <w:b/>
          <w:sz w:val="16"/>
          <w:szCs w:val="16"/>
        </w:rPr>
        <w:tab/>
        <w:t>Do you have the adequate human resource with the knowledge and understanding of relevant national/ international negotiations and decisions?</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29248" behindDoc="0" locked="0" layoutInCell="1" allowOverlap="1" wp14:anchorId="2A23CDCB" wp14:editId="3A9ABB4A">
                <wp:simplePos x="0" y="0"/>
                <wp:positionH relativeFrom="column">
                  <wp:posOffset>3932555</wp:posOffset>
                </wp:positionH>
                <wp:positionV relativeFrom="paragraph">
                  <wp:posOffset>-3175</wp:posOffset>
                </wp:positionV>
                <wp:extent cx="102235" cy="95250"/>
                <wp:effectExtent l="8255" t="11430" r="13335" b="7620"/>
                <wp:wrapNone/>
                <wp:docPr id="21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309.65pt;margin-top:-.25pt;width:8.05pt;height: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28224" behindDoc="0" locked="0" layoutInCell="1" allowOverlap="1" wp14:anchorId="43D8BB75" wp14:editId="6C9C5B9B">
                <wp:simplePos x="0" y="0"/>
                <wp:positionH relativeFrom="column">
                  <wp:posOffset>775970</wp:posOffset>
                </wp:positionH>
                <wp:positionV relativeFrom="paragraph">
                  <wp:posOffset>-3175</wp:posOffset>
                </wp:positionV>
                <wp:extent cx="102235" cy="95250"/>
                <wp:effectExtent l="13970" t="11430" r="7620" b="7620"/>
                <wp:wrapNone/>
                <wp:docPr id="21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61.1pt;margin-top:-.25pt;width:8.05pt;height: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tick the appropriate box)   </w:t>
      </w:r>
    </w:p>
    <w:p w:rsidR="003F78E5" w:rsidRPr="009B1F5D" w:rsidRDefault="00874776" w:rsidP="00AC4BF3">
      <w:pPr>
        <w:pStyle w:val="ListParagraph"/>
        <w:numPr>
          <w:ilvl w:val="0"/>
          <w:numId w:val="46"/>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25152" behindDoc="0" locked="0" layoutInCell="1" allowOverlap="1" wp14:anchorId="22A195F7" wp14:editId="2C02EC83">
                <wp:simplePos x="0" y="0"/>
                <wp:positionH relativeFrom="column">
                  <wp:posOffset>4491990</wp:posOffset>
                </wp:positionH>
                <wp:positionV relativeFrom="paragraph">
                  <wp:posOffset>10795</wp:posOffset>
                </wp:positionV>
                <wp:extent cx="102235" cy="95250"/>
                <wp:effectExtent l="5715" t="11430" r="6350" b="7620"/>
                <wp:wrapNone/>
                <wp:docPr id="21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353.7pt;margin-top:.85pt;width:8.05pt;height: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PI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"/>
            </w:pict>
          </mc:Fallback>
        </mc:AlternateContent>
      </w:r>
      <w:r w:rsidR="003F78E5" w:rsidRPr="009B1F5D">
        <w:rPr>
          <w:rFonts w:ascii="Times New Roman" w:hAnsi="Times New Roman" w:cs="Times New Roman"/>
          <w:sz w:val="16"/>
          <w:szCs w:val="16"/>
        </w:rPr>
        <w:t>Knowledge of International UNFCCC negotiations and decisions relevant to REDD+ MRV</w:t>
      </w:r>
    </w:p>
    <w:p w:rsidR="003F78E5" w:rsidRPr="009B1F5D" w:rsidRDefault="00874776" w:rsidP="00AC4BF3">
      <w:pPr>
        <w:pStyle w:val="ListParagraph"/>
        <w:numPr>
          <w:ilvl w:val="0"/>
          <w:numId w:val="46"/>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26176" behindDoc="0" locked="0" layoutInCell="1" allowOverlap="1" wp14:anchorId="400BDDB8" wp14:editId="22459F48">
                <wp:simplePos x="0" y="0"/>
                <wp:positionH relativeFrom="column">
                  <wp:posOffset>5159375</wp:posOffset>
                </wp:positionH>
                <wp:positionV relativeFrom="paragraph">
                  <wp:posOffset>635</wp:posOffset>
                </wp:positionV>
                <wp:extent cx="102235" cy="95250"/>
                <wp:effectExtent l="6350" t="11430" r="5715" b="7620"/>
                <wp:wrapNone/>
                <wp:docPr id="21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406.25pt;margin-top:.05pt;width:8.05pt;height: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GOIA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"/>
            </w:pict>
          </mc:Fallback>
        </mc:AlternateContent>
      </w:r>
      <w:r w:rsidR="003F78E5" w:rsidRPr="009B1F5D">
        <w:rPr>
          <w:rFonts w:ascii="Times New Roman" w:hAnsi="Times New Roman" w:cs="Times New Roman"/>
          <w:sz w:val="16"/>
          <w:szCs w:val="16"/>
        </w:rPr>
        <w:t>Knowledge and understanding of IPCC guidelines and guidance (GPG-LULUCF 2003, and 2006 guidelines)</w:t>
      </w:r>
    </w:p>
    <w:p w:rsidR="003F78E5" w:rsidRPr="009B1F5D" w:rsidRDefault="00874776" w:rsidP="00AC4BF3">
      <w:pPr>
        <w:pStyle w:val="ListParagraph"/>
        <w:numPr>
          <w:ilvl w:val="0"/>
          <w:numId w:val="46"/>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27200" behindDoc="0" locked="0" layoutInCell="1" allowOverlap="1" wp14:anchorId="25D386FE" wp14:editId="3EEE8827">
                <wp:simplePos x="0" y="0"/>
                <wp:positionH relativeFrom="column">
                  <wp:posOffset>3679825</wp:posOffset>
                </wp:positionH>
                <wp:positionV relativeFrom="paragraph">
                  <wp:posOffset>19050</wp:posOffset>
                </wp:positionV>
                <wp:extent cx="102235" cy="95250"/>
                <wp:effectExtent l="12700" t="10795" r="8890" b="8255"/>
                <wp:wrapNone/>
                <wp:docPr id="21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89.75pt;margin-top:1.5pt;width:8.05pt;height: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SK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"/>
            </w:pict>
          </mc:Fallback>
        </mc:AlternateContent>
      </w:r>
      <w:r w:rsidR="003F78E5" w:rsidRPr="009B1F5D">
        <w:rPr>
          <w:rFonts w:ascii="Times New Roman" w:hAnsi="Times New Roman" w:cs="Times New Roman"/>
          <w:sz w:val="16"/>
          <w:szCs w:val="16"/>
        </w:rPr>
        <w:t>Knowledge of national REDD+ implementation strategy and objectives</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3.2</w:t>
      </w:r>
      <w:r w:rsidRPr="009B1F5D">
        <w:rPr>
          <w:rFonts w:ascii="Times New Roman" w:hAnsi="Times New Roman" w:cs="Times New Roman"/>
          <w:b/>
          <w:sz w:val="16"/>
          <w:szCs w:val="16"/>
        </w:rPr>
        <w:tab/>
        <w:t xml:space="preserve">Do you have the expertise in forest inventories?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31296" behindDoc="0" locked="0" layoutInCell="1" allowOverlap="1" wp14:anchorId="678A51EB" wp14:editId="40758DF2">
                <wp:simplePos x="0" y="0"/>
                <wp:positionH relativeFrom="column">
                  <wp:posOffset>3932555</wp:posOffset>
                </wp:positionH>
                <wp:positionV relativeFrom="paragraph">
                  <wp:posOffset>-3175</wp:posOffset>
                </wp:positionV>
                <wp:extent cx="102235" cy="95250"/>
                <wp:effectExtent l="8255" t="12700" r="13335" b="6350"/>
                <wp:wrapNone/>
                <wp:docPr id="21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309.65pt;margin-top:-.25pt;width:8.05pt;height: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SRIAIAAD4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30272" behindDoc="0" locked="0" layoutInCell="1" allowOverlap="1" wp14:anchorId="5E4F604F" wp14:editId="262EAD50">
                <wp:simplePos x="0" y="0"/>
                <wp:positionH relativeFrom="column">
                  <wp:posOffset>775970</wp:posOffset>
                </wp:positionH>
                <wp:positionV relativeFrom="paragraph">
                  <wp:posOffset>-3175</wp:posOffset>
                </wp:positionV>
                <wp:extent cx="102235" cy="95250"/>
                <wp:effectExtent l="13970" t="12700" r="7620" b="6350"/>
                <wp:wrapNone/>
                <wp:docPr id="21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61.1pt;margin-top:-.25pt;width:8.05pt;height: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qIAIAAD4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tick the appropriate box)   </w:t>
      </w:r>
    </w:p>
    <w:p w:rsidR="003F78E5" w:rsidRPr="009B1F5D" w:rsidRDefault="00874776" w:rsidP="00AC4BF3">
      <w:pPr>
        <w:pStyle w:val="ListParagraph"/>
        <w:numPr>
          <w:ilvl w:val="0"/>
          <w:numId w:val="47"/>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29600" behindDoc="0" locked="0" layoutInCell="1" allowOverlap="1" wp14:anchorId="5452797E" wp14:editId="7B0BCA03">
                <wp:simplePos x="0" y="0"/>
                <wp:positionH relativeFrom="column">
                  <wp:posOffset>3336290</wp:posOffset>
                </wp:positionH>
                <wp:positionV relativeFrom="paragraph">
                  <wp:posOffset>21590</wp:posOffset>
                </wp:positionV>
                <wp:extent cx="102235" cy="95250"/>
                <wp:effectExtent l="12065" t="13970" r="9525" b="5080"/>
                <wp:wrapNone/>
                <wp:docPr id="210"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262.7pt;margin-top:1.7pt;width:8.05pt;height: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o7IA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"/>
            </w:pict>
          </mc:Fallback>
        </mc:AlternateContent>
      </w:r>
      <w:r w:rsidR="003F78E5" w:rsidRPr="009B1F5D">
        <w:rPr>
          <w:rFonts w:ascii="Times New Roman" w:hAnsi="Times New Roman" w:cs="Times New Roman"/>
          <w:sz w:val="16"/>
          <w:szCs w:val="16"/>
        </w:rPr>
        <w:t>Understanding of processes influencing terrestrial carbon stocks</w:t>
      </w:r>
    </w:p>
    <w:p w:rsidR="003F78E5" w:rsidRPr="009B1F5D" w:rsidRDefault="00874776" w:rsidP="00AC4BF3">
      <w:pPr>
        <w:pStyle w:val="ListParagraph"/>
        <w:numPr>
          <w:ilvl w:val="0"/>
          <w:numId w:val="47"/>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30624" behindDoc="0" locked="0" layoutInCell="1" allowOverlap="1" wp14:anchorId="185245DB" wp14:editId="274EABD7">
                <wp:simplePos x="0" y="0"/>
                <wp:positionH relativeFrom="column">
                  <wp:posOffset>2399030</wp:posOffset>
                </wp:positionH>
                <wp:positionV relativeFrom="paragraph">
                  <wp:posOffset>32385</wp:posOffset>
                </wp:positionV>
                <wp:extent cx="102235" cy="95250"/>
                <wp:effectExtent l="8255" t="5080" r="13335" b="13970"/>
                <wp:wrapNone/>
                <wp:docPr id="209"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188.9pt;margin-top:2.55pt;width:8.05pt;height: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"/>
            </w:pict>
          </mc:Fallback>
        </mc:AlternateContent>
      </w:r>
      <w:r w:rsidR="003F78E5" w:rsidRPr="009B1F5D">
        <w:rPr>
          <w:rFonts w:ascii="Times New Roman" w:hAnsi="Times New Roman" w:cs="Times New Roman"/>
          <w:sz w:val="16"/>
          <w:szCs w:val="16"/>
        </w:rPr>
        <w:t>Understanding of DD drivers and factors</w:t>
      </w:r>
    </w:p>
    <w:p w:rsidR="003F78E5" w:rsidRPr="009B1F5D" w:rsidRDefault="00874776" w:rsidP="00AC4BF3">
      <w:pPr>
        <w:pStyle w:val="ListParagraph"/>
        <w:numPr>
          <w:ilvl w:val="0"/>
          <w:numId w:val="47"/>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31648" behindDoc="0" locked="0" layoutInCell="1" allowOverlap="1" wp14:anchorId="7C4F3B6B" wp14:editId="06A7851D">
                <wp:simplePos x="0" y="0"/>
                <wp:positionH relativeFrom="column">
                  <wp:posOffset>4959350</wp:posOffset>
                </wp:positionH>
                <wp:positionV relativeFrom="paragraph">
                  <wp:posOffset>12700</wp:posOffset>
                </wp:positionV>
                <wp:extent cx="102235" cy="95250"/>
                <wp:effectExtent l="6350" t="12700" r="5715" b="6350"/>
                <wp:wrapNone/>
                <wp:docPr id="208"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390.5pt;margin-top:1pt;width:8.05pt;height: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zM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Expertise and human resources for in-situ data collection of all required parameters and data processing </w:t>
      </w:r>
    </w:p>
    <w:p w:rsidR="003F78E5" w:rsidRPr="009B1F5D" w:rsidRDefault="00874776" w:rsidP="00AC4BF3">
      <w:pPr>
        <w:pStyle w:val="ListParagraph"/>
        <w:numPr>
          <w:ilvl w:val="0"/>
          <w:numId w:val="47"/>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32672" behindDoc="0" locked="0" layoutInCell="1" allowOverlap="1" wp14:anchorId="48DBAD9E" wp14:editId="2EA063AF">
                <wp:simplePos x="0" y="0"/>
                <wp:positionH relativeFrom="column">
                  <wp:posOffset>4841875</wp:posOffset>
                </wp:positionH>
                <wp:positionV relativeFrom="paragraph">
                  <wp:posOffset>23495</wp:posOffset>
                </wp:positionV>
                <wp:extent cx="102235" cy="95250"/>
                <wp:effectExtent l="12700" t="12700" r="8890" b="6350"/>
                <wp:wrapNone/>
                <wp:docPr id="207"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381.25pt;margin-top:1.85pt;width:8.05pt;height: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iEIAIAAD4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"/>
            </w:pict>
          </mc:Fallback>
        </mc:AlternateContent>
      </w:r>
      <w:r w:rsidR="003F78E5" w:rsidRPr="009B1F5D">
        <w:rPr>
          <w:rFonts w:ascii="Times New Roman" w:hAnsi="Times New Roman" w:cs="Times New Roman"/>
          <w:sz w:val="16"/>
          <w:szCs w:val="16"/>
        </w:rPr>
        <w:t>Approach for dealing with technical challenges of sample designs and plot configuration in the field</w:t>
      </w:r>
    </w:p>
    <w:p w:rsidR="003F78E5" w:rsidRPr="009B1F5D" w:rsidRDefault="00874776" w:rsidP="00AC4BF3">
      <w:pPr>
        <w:pStyle w:val="ListParagraph"/>
        <w:numPr>
          <w:ilvl w:val="0"/>
          <w:numId w:val="47"/>
        </w:numPr>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33696" behindDoc="0" locked="0" layoutInCell="1" allowOverlap="1" wp14:anchorId="47021E79" wp14:editId="3757DF2D">
                <wp:simplePos x="0" y="0"/>
                <wp:positionH relativeFrom="column">
                  <wp:posOffset>2420620</wp:posOffset>
                </wp:positionH>
                <wp:positionV relativeFrom="paragraph">
                  <wp:posOffset>34290</wp:posOffset>
                </wp:positionV>
                <wp:extent cx="102235" cy="95250"/>
                <wp:effectExtent l="10795" t="12700" r="10795" b="6350"/>
                <wp:wrapNone/>
                <wp:docPr id="20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190.6pt;margin-top:2.7pt;width:8.05pt;height: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"/>
            </w:pict>
          </mc:Fallback>
        </mc:AlternateContent>
      </w:r>
      <w:r w:rsidR="003F78E5" w:rsidRPr="009B1F5D">
        <w:rPr>
          <w:rFonts w:ascii="Times New Roman" w:hAnsi="Times New Roman" w:cs="Times New Roman"/>
          <w:sz w:val="16"/>
          <w:szCs w:val="16"/>
        </w:rPr>
        <w:t xml:space="preserve">Expertise to use GPS system in the field </w:t>
      </w: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3.3</w:t>
      </w:r>
      <w:r w:rsidRPr="009B1F5D">
        <w:rPr>
          <w:rFonts w:ascii="Times New Roman" w:hAnsi="Times New Roman" w:cs="Times New Roman"/>
          <w:b/>
          <w:sz w:val="16"/>
          <w:szCs w:val="16"/>
        </w:rPr>
        <w:tab/>
        <w:t>How would you rank your organization regarding human capacity to process (</w:t>
      </w:r>
      <w:proofErr w:type="spellStart"/>
      <w:r w:rsidRPr="009B1F5D">
        <w:rPr>
          <w:rFonts w:ascii="Times New Roman" w:hAnsi="Times New Roman" w:cs="Times New Roman"/>
          <w:b/>
          <w:sz w:val="16"/>
          <w:szCs w:val="16"/>
        </w:rPr>
        <w:t>analyse</w:t>
      </w:r>
      <w:proofErr w:type="spellEnd"/>
      <w:r w:rsidRPr="009B1F5D">
        <w:rPr>
          <w:rFonts w:ascii="Times New Roman" w:hAnsi="Times New Roman" w:cs="Times New Roman"/>
          <w:b/>
          <w:sz w:val="16"/>
          <w:szCs w:val="16"/>
        </w:rPr>
        <w:t>) information related to NFI?</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32320" behindDoc="0" locked="0" layoutInCell="1" allowOverlap="1" wp14:anchorId="2E9A663A" wp14:editId="745085A6">
                <wp:simplePos x="0" y="0"/>
                <wp:positionH relativeFrom="column">
                  <wp:posOffset>2823845</wp:posOffset>
                </wp:positionH>
                <wp:positionV relativeFrom="paragraph">
                  <wp:posOffset>16510</wp:posOffset>
                </wp:positionV>
                <wp:extent cx="102235" cy="95250"/>
                <wp:effectExtent l="13970" t="8890" r="7620" b="10160"/>
                <wp:wrapNone/>
                <wp:docPr id="20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222.35pt;margin-top:1.3pt;width:8.05pt;height: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33344" behindDoc="0" locked="0" layoutInCell="1" allowOverlap="1" wp14:anchorId="182752FE" wp14:editId="37A79BE9">
                <wp:simplePos x="0" y="0"/>
                <wp:positionH relativeFrom="column">
                  <wp:posOffset>876935</wp:posOffset>
                </wp:positionH>
                <wp:positionV relativeFrom="paragraph">
                  <wp:posOffset>16510</wp:posOffset>
                </wp:positionV>
                <wp:extent cx="102235" cy="95250"/>
                <wp:effectExtent l="10160" t="8890" r="11430" b="10160"/>
                <wp:wrapNone/>
                <wp:docPr id="20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69.05pt;margin-top:1.3pt;width:8.05pt;height: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JhD0s4fAgAAPgQAAA4AAAAAAAAAAAAAAAAALgIAAGRycy9lMm9Eb2MueG1sUEsB&#10;Ai0AFAAGAAgAAAAhAJayWGjdAAAACAEAAA8AAAAAAAAAAAAAAAAAeQQAAGRycy9kb3ducmV2Lnht&#10;bFBLBQYAAAAABAAEAPMAAACDBQ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34368" behindDoc="0" locked="0" layoutInCell="1" allowOverlap="1" wp14:anchorId="7B929512" wp14:editId="416DBD43">
                <wp:simplePos x="0" y="0"/>
                <wp:positionH relativeFrom="column">
                  <wp:posOffset>1059815</wp:posOffset>
                </wp:positionH>
                <wp:positionV relativeFrom="paragraph">
                  <wp:posOffset>3810</wp:posOffset>
                </wp:positionV>
                <wp:extent cx="102235" cy="95250"/>
                <wp:effectExtent l="12065" t="6350" r="9525" b="12700"/>
                <wp:wrapNone/>
                <wp:docPr id="203"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83.45pt;margin-top:.3pt;width:8.05pt;height: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&#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bOPbfSACAAA+BAAADgAAAAAAAAAAAAAAAAAuAgAAZHJzL2Uyb0RvYy54bWxQSwEC&#10;LQAUAAYACAAAACEAqICQTtsAAAAHAQAADwAAAAAAAAAAAAAAAAB6BAAAZHJzL2Rvd25yZXYueG1s&#10;UEsFBgAAAAAEAAQA8wAAAIIFA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1.4:</w:t>
      </w:r>
      <w:r w:rsidRPr="009B1F5D">
        <w:rPr>
          <w:rFonts w:ascii="Times New Roman" w:hAnsi="Times New Roman" w:cs="Times New Roman"/>
          <w:b/>
          <w:i/>
          <w:sz w:val="16"/>
          <w:szCs w:val="16"/>
        </w:rPr>
        <w:tab/>
        <w:t>Human capacity for the preparation of reports from the NFI?</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Q.No.4</w:t>
      </w:r>
      <w:r w:rsidRPr="009B1F5D">
        <w:rPr>
          <w:rFonts w:ascii="Times New Roman" w:hAnsi="Times New Roman" w:cs="Times New Roman"/>
          <w:b/>
          <w:sz w:val="16"/>
          <w:szCs w:val="16"/>
        </w:rPr>
        <w:tab/>
        <w:t xml:space="preserve">Do you have the human capacity for the preparation of reports from NFI?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35392" behindDoc="0" locked="0" layoutInCell="1" allowOverlap="1" wp14:anchorId="694D384E" wp14:editId="5275F32F">
                <wp:simplePos x="0" y="0"/>
                <wp:positionH relativeFrom="column">
                  <wp:posOffset>3932555</wp:posOffset>
                </wp:positionH>
                <wp:positionV relativeFrom="paragraph">
                  <wp:posOffset>8255</wp:posOffset>
                </wp:positionV>
                <wp:extent cx="102235" cy="95250"/>
                <wp:effectExtent l="8255" t="13970" r="13335" b="5080"/>
                <wp:wrapNone/>
                <wp:docPr id="20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309.65pt;margin-top:.65pt;width:8.05pt;height: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36416" behindDoc="0" locked="0" layoutInCell="1" allowOverlap="1" wp14:anchorId="05614064" wp14:editId="7EEFEC81">
                <wp:simplePos x="0" y="0"/>
                <wp:positionH relativeFrom="column">
                  <wp:posOffset>774700</wp:posOffset>
                </wp:positionH>
                <wp:positionV relativeFrom="paragraph">
                  <wp:posOffset>15875</wp:posOffset>
                </wp:positionV>
                <wp:extent cx="102235" cy="95250"/>
                <wp:effectExtent l="12700" t="12065" r="8890" b="6985"/>
                <wp:wrapNone/>
                <wp:docPr id="20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61pt;margin-top:1.25pt;width:8.05pt;height: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5A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lastRenderedPageBreak/>
        <w:t xml:space="preserve"> (If “Yes” then answer 4.1and 4.2) </w:t>
      </w:r>
      <w:r w:rsidRPr="009B1F5D">
        <w:rPr>
          <w:rFonts w:ascii="Times New Roman" w:hAnsi="Times New Roman" w:cs="Times New Roman"/>
          <w:sz w:val="16"/>
          <w:szCs w:val="16"/>
        </w:rPr>
        <w:tab/>
        <w:t xml:space="preserve"> </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4.1</w:t>
      </w:r>
      <w:r w:rsidRPr="009B1F5D">
        <w:rPr>
          <w:rFonts w:ascii="Times New Roman" w:hAnsi="Times New Roman" w:cs="Times New Roman"/>
          <w:b/>
          <w:sz w:val="16"/>
          <w:szCs w:val="16"/>
        </w:rPr>
        <w:tab/>
        <w:t xml:space="preserve">Which capacities and human resource currently available?  </w:t>
      </w:r>
    </w:p>
    <w:p w:rsidR="003F78E5" w:rsidRPr="009B1F5D" w:rsidRDefault="00874776" w:rsidP="00AC4BF3">
      <w:pPr>
        <w:pStyle w:val="ListParagraph"/>
        <w:numPr>
          <w:ilvl w:val="0"/>
          <w:numId w:val="48"/>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70208" behindDoc="0" locked="0" layoutInCell="1" allowOverlap="1" wp14:anchorId="3F5E9657" wp14:editId="2ABA7022">
                <wp:simplePos x="0" y="0"/>
                <wp:positionH relativeFrom="column">
                  <wp:posOffset>2077720</wp:posOffset>
                </wp:positionH>
                <wp:positionV relativeFrom="paragraph">
                  <wp:posOffset>24130</wp:posOffset>
                </wp:positionV>
                <wp:extent cx="102235" cy="95250"/>
                <wp:effectExtent l="10795" t="12700" r="10795" b="6350"/>
                <wp:wrapNone/>
                <wp:docPr id="20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163.6pt;margin-top:1.9pt;width:8.05pt;height: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U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"/>
            </w:pict>
          </mc:Fallback>
        </mc:AlternateContent>
      </w:r>
      <w:r w:rsidR="003F78E5" w:rsidRPr="009B1F5D">
        <w:rPr>
          <w:rFonts w:ascii="Times New Roman" w:hAnsi="Times New Roman" w:cs="Times New Roman"/>
          <w:sz w:val="16"/>
          <w:szCs w:val="16"/>
        </w:rPr>
        <w:t xml:space="preserve">Professional report writing skills </w:t>
      </w:r>
    </w:p>
    <w:p w:rsidR="003F78E5" w:rsidRPr="009B1F5D" w:rsidRDefault="00874776" w:rsidP="003F78E5">
      <w:pPr>
        <w:pStyle w:val="ListParagraph"/>
        <w:spacing w:after="0" w:line="240" w:lineRule="auto"/>
        <w:ind w:left="113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64064" behindDoc="0" locked="0" layoutInCell="1" allowOverlap="1" wp14:anchorId="77559A91" wp14:editId="2A179F18">
                <wp:simplePos x="0" y="0"/>
                <wp:positionH relativeFrom="column">
                  <wp:posOffset>3343275</wp:posOffset>
                </wp:positionH>
                <wp:positionV relativeFrom="paragraph">
                  <wp:posOffset>34925</wp:posOffset>
                </wp:positionV>
                <wp:extent cx="95250" cy="55245"/>
                <wp:effectExtent l="9525" t="13970" r="9525" b="6985"/>
                <wp:wrapNone/>
                <wp:docPr id="19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263.25pt;margin-top:2.75pt;width:7.5pt;height:4.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63040" behindDoc="0" locked="0" layoutInCell="1" allowOverlap="1" wp14:anchorId="7B532A85" wp14:editId="40932894">
                <wp:simplePos x="0" y="0"/>
                <wp:positionH relativeFrom="column">
                  <wp:posOffset>2486025</wp:posOffset>
                </wp:positionH>
                <wp:positionV relativeFrom="paragraph">
                  <wp:posOffset>34925</wp:posOffset>
                </wp:positionV>
                <wp:extent cx="95250" cy="55245"/>
                <wp:effectExtent l="9525" t="13970" r="9525" b="6985"/>
                <wp:wrapNone/>
                <wp:docPr id="19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195.75pt;margin-top:2.75pt;width:7.5pt;height:4.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62016" behindDoc="0" locked="0" layoutInCell="1" allowOverlap="1" wp14:anchorId="574DDDC2" wp14:editId="61414A98">
                <wp:simplePos x="0" y="0"/>
                <wp:positionH relativeFrom="column">
                  <wp:posOffset>2025650</wp:posOffset>
                </wp:positionH>
                <wp:positionV relativeFrom="paragraph">
                  <wp:posOffset>34925</wp:posOffset>
                </wp:positionV>
                <wp:extent cx="95250" cy="55245"/>
                <wp:effectExtent l="6350" t="13970" r="12700" b="6985"/>
                <wp:wrapNone/>
                <wp:docPr id="19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159.5pt;margin-top:2.75pt;width:7.5pt;height:4.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59968" behindDoc="0" locked="0" layoutInCell="1" allowOverlap="1" wp14:anchorId="08F0AF6C" wp14:editId="148687C5">
                <wp:simplePos x="0" y="0"/>
                <wp:positionH relativeFrom="column">
                  <wp:posOffset>918845</wp:posOffset>
                </wp:positionH>
                <wp:positionV relativeFrom="paragraph">
                  <wp:posOffset>34925</wp:posOffset>
                </wp:positionV>
                <wp:extent cx="95250" cy="55245"/>
                <wp:effectExtent l="13970" t="13970" r="5080" b="6985"/>
                <wp:wrapNone/>
                <wp:docPr id="19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72.35pt;margin-top:2.75pt;width:7.5pt;height:4.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60992" behindDoc="0" locked="0" layoutInCell="1" allowOverlap="1" wp14:anchorId="6962066B" wp14:editId="709D3905">
                <wp:simplePos x="0" y="0"/>
                <wp:positionH relativeFrom="column">
                  <wp:posOffset>1544320</wp:posOffset>
                </wp:positionH>
                <wp:positionV relativeFrom="paragraph">
                  <wp:posOffset>34925</wp:posOffset>
                </wp:positionV>
                <wp:extent cx="95250" cy="55245"/>
                <wp:effectExtent l="10795" t="13970" r="8255" b="6985"/>
                <wp:wrapNone/>
                <wp:docPr id="19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121.6pt;margin-top:2.75pt;width:7.5pt;height:4.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"/>
            </w:pict>
          </mc:Fallback>
        </mc:AlternateContent>
      </w:r>
      <w:r w:rsidR="003F78E5" w:rsidRPr="009B1F5D">
        <w:rPr>
          <w:rFonts w:ascii="Times New Roman" w:hAnsi="Times New Roman" w:cs="Times New Roman"/>
          <w:sz w:val="16"/>
          <w:szCs w:val="16"/>
        </w:rPr>
        <w:t>Non</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1-3 </w:t>
      </w:r>
      <w:r w:rsidR="003F78E5" w:rsidRPr="009B1F5D">
        <w:rPr>
          <w:rFonts w:ascii="Times New Roman" w:hAnsi="Times New Roman" w:cs="Times New Roman"/>
          <w:sz w:val="16"/>
          <w:szCs w:val="16"/>
        </w:rPr>
        <w:tab/>
        <w:t xml:space="preserve">4-6 </w:t>
      </w:r>
      <w:r w:rsidR="003F78E5" w:rsidRPr="009B1F5D">
        <w:rPr>
          <w:rFonts w:ascii="Times New Roman" w:hAnsi="Times New Roman" w:cs="Times New Roman"/>
          <w:sz w:val="16"/>
          <w:szCs w:val="16"/>
        </w:rPr>
        <w:tab/>
        <w:t xml:space="preserve">6-9 </w:t>
      </w:r>
      <w:r w:rsidR="003F78E5" w:rsidRPr="009B1F5D">
        <w:rPr>
          <w:rFonts w:ascii="Times New Roman" w:hAnsi="Times New Roman" w:cs="Times New Roman"/>
          <w:sz w:val="16"/>
          <w:szCs w:val="16"/>
        </w:rPr>
        <w:tab/>
        <w:t>10 and above</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48"/>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39488" behindDoc="0" locked="0" layoutInCell="1" allowOverlap="1" wp14:anchorId="320CC9F4" wp14:editId="2FAC70FB">
                <wp:simplePos x="0" y="0"/>
                <wp:positionH relativeFrom="column">
                  <wp:posOffset>4351655</wp:posOffset>
                </wp:positionH>
                <wp:positionV relativeFrom="paragraph">
                  <wp:posOffset>10795</wp:posOffset>
                </wp:positionV>
                <wp:extent cx="102235" cy="95250"/>
                <wp:effectExtent l="8255" t="11430" r="13335" b="7620"/>
                <wp:wrapNone/>
                <wp:docPr id="19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342.65pt;margin-top:.85pt;width:8.05pt;height: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"/>
            </w:pict>
          </mc:Fallback>
        </mc:AlternateContent>
      </w:r>
      <w:r w:rsidR="003F78E5" w:rsidRPr="009B1F5D">
        <w:rPr>
          <w:rFonts w:ascii="Times New Roman" w:hAnsi="Times New Roman" w:cs="Times New Roman"/>
          <w:sz w:val="16"/>
          <w:szCs w:val="16"/>
        </w:rPr>
        <w:t>Capacity to review, consolidate and integrate the existing data and information on NFI</w:t>
      </w:r>
    </w:p>
    <w:p w:rsidR="003F78E5" w:rsidRPr="009B1F5D" w:rsidRDefault="00874776" w:rsidP="003F78E5">
      <w:pPr>
        <w:pStyle w:val="ListParagraph"/>
        <w:spacing w:after="0" w:line="240" w:lineRule="auto"/>
        <w:ind w:firstLine="41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69184" behindDoc="0" locked="0" layoutInCell="1" allowOverlap="1" wp14:anchorId="2666A27F" wp14:editId="4A74B801">
                <wp:simplePos x="0" y="0"/>
                <wp:positionH relativeFrom="column">
                  <wp:posOffset>3343275</wp:posOffset>
                </wp:positionH>
                <wp:positionV relativeFrom="paragraph">
                  <wp:posOffset>34925</wp:posOffset>
                </wp:positionV>
                <wp:extent cx="95250" cy="55245"/>
                <wp:effectExtent l="9525" t="7620" r="9525" b="13335"/>
                <wp:wrapNone/>
                <wp:docPr id="193"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263.25pt;margin-top:2.75pt;width:7.5pt;height:4.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68160" behindDoc="0" locked="0" layoutInCell="1" allowOverlap="1" wp14:anchorId="4735C9F5" wp14:editId="75919CBC">
                <wp:simplePos x="0" y="0"/>
                <wp:positionH relativeFrom="column">
                  <wp:posOffset>2486025</wp:posOffset>
                </wp:positionH>
                <wp:positionV relativeFrom="paragraph">
                  <wp:posOffset>34925</wp:posOffset>
                </wp:positionV>
                <wp:extent cx="95250" cy="55245"/>
                <wp:effectExtent l="9525" t="7620" r="9525" b="13335"/>
                <wp:wrapNone/>
                <wp:docPr id="19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95.75pt;margin-top:2.75pt;width:7.5pt;height:4.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67136" behindDoc="0" locked="0" layoutInCell="1" allowOverlap="1" wp14:anchorId="4639B98F" wp14:editId="2F907B4A">
                <wp:simplePos x="0" y="0"/>
                <wp:positionH relativeFrom="column">
                  <wp:posOffset>2025650</wp:posOffset>
                </wp:positionH>
                <wp:positionV relativeFrom="paragraph">
                  <wp:posOffset>34925</wp:posOffset>
                </wp:positionV>
                <wp:extent cx="95250" cy="55245"/>
                <wp:effectExtent l="6350" t="7620" r="12700" b="13335"/>
                <wp:wrapNone/>
                <wp:docPr id="191"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159.5pt;margin-top:2.75pt;width:7.5pt;height:4.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65088" behindDoc="0" locked="0" layoutInCell="1" allowOverlap="1" wp14:anchorId="499D63A9" wp14:editId="3605377E">
                <wp:simplePos x="0" y="0"/>
                <wp:positionH relativeFrom="column">
                  <wp:posOffset>918845</wp:posOffset>
                </wp:positionH>
                <wp:positionV relativeFrom="paragraph">
                  <wp:posOffset>34925</wp:posOffset>
                </wp:positionV>
                <wp:extent cx="95250" cy="55245"/>
                <wp:effectExtent l="13970" t="7620" r="5080" b="13335"/>
                <wp:wrapNone/>
                <wp:docPr id="190"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72.35pt;margin-top:2.75pt;width:7.5pt;height:4.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Bw6HTTHAIAAD0EAAAOAAAAAAAAAAAAAAAAAC4CAABkcnMvZTJvRG9jLnhtbFBLAQItABQA&#10;BgAIAAAAIQD+sMLM2wAAAAgBAAAPAAAAAAAAAAAAAAAAAHYEAABkcnMvZG93bnJldi54bWxQSwUG&#10;AAAAAAQABADzAAAAfg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66112" behindDoc="0" locked="0" layoutInCell="1" allowOverlap="1" wp14:anchorId="751299E1" wp14:editId="65A654E2">
                <wp:simplePos x="0" y="0"/>
                <wp:positionH relativeFrom="column">
                  <wp:posOffset>1544320</wp:posOffset>
                </wp:positionH>
                <wp:positionV relativeFrom="paragraph">
                  <wp:posOffset>34925</wp:posOffset>
                </wp:positionV>
                <wp:extent cx="95250" cy="55245"/>
                <wp:effectExtent l="10795" t="7620" r="8255" b="13335"/>
                <wp:wrapNone/>
                <wp:docPr id="18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121.6pt;margin-top:2.75pt;width:7.5pt;height:4.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"/>
            </w:pict>
          </mc:Fallback>
        </mc:AlternateContent>
      </w:r>
      <w:r w:rsidR="003F78E5" w:rsidRPr="009B1F5D">
        <w:rPr>
          <w:rFonts w:ascii="Times New Roman" w:hAnsi="Times New Roman" w:cs="Times New Roman"/>
          <w:sz w:val="16"/>
          <w:szCs w:val="16"/>
        </w:rPr>
        <w:t>Non</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1-3 </w:t>
      </w:r>
      <w:r w:rsidR="003F78E5" w:rsidRPr="009B1F5D">
        <w:rPr>
          <w:rFonts w:ascii="Times New Roman" w:hAnsi="Times New Roman" w:cs="Times New Roman"/>
          <w:sz w:val="16"/>
          <w:szCs w:val="16"/>
        </w:rPr>
        <w:tab/>
        <w:t xml:space="preserve">4-6 </w:t>
      </w:r>
      <w:r w:rsidR="003F78E5" w:rsidRPr="009B1F5D">
        <w:rPr>
          <w:rFonts w:ascii="Times New Roman" w:hAnsi="Times New Roman" w:cs="Times New Roman"/>
          <w:sz w:val="16"/>
          <w:szCs w:val="16"/>
        </w:rPr>
        <w:tab/>
        <w:t xml:space="preserve">6-9 </w:t>
      </w:r>
      <w:r w:rsidR="003F78E5" w:rsidRPr="009B1F5D">
        <w:rPr>
          <w:rFonts w:ascii="Times New Roman" w:hAnsi="Times New Roman" w:cs="Times New Roman"/>
          <w:sz w:val="16"/>
          <w:szCs w:val="16"/>
        </w:rPr>
        <w:tab/>
        <w:t>10 and above</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48"/>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37440" behindDoc="0" locked="0" layoutInCell="1" allowOverlap="1" wp14:anchorId="727BD2FE" wp14:editId="135A4666">
                <wp:simplePos x="0" y="0"/>
                <wp:positionH relativeFrom="column">
                  <wp:posOffset>1857375</wp:posOffset>
                </wp:positionH>
                <wp:positionV relativeFrom="paragraph">
                  <wp:posOffset>142240</wp:posOffset>
                </wp:positionV>
                <wp:extent cx="102235" cy="95250"/>
                <wp:effectExtent l="9525" t="12700" r="12065" b="6350"/>
                <wp:wrapNone/>
                <wp:docPr id="18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146.25pt;margin-top:11.2pt;width:8.05pt;height: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"/>
            </w:pict>
          </mc:Fallback>
        </mc:AlternateContent>
      </w:r>
      <w:r w:rsidR="003F78E5" w:rsidRPr="009B1F5D">
        <w:rPr>
          <w:rFonts w:ascii="Times New Roman" w:hAnsi="Times New Roman" w:cs="Times New Roman"/>
          <w:sz w:val="16"/>
          <w:szCs w:val="16"/>
        </w:rPr>
        <w:t>Understanding of UNFCCC and IPCC reporting requirements (prescribed guidelines, formats and procedures of reporting to designated organizations</w:t>
      </w:r>
    </w:p>
    <w:p w:rsidR="003F78E5" w:rsidRPr="009B1F5D" w:rsidRDefault="00874776" w:rsidP="003F78E5">
      <w:pPr>
        <w:pStyle w:val="ListParagraph"/>
        <w:spacing w:after="0" w:line="240" w:lineRule="auto"/>
        <w:ind w:firstLine="41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75328" behindDoc="0" locked="0" layoutInCell="1" allowOverlap="1" wp14:anchorId="56F21C64" wp14:editId="213817AC">
                <wp:simplePos x="0" y="0"/>
                <wp:positionH relativeFrom="column">
                  <wp:posOffset>3343275</wp:posOffset>
                </wp:positionH>
                <wp:positionV relativeFrom="paragraph">
                  <wp:posOffset>34925</wp:posOffset>
                </wp:positionV>
                <wp:extent cx="95250" cy="55245"/>
                <wp:effectExtent l="9525" t="12700" r="9525" b="8255"/>
                <wp:wrapNone/>
                <wp:docPr id="18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63.25pt;margin-top:2.75pt;width:7.5pt;height:4.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74304" behindDoc="0" locked="0" layoutInCell="1" allowOverlap="1" wp14:anchorId="5A6DB641" wp14:editId="3DF5C8A2">
                <wp:simplePos x="0" y="0"/>
                <wp:positionH relativeFrom="column">
                  <wp:posOffset>2486025</wp:posOffset>
                </wp:positionH>
                <wp:positionV relativeFrom="paragraph">
                  <wp:posOffset>34925</wp:posOffset>
                </wp:positionV>
                <wp:extent cx="95250" cy="55245"/>
                <wp:effectExtent l="9525" t="12700" r="9525" b="8255"/>
                <wp:wrapNone/>
                <wp:docPr id="18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195.75pt;margin-top:2.75pt;width:7.5pt;height:4.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73280" behindDoc="0" locked="0" layoutInCell="1" allowOverlap="1" wp14:anchorId="4EAC8CF6" wp14:editId="4CA89AC6">
                <wp:simplePos x="0" y="0"/>
                <wp:positionH relativeFrom="column">
                  <wp:posOffset>2025650</wp:posOffset>
                </wp:positionH>
                <wp:positionV relativeFrom="paragraph">
                  <wp:posOffset>34925</wp:posOffset>
                </wp:positionV>
                <wp:extent cx="95250" cy="55245"/>
                <wp:effectExtent l="6350" t="12700" r="12700" b="8255"/>
                <wp:wrapNone/>
                <wp:docPr id="18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159.5pt;margin-top:2.75pt;width:7.5pt;height:4.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71232" behindDoc="0" locked="0" layoutInCell="1" allowOverlap="1" wp14:anchorId="5A310971" wp14:editId="26442844">
                <wp:simplePos x="0" y="0"/>
                <wp:positionH relativeFrom="column">
                  <wp:posOffset>918845</wp:posOffset>
                </wp:positionH>
                <wp:positionV relativeFrom="paragraph">
                  <wp:posOffset>34925</wp:posOffset>
                </wp:positionV>
                <wp:extent cx="95250" cy="55245"/>
                <wp:effectExtent l="13970" t="12700" r="5080" b="8255"/>
                <wp:wrapNone/>
                <wp:docPr id="18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72.35pt;margin-top:2.75pt;width:7.5pt;height:4.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72256" behindDoc="0" locked="0" layoutInCell="1" allowOverlap="1" wp14:anchorId="11726268" wp14:editId="6C35E86D">
                <wp:simplePos x="0" y="0"/>
                <wp:positionH relativeFrom="column">
                  <wp:posOffset>1544320</wp:posOffset>
                </wp:positionH>
                <wp:positionV relativeFrom="paragraph">
                  <wp:posOffset>34925</wp:posOffset>
                </wp:positionV>
                <wp:extent cx="95250" cy="55245"/>
                <wp:effectExtent l="10795" t="12700" r="8255" b="8255"/>
                <wp:wrapNone/>
                <wp:docPr id="18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121.6pt;margin-top:2.75pt;width:7.5pt;height:4.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"/>
            </w:pict>
          </mc:Fallback>
        </mc:AlternateContent>
      </w:r>
      <w:proofErr w:type="gramStart"/>
      <w:r w:rsidR="003F78E5" w:rsidRPr="009B1F5D">
        <w:rPr>
          <w:rFonts w:ascii="Times New Roman" w:hAnsi="Times New Roman" w:cs="Times New Roman"/>
          <w:sz w:val="16"/>
          <w:szCs w:val="16"/>
        </w:rPr>
        <w:t>non</w:t>
      </w:r>
      <w:proofErr w:type="gramEnd"/>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1-3 </w:t>
      </w:r>
      <w:r w:rsidR="003F78E5" w:rsidRPr="009B1F5D">
        <w:rPr>
          <w:rFonts w:ascii="Times New Roman" w:hAnsi="Times New Roman" w:cs="Times New Roman"/>
          <w:sz w:val="16"/>
          <w:szCs w:val="16"/>
        </w:rPr>
        <w:tab/>
        <w:t xml:space="preserve">4-6 </w:t>
      </w:r>
      <w:r w:rsidR="003F78E5" w:rsidRPr="009B1F5D">
        <w:rPr>
          <w:rFonts w:ascii="Times New Roman" w:hAnsi="Times New Roman" w:cs="Times New Roman"/>
          <w:sz w:val="16"/>
          <w:szCs w:val="16"/>
        </w:rPr>
        <w:tab/>
        <w:t xml:space="preserve">6-9 </w:t>
      </w:r>
      <w:r w:rsidR="003F78E5" w:rsidRPr="009B1F5D">
        <w:rPr>
          <w:rFonts w:ascii="Times New Roman" w:hAnsi="Times New Roman" w:cs="Times New Roman"/>
          <w:sz w:val="16"/>
          <w:szCs w:val="16"/>
        </w:rPr>
        <w:tab/>
        <w:t>10 and above</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48"/>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38464" behindDoc="0" locked="0" layoutInCell="1" allowOverlap="1" wp14:anchorId="17A5BBCE" wp14:editId="4C2293BE">
                <wp:simplePos x="0" y="0"/>
                <wp:positionH relativeFrom="column">
                  <wp:posOffset>4351655</wp:posOffset>
                </wp:positionH>
                <wp:positionV relativeFrom="paragraph">
                  <wp:posOffset>19685</wp:posOffset>
                </wp:positionV>
                <wp:extent cx="102235" cy="95250"/>
                <wp:effectExtent l="8255" t="9525" r="13335" b="9525"/>
                <wp:wrapNone/>
                <wp:docPr id="1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342.65pt;margin-top:1.55pt;width:8.05pt;height: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"/>
            </w:pict>
          </mc:Fallback>
        </mc:AlternateContent>
      </w:r>
      <w:r w:rsidR="003F78E5" w:rsidRPr="009B1F5D">
        <w:rPr>
          <w:rFonts w:ascii="Times New Roman" w:hAnsi="Times New Roman" w:cs="Times New Roman"/>
          <w:sz w:val="16"/>
          <w:szCs w:val="16"/>
        </w:rPr>
        <w:t>Capacity to review, consolidate and integrate the existing data and information on NFI</w:t>
      </w:r>
    </w:p>
    <w:p w:rsidR="003F78E5" w:rsidRPr="009B1F5D" w:rsidRDefault="00874776" w:rsidP="003F78E5">
      <w:pPr>
        <w:pStyle w:val="ListParagraph"/>
        <w:spacing w:after="0" w:line="240" w:lineRule="auto"/>
        <w:ind w:firstLine="41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80448" behindDoc="0" locked="0" layoutInCell="1" allowOverlap="1" wp14:anchorId="5B1605C8" wp14:editId="76E8B70C">
                <wp:simplePos x="0" y="0"/>
                <wp:positionH relativeFrom="column">
                  <wp:posOffset>3343275</wp:posOffset>
                </wp:positionH>
                <wp:positionV relativeFrom="paragraph">
                  <wp:posOffset>34925</wp:posOffset>
                </wp:positionV>
                <wp:extent cx="95250" cy="55245"/>
                <wp:effectExtent l="9525" t="6350" r="9525" b="5080"/>
                <wp:wrapNone/>
                <wp:docPr id="18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63.25pt;margin-top:2.75pt;width:7.5pt;height:4.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79424" behindDoc="0" locked="0" layoutInCell="1" allowOverlap="1" wp14:anchorId="57BCA420" wp14:editId="7AF149DF">
                <wp:simplePos x="0" y="0"/>
                <wp:positionH relativeFrom="column">
                  <wp:posOffset>2486025</wp:posOffset>
                </wp:positionH>
                <wp:positionV relativeFrom="paragraph">
                  <wp:posOffset>34925</wp:posOffset>
                </wp:positionV>
                <wp:extent cx="95250" cy="55245"/>
                <wp:effectExtent l="9525" t="6350" r="9525" b="5080"/>
                <wp:wrapNone/>
                <wp:docPr id="18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195.75pt;margin-top:2.75pt;width:7.5pt;height:4.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78400" behindDoc="0" locked="0" layoutInCell="1" allowOverlap="1" wp14:anchorId="7DAD1C6F" wp14:editId="7528CF33">
                <wp:simplePos x="0" y="0"/>
                <wp:positionH relativeFrom="column">
                  <wp:posOffset>2025650</wp:posOffset>
                </wp:positionH>
                <wp:positionV relativeFrom="paragraph">
                  <wp:posOffset>34925</wp:posOffset>
                </wp:positionV>
                <wp:extent cx="95250" cy="55245"/>
                <wp:effectExtent l="6350" t="6350" r="12700" b="5080"/>
                <wp:wrapNone/>
                <wp:docPr id="17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159.5pt;margin-top:2.75pt;width:7.5pt;height:4.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76352" behindDoc="0" locked="0" layoutInCell="1" allowOverlap="1" wp14:anchorId="0D8B18F7" wp14:editId="2C496DEF">
                <wp:simplePos x="0" y="0"/>
                <wp:positionH relativeFrom="column">
                  <wp:posOffset>918845</wp:posOffset>
                </wp:positionH>
                <wp:positionV relativeFrom="paragraph">
                  <wp:posOffset>34925</wp:posOffset>
                </wp:positionV>
                <wp:extent cx="95250" cy="55245"/>
                <wp:effectExtent l="13970" t="6350" r="5080" b="5080"/>
                <wp:wrapNone/>
                <wp:docPr id="17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72.35pt;margin-top:2.75pt;width:7.5pt;height:4.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77376" behindDoc="0" locked="0" layoutInCell="1" allowOverlap="1" wp14:anchorId="0174F65A" wp14:editId="7F1B7C2F">
                <wp:simplePos x="0" y="0"/>
                <wp:positionH relativeFrom="column">
                  <wp:posOffset>1544320</wp:posOffset>
                </wp:positionH>
                <wp:positionV relativeFrom="paragraph">
                  <wp:posOffset>34925</wp:posOffset>
                </wp:positionV>
                <wp:extent cx="95250" cy="55245"/>
                <wp:effectExtent l="10795" t="6350" r="8255" b="5080"/>
                <wp:wrapNone/>
                <wp:docPr id="17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121.6pt;margin-top:2.75pt;width:7.5pt;height:4.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yQHQ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"/>
            </w:pict>
          </mc:Fallback>
        </mc:AlternateContent>
      </w:r>
      <w:r w:rsidR="003F78E5" w:rsidRPr="009B1F5D">
        <w:rPr>
          <w:rFonts w:ascii="Times New Roman" w:hAnsi="Times New Roman" w:cs="Times New Roman"/>
          <w:sz w:val="16"/>
          <w:szCs w:val="16"/>
        </w:rPr>
        <w:t>Non</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1-3 </w:t>
      </w:r>
      <w:r w:rsidR="003F78E5" w:rsidRPr="009B1F5D">
        <w:rPr>
          <w:rFonts w:ascii="Times New Roman" w:hAnsi="Times New Roman" w:cs="Times New Roman"/>
          <w:sz w:val="16"/>
          <w:szCs w:val="16"/>
        </w:rPr>
        <w:tab/>
        <w:t xml:space="preserve">4-6 </w:t>
      </w:r>
      <w:r w:rsidR="003F78E5" w:rsidRPr="009B1F5D">
        <w:rPr>
          <w:rFonts w:ascii="Times New Roman" w:hAnsi="Times New Roman" w:cs="Times New Roman"/>
          <w:sz w:val="16"/>
          <w:szCs w:val="16"/>
        </w:rPr>
        <w:tab/>
        <w:t xml:space="preserve">6-9 </w:t>
      </w:r>
      <w:r w:rsidR="003F78E5" w:rsidRPr="009B1F5D">
        <w:rPr>
          <w:rFonts w:ascii="Times New Roman" w:hAnsi="Times New Roman" w:cs="Times New Roman"/>
          <w:sz w:val="16"/>
          <w:szCs w:val="16"/>
        </w:rPr>
        <w:tab/>
        <w:t>10 and above</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48"/>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45632" behindDoc="0" locked="0" layoutInCell="1" allowOverlap="1" wp14:anchorId="1718DF3A" wp14:editId="3038696C">
                <wp:simplePos x="0" y="0"/>
                <wp:positionH relativeFrom="column">
                  <wp:posOffset>3241040</wp:posOffset>
                </wp:positionH>
                <wp:positionV relativeFrom="paragraph">
                  <wp:posOffset>24765</wp:posOffset>
                </wp:positionV>
                <wp:extent cx="102235" cy="95250"/>
                <wp:effectExtent l="12065" t="8255" r="9525" b="10795"/>
                <wp:wrapNone/>
                <wp:docPr id="17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255.2pt;margin-top:1.95pt;width:8.05pt;height: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"/>
            </w:pict>
          </mc:Fallback>
        </mc:AlternateContent>
      </w:r>
      <w:r w:rsidR="003F78E5" w:rsidRPr="009B1F5D">
        <w:rPr>
          <w:rFonts w:ascii="Times New Roman" w:hAnsi="Times New Roman" w:cs="Times New Roman"/>
          <w:sz w:val="16"/>
          <w:szCs w:val="16"/>
        </w:rPr>
        <w:t>Capacity to transform field data and information into reports</w:t>
      </w:r>
    </w:p>
    <w:p w:rsidR="003F78E5" w:rsidRPr="009B1F5D" w:rsidRDefault="00874776" w:rsidP="003F78E5">
      <w:pPr>
        <w:pStyle w:val="ListParagraph"/>
        <w:spacing w:after="0" w:line="240" w:lineRule="auto"/>
        <w:ind w:firstLine="414"/>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85568" behindDoc="0" locked="0" layoutInCell="1" allowOverlap="1" wp14:anchorId="1D57825D" wp14:editId="4130EF05">
                <wp:simplePos x="0" y="0"/>
                <wp:positionH relativeFrom="column">
                  <wp:posOffset>3343275</wp:posOffset>
                </wp:positionH>
                <wp:positionV relativeFrom="paragraph">
                  <wp:posOffset>34925</wp:posOffset>
                </wp:positionV>
                <wp:extent cx="95250" cy="55245"/>
                <wp:effectExtent l="9525" t="8890" r="9525" b="12065"/>
                <wp:wrapNone/>
                <wp:docPr id="17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263.25pt;margin-top:2.75pt;width:7.5pt;height:4.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84544" behindDoc="0" locked="0" layoutInCell="1" allowOverlap="1" wp14:anchorId="13B9C592" wp14:editId="58DD25F7">
                <wp:simplePos x="0" y="0"/>
                <wp:positionH relativeFrom="column">
                  <wp:posOffset>2486025</wp:posOffset>
                </wp:positionH>
                <wp:positionV relativeFrom="paragraph">
                  <wp:posOffset>34925</wp:posOffset>
                </wp:positionV>
                <wp:extent cx="95250" cy="55245"/>
                <wp:effectExtent l="9525" t="8890" r="9525" b="12065"/>
                <wp:wrapNone/>
                <wp:docPr id="17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195.75pt;margin-top:2.75pt;width:7.5pt;height:4.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83520" behindDoc="0" locked="0" layoutInCell="1" allowOverlap="1" wp14:anchorId="074BF0DD" wp14:editId="0763F866">
                <wp:simplePos x="0" y="0"/>
                <wp:positionH relativeFrom="column">
                  <wp:posOffset>2025650</wp:posOffset>
                </wp:positionH>
                <wp:positionV relativeFrom="paragraph">
                  <wp:posOffset>34925</wp:posOffset>
                </wp:positionV>
                <wp:extent cx="95250" cy="55245"/>
                <wp:effectExtent l="6350" t="8890" r="12700" b="12065"/>
                <wp:wrapNone/>
                <wp:docPr id="173"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59.5pt;margin-top:2.75pt;width:7.5pt;height:4.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81472" behindDoc="0" locked="0" layoutInCell="1" allowOverlap="1" wp14:anchorId="3FC231A6" wp14:editId="17F77311">
                <wp:simplePos x="0" y="0"/>
                <wp:positionH relativeFrom="column">
                  <wp:posOffset>918845</wp:posOffset>
                </wp:positionH>
                <wp:positionV relativeFrom="paragraph">
                  <wp:posOffset>34925</wp:posOffset>
                </wp:positionV>
                <wp:extent cx="95250" cy="55245"/>
                <wp:effectExtent l="13970" t="8890" r="5080" b="12065"/>
                <wp:wrapNone/>
                <wp:docPr id="17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72.35pt;margin-top:2.75pt;width:7.5pt;height:4.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82496" behindDoc="0" locked="0" layoutInCell="1" allowOverlap="1" wp14:anchorId="01D81F3B" wp14:editId="5B32D0FB">
                <wp:simplePos x="0" y="0"/>
                <wp:positionH relativeFrom="column">
                  <wp:posOffset>1544320</wp:posOffset>
                </wp:positionH>
                <wp:positionV relativeFrom="paragraph">
                  <wp:posOffset>34925</wp:posOffset>
                </wp:positionV>
                <wp:extent cx="95250" cy="55245"/>
                <wp:effectExtent l="10795" t="8890" r="8255" b="12065"/>
                <wp:wrapNone/>
                <wp:docPr id="17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21.6pt;margin-top:2.75pt;width:7.5pt;height:4.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"/>
            </w:pict>
          </mc:Fallback>
        </mc:AlternateContent>
      </w:r>
      <w:r w:rsidR="003F78E5" w:rsidRPr="009B1F5D">
        <w:rPr>
          <w:rFonts w:ascii="Times New Roman" w:hAnsi="Times New Roman" w:cs="Times New Roman"/>
          <w:sz w:val="16"/>
          <w:szCs w:val="16"/>
        </w:rPr>
        <w:t>Non</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1-3 </w:t>
      </w:r>
      <w:r w:rsidR="003F78E5" w:rsidRPr="009B1F5D">
        <w:rPr>
          <w:rFonts w:ascii="Times New Roman" w:hAnsi="Times New Roman" w:cs="Times New Roman"/>
          <w:sz w:val="16"/>
          <w:szCs w:val="16"/>
        </w:rPr>
        <w:tab/>
        <w:t xml:space="preserve">4-6 </w:t>
      </w:r>
      <w:r w:rsidR="003F78E5" w:rsidRPr="009B1F5D">
        <w:rPr>
          <w:rFonts w:ascii="Times New Roman" w:hAnsi="Times New Roman" w:cs="Times New Roman"/>
          <w:sz w:val="16"/>
          <w:szCs w:val="16"/>
        </w:rPr>
        <w:tab/>
        <w:t xml:space="preserve">6-9 </w:t>
      </w:r>
      <w:r w:rsidR="003F78E5" w:rsidRPr="009B1F5D">
        <w:rPr>
          <w:rFonts w:ascii="Times New Roman" w:hAnsi="Times New Roman" w:cs="Times New Roman"/>
          <w:sz w:val="16"/>
          <w:szCs w:val="16"/>
        </w:rPr>
        <w:tab/>
        <w:t>10 and above</w:t>
      </w:r>
      <w:r w:rsidR="003F78E5" w:rsidRPr="009B1F5D">
        <w:rPr>
          <w:rFonts w:ascii="Times New Roman" w:hAnsi="Times New Roman" w:cs="Times New Roman"/>
          <w:sz w:val="16"/>
          <w:szCs w:val="16"/>
        </w:rPr>
        <w:tab/>
      </w:r>
    </w:p>
    <w:p w:rsidR="003F78E5" w:rsidRPr="009B1F5D" w:rsidRDefault="003F78E5" w:rsidP="003F78E5">
      <w:pPr>
        <w:spacing w:after="0" w:line="240" w:lineRule="auto"/>
        <w:ind w:left="1134"/>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4.2</w:t>
      </w:r>
      <w:r w:rsidRPr="009B1F5D">
        <w:rPr>
          <w:rFonts w:ascii="Times New Roman" w:hAnsi="Times New Roman" w:cs="Times New Roman"/>
          <w:b/>
          <w:sz w:val="16"/>
          <w:szCs w:val="16"/>
        </w:rPr>
        <w:tab/>
        <w:t>How would you rank your organization regarding human capacity for the preparation of reports from the NFI?</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40512" behindDoc="0" locked="0" layoutInCell="1" allowOverlap="1" wp14:anchorId="23686D03" wp14:editId="782ADAFC">
                <wp:simplePos x="0" y="0"/>
                <wp:positionH relativeFrom="column">
                  <wp:posOffset>2823845</wp:posOffset>
                </wp:positionH>
                <wp:positionV relativeFrom="paragraph">
                  <wp:posOffset>16510</wp:posOffset>
                </wp:positionV>
                <wp:extent cx="102235" cy="95250"/>
                <wp:effectExtent l="13970" t="7620" r="7620" b="11430"/>
                <wp:wrapNone/>
                <wp:docPr id="17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22.35pt;margin-top:1.3pt;width:8.05pt;height: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IDIAIAAD4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41536" behindDoc="0" locked="0" layoutInCell="1" allowOverlap="1" wp14:anchorId="29AD66B5" wp14:editId="7C49EBA4">
                <wp:simplePos x="0" y="0"/>
                <wp:positionH relativeFrom="column">
                  <wp:posOffset>876935</wp:posOffset>
                </wp:positionH>
                <wp:positionV relativeFrom="paragraph">
                  <wp:posOffset>16510</wp:posOffset>
                </wp:positionV>
                <wp:extent cx="102235" cy="95250"/>
                <wp:effectExtent l="10160" t="7620" r="11430" b="11430"/>
                <wp:wrapNone/>
                <wp:docPr id="16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69.05pt;margin-top:1.3pt;width:8.05pt;height: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&#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DByN4HIAIAAD4EAAAOAAAAAAAAAAAAAAAAAC4CAABkcnMvZTJvRG9jLnhtbFBL&#10;AQItABQABgAIAAAAIQCWslho3QAAAAgBAAAPAAAAAAAAAAAAAAAAAHoEAABkcnMvZG93bnJldi54&#10;bWxQSwUGAAAAAAQABADzAAAAhAU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42560" behindDoc="0" locked="0" layoutInCell="1" allowOverlap="1" wp14:anchorId="131570D4" wp14:editId="389623D9">
                <wp:simplePos x="0" y="0"/>
                <wp:positionH relativeFrom="column">
                  <wp:posOffset>1059815</wp:posOffset>
                </wp:positionH>
                <wp:positionV relativeFrom="paragraph">
                  <wp:posOffset>3810</wp:posOffset>
                </wp:positionV>
                <wp:extent cx="102235" cy="95250"/>
                <wp:effectExtent l="12065" t="5715" r="9525" b="13335"/>
                <wp:wrapNone/>
                <wp:docPr id="16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83.45pt;margin-top:.3pt;width:8.05pt;height: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BElQkOHwIAAD4EAAAOAAAAAAAAAAAAAAAAAC4CAABkcnMvZTJvRG9jLnhtbFBLAQIt&#10;ABQABgAIAAAAIQCogJBO2wAAAAcBAAAPAAAAAAAAAAAAAAAAAHkEAABkcnMvZG93bnJldi54bWxQ&#10;SwUGAAAAAAQABADzAAAAgQU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1.5:</w:t>
      </w:r>
      <w:r w:rsidRPr="009B1F5D">
        <w:rPr>
          <w:rFonts w:ascii="Times New Roman" w:hAnsi="Times New Roman" w:cs="Times New Roman"/>
          <w:i/>
          <w:sz w:val="16"/>
          <w:szCs w:val="16"/>
        </w:rPr>
        <w:t xml:space="preserve"> </w:t>
      </w:r>
      <w:r w:rsidRPr="009B1F5D">
        <w:rPr>
          <w:rFonts w:ascii="Times New Roman" w:hAnsi="Times New Roman" w:cs="Times New Roman"/>
          <w:b/>
          <w:i/>
          <w:sz w:val="16"/>
          <w:szCs w:val="16"/>
        </w:rPr>
        <w:t>Capabilities related to data verification (quality control and quality assurance)</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Q.No.5</w:t>
      </w:r>
      <w:r w:rsidRPr="009B1F5D">
        <w:rPr>
          <w:rFonts w:ascii="Times New Roman" w:hAnsi="Times New Roman" w:cs="Times New Roman"/>
          <w:b/>
          <w:sz w:val="16"/>
          <w:szCs w:val="16"/>
        </w:rPr>
        <w:tab/>
        <w:t>Do you have the capabilities related to data verification (quality control and quality assurance)?</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b/>
          <w:sz w:val="16"/>
          <w:szCs w:val="16"/>
        </w:rPr>
        <w:t xml:space="preserve"> </w:t>
      </w:r>
      <w:r w:rsidR="00874776" w:rsidRPr="009B1F5D">
        <w:rPr>
          <w:rFonts w:ascii="Times New Roman" w:hAnsi="Times New Roman" w:cs="Times New Roman"/>
          <w:noProof/>
          <w:sz w:val="16"/>
          <w:szCs w:val="16"/>
        </w:rPr>
        <mc:AlternateContent>
          <mc:Choice Requires="wps">
            <w:drawing>
              <wp:anchor distT="0" distB="0" distL="114300" distR="114300" simplePos="0" relativeHeight="251843584" behindDoc="0" locked="0" layoutInCell="1" allowOverlap="1" wp14:anchorId="5EFD1F59" wp14:editId="2FA88FF2">
                <wp:simplePos x="0" y="0"/>
                <wp:positionH relativeFrom="column">
                  <wp:posOffset>3932555</wp:posOffset>
                </wp:positionH>
                <wp:positionV relativeFrom="paragraph">
                  <wp:posOffset>8255</wp:posOffset>
                </wp:positionV>
                <wp:extent cx="102235" cy="95250"/>
                <wp:effectExtent l="8255" t="13335" r="13335" b="5715"/>
                <wp:wrapNone/>
                <wp:docPr id="16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309.65pt;margin-top:.65pt;width:8.05pt;height: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"/>
            </w:pict>
          </mc:Fallback>
        </mc:AlternateContent>
      </w:r>
      <w:r w:rsidR="00874776" w:rsidRPr="009B1F5D">
        <w:rPr>
          <w:rFonts w:ascii="Times New Roman" w:hAnsi="Times New Roman" w:cs="Times New Roman"/>
          <w:noProof/>
          <w:sz w:val="16"/>
          <w:szCs w:val="16"/>
        </w:rPr>
        <mc:AlternateContent>
          <mc:Choice Requires="wps">
            <w:drawing>
              <wp:anchor distT="0" distB="0" distL="114300" distR="114300" simplePos="0" relativeHeight="251844608" behindDoc="0" locked="0" layoutInCell="1" allowOverlap="1" wp14:anchorId="51914C6F" wp14:editId="4E2E2965">
                <wp:simplePos x="0" y="0"/>
                <wp:positionH relativeFrom="column">
                  <wp:posOffset>774700</wp:posOffset>
                </wp:positionH>
                <wp:positionV relativeFrom="paragraph">
                  <wp:posOffset>15875</wp:posOffset>
                </wp:positionV>
                <wp:extent cx="102235" cy="95250"/>
                <wp:effectExtent l="12700" t="11430" r="8890" b="7620"/>
                <wp:wrapNone/>
                <wp:docPr id="16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61pt;margin-top:1.25pt;width:8.05pt;height: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"/>
            </w:pict>
          </mc:Fallback>
        </mc:AlternateContent>
      </w:r>
      <w:r w:rsidRPr="009B1F5D">
        <w:rPr>
          <w:rFonts w:ascii="Times New Roman" w:hAnsi="Times New Roman" w:cs="Times New Roman"/>
          <w:sz w:val="16"/>
          <w:szCs w:val="16"/>
        </w:rPr>
        <w:t>1. Yes</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answer 5.1and 5.2) </w:t>
      </w:r>
    </w:p>
    <w:p w:rsidR="003F78E5" w:rsidRPr="009B1F5D" w:rsidRDefault="003F78E5" w:rsidP="003F78E5">
      <w:pPr>
        <w:spacing w:after="0" w:line="240" w:lineRule="auto"/>
        <w:ind w:left="720" w:hanging="720"/>
        <w:rPr>
          <w:rFonts w:ascii="Times New Roman" w:hAnsi="Times New Roman" w:cs="Times New Roman"/>
          <w:b/>
          <w:sz w:val="16"/>
          <w:szCs w:val="16"/>
        </w:rPr>
      </w:pPr>
    </w:p>
    <w:p w:rsidR="003F78E5" w:rsidRPr="009B1F5D" w:rsidRDefault="003F78E5" w:rsidP="003F78E5">
      <w:pPr>
        <w:spacing w:after="0" w:line="240" w:lineRule="auto"/>
        <w:ind w:left="720" w:hanging="720"/>
        <w:rPr>
          <w:rFonts w:ascii="Times New Roman" w:hAnsi="Times New Roman" w:cs="Times New Roman"/>
          <w:b/>
          <w:sz w:val="16"/>
          <w:szCs w:val="16"/>
        </w:rPr>
      </w:pPr>
      <w:r w:rsidRPr="009B1F5D">
        <w:rPr>
          <w:rFonts w:ascii="Times New Roman" w:hAnsi="Times New Roman" w:cs="Times New Roman"/>
          <w:b/>
          <w:sz w:val="16"/>
          <w:szCs w:val="16"/>
        </w:rPr>
        <w:t>5.1</w:t>
      </w:r>
      <w:r w:rsidRPr="009B1F5D">
        <w:rPr>
          <w:rFonts w:ascii="Times New Roman" w:hAnsi="Times New Roman" w:cs="Times New Roman"/>
          <w:b/>
          <w:sz w:val="16"/>
          <w:szCs w:val="16"/>
        </w:rPr>
        <w:tab/>
        <w:t xml:space="preserve">Specify which capabilities are currently available? </w:t>
      </w:r>
    </w:p>
    <w:p w:rsidR="003F78E5" w:rsidRPr="009B1F5D" w:rsidRDefault="00874776" w:rsidP="00AC4BF3">
      <w:pPr>
        <w:pStyle w:val="ListParagraph"/>
        <w:numPr>
          <w:ilvl w:val="0"/>
          <w:numId w:val="49"/>
        </w:numPr>
        <w:spacing w:after="0" w:line="240" w:lineRule="auto"/>
        <w:ind w:left="1134" w:hanging="426"/>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846656" behindDoc="0" locked="0" layoutInCell="1" allowOverlap="1" wp14:anchorId="458D097A" wp14:editId="4EB15E78">
                <wp:simplePos x="0" y="0"/>
                <wp:positionH relativeFrom="column">
                  <wp:posOffset>2274570</wp:posOffset>
                </wp:positionH>
                <wp:positionV relativeFrom="paragraph">
                  <wp:posOffset>249555</wp:posOffset>
                </wp:positionV>
                <wp:extent cx="102235" cy="95250"/>
                <wp:effectExtent l="7620" t="7620" r="13970" b="11430"/>
                <wp:wrapNone/>
                <wp:docPr id="16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79.1pt;margin-top:19.65pt;width:8.05pt;height: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4kHwIAAD4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"/>
            </w:pict>
          </mc:Fallback>
        </mc:AlternateContent>
      </w:r>
      <w:r w:rsidR="003F78E5" w:rsidRPr="009B1F5D">
        <w:rPr>
          <w:rFonts w:ascii="Times New Roman" w:hAnsi="Times New Roman" w:cs="Times New Roman"/>
          <w:sz w:val="16"/>
          <w:szCs w:val="16"/>
        </w:rPr>
        <w:t>Expertise on the application of statistical methods to quantify, report and analyze uncertainties for all relevant information (i.e. plot configuration, use of equipment, data compilation, error estimation and data propagation</w:t>
      </w:r>
      <w:proofErr w:type="gramStart"/>
      <w:r w:rsidR="003F78E5" w:rsidRPr="009B1F5D">
        <w:rPr>
          <w:rFonts w:ascii="Times New Roman" w:hAnsi="Times New Roman" w:cs="Times New Roman"/>
          <w:sz w:val="16"/>
          <w:szCs w:val="16"/>
        </w:rPr>
        <w:t>)  etc</w:t>
      </w:r>
      <w:proofErr w:type="gramEnd"/>
      <w:r w:rsidR="003F78E5" w:rsidRPr="009B1F5D">
        <w:rPr>
          <w:rFonts w:ascii="Times New Roman" w:hAnsi="Times New Roman" w:cs="Times New Roman"/>
          <w:sz w:val="16"/>
          <w:szCs w:val="16"/>
        </w:rPr>
        <w:t xml:space="preserve">.) </w:t>
      </w:r>
      <w:proofErr w:type="gramStart"/>
      <w:r w:rsidR="003F78E5" w:rsidRPr="009B1F5D">
        <w:rPr>
          <w:rFonts w:ascii="Times New Roman" w:hAnsi="Times New Roman" w:cs="Times New Roman"/>
          <w:sz w:val="16"/>
          <w:szCs w:val="16"/>
        </w:rPr>
        <w:t>using</w:t>
      </w:r>
      <w:proofErr w:type="gramEnd"/>
      <w:r w:rsidR="003F78E5" w:rsidRPr="009B1F5D">
        <w:rPr>
          <w:rFonts w:ascii="Times New Roman" w:hAnsi="Times New Roman" w:cs="Times New Roman"/>
          <w:sz w:val="16"/>
          <w:szCs w:val="16"/>
        </w:rPr>
        <w:t xml:space="preserve">, ideally, a sample of higher quality information. </w:t>
      </w:r>
    </w:p>
    <w:p w:rsidR="003F78E5" w:rsidRPr="009B1F5D" w:rsidRDefault="00874776" w:rsidP="00AC4BF3">
      <w:pPr>
        <w:pStyle w:val="ListParagraph"/>
        <w:numPr>
          <w:ilvl w:val="0"/>
          <w:numId w:val="49"/>
        </w:numPr>
        <w:spacing w:after="0" w:line="240" w:lineRule="auto"/>
        <w:ind w:left="1134" w:hanging="426"/>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847680" behindDoc="0" locked="0" layoutInCell="1" allowOverlap="1" wp14:anchorId="681C6CF0" wp14:editId="258C1BCA">
                <wp:simplePos x="0" y="0"/>
                <wp:positionH relativeFrom="column">
                  <wp:posOffset>3789680</wp:posOffset>
                </wp:positionH>
                <wp:positionV relativeFrom="paragraph">
                  <wp:posOffset>20320</wp:posOffset>
                </wp:positionV>
                <wp:extent cx="102235" cy="95250"/>
                <wp:effectExtent l="8255" t="12065" r="13335" b="6985"/>
                <wp:wrapNone/>
                <wp:docPr id="16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298.4pt;margin-top:1.6pt;width:8.05pt;height: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hgIAIAAD4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"/>
            </w:pict>
          </mc:Fallback>
        </mc:AlternateContent>
      </w:r>
      <w:r w:rsidR="003F78E5" w:rsidRPr="009B1F5D">
        <w:rPr>
          <w:rFonts w:ascii="Times New Roman" w:hAnsi="Times New Roman" w:cs="Times New Roman"/>
          <w:sz w:val="16"/>
          <w:szCs w:val="16"/>
        </w:rPr>
        <w:t>Understanding of error sources and uncertainties in the assessment process</w:t>
      </w:r>
    </w:p>
    <w:p w:rsidR="003F78E5" w:rsidRPr="009B1F5D" w:rsidRDefault="00874776" w:rsidP="00AC4BF3">
      <w:pPr>
        <w:pStyle w:val="ListParagraph"/>
        <w:numPr>
          <w:ilvl w:val="0"/>
          <w:numId w:val="49"/>
        </w:numPr>
        <w:spacing w:after="0" w:line="240" w:lineRule="auto"/>
        <w:ind w:left="1134" w:hanging="426"/>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848704" behindDoc="0" locked="0" layoutInCell="1" allowOverlap="1" wp14:anchorId="520B84EC" wp14:editId="1EF74640">
                <wp:simplePos x="0" y="0"/>
                <wp:positionH relativeFrom="column">
                  <wp:posOffset>1536065</wp:posOffset>
                </wp:positionH>
                <wp:positionV relativeFrom="paragraph">
                  <wp:posOffset>128270</wp:posOffset>
                </wp:positionV>
                <wp:extent cx="102235" cy="95250"/>
                <wp:effectExtent l="12065" t="6350" r="9525" b="12700"/>
                <wp:wrapNone/>
                <wp:docPr id="1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120.95pt;margin-top:10.1pt;width:8.05pt;height: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HTIAIAAD4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"/>
            </w:pict>
          </mc:Fallback>
        </mc:AlternateContent>
      </w:r>
      <w:r w:rsidR="003F78E5" w:rsidRPr="009B1F5D">
        <w:rPr>
          <w:rFonts w:ascii="Times New Roman" w:hAnsi="Times New Roman" w:cs="Times New Roman"/>
          <w:sz w:val="16"/>
          <w:szCs w:val="16"/>
        </w:rPr>
        <w:t>Data infrastructure, information technology (suitable hard/software) and human resources to maintain and exchange data and quality control</w:t>
      </w:r>
      <w:r w:rsidR="003F78E5" w:rsidRPr="009B1F5D">
        <w:rPr>
          <w:rFonts w:ascii="Times New Roman" w:hAnsi="Times New Roman" w:cs="Times New Roman"/>
          <w:sz w:val="16"/>
          <w:szCs w:val="16"/>
        </w:rPr>
        <w:tab/>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ind w:left="708" w:hanging="708"/>
        <w:rPr>
          <w:rFonts w:ascii="Times New Roman" w:hAnsi="Times New Roman" w:cs="Times New Roman"/>
          <w:b/>
          <w:sz w:val="16"/>
          <w:szCs w:val="16"/>
        </w:rPr>
      </w:pPr>
      <w:r w:rsidRPr="009B1F5D">
        <w:rPr>
          <w:rFonts w:ascii="Times New Roman" w:hAnsi="Times New Roman" w:cs="Times New Roman"/>
          <w:b/>
          <w:sz w:val="16"/>
          <w:szCs w:val="16"/>
        </w:rPr>
        <w:t>5.2</w:t>
      </w:r>
      <w:r w:rsidRPr="009B1F5D">
        <w:rPr>
          <w:rFonts w:ascii="Times New Roman" w:hAnsi="Times New Roman" w:cs="Times New Roman"/>
          <w:b/>
          <w:sz w:val="16"/>
          <w:szCs w:val="16"/>
        </w:rPr>
        <w:tab/>
        <w:t>How would you rank your organization regarding Capabilities related to data verification (quality control and quality assurance)?</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49728" behindDoc="0" locked="0" layoutInCell="1" allowOverlap="1" wp14:anchorId="3B8AF3F1" wp14:editId="5CBD261D">
                <wp:simplePos x="0" y="0"/>
                <wp:positionH relativeFrom="column">
                  <wp:posOffset>2823845</wp:posOffset>
                </wp:positionH>
                <wp:positionV relativeFrom="paragraph">
                  <wp:posOffset>16510</wp:posOffset>
                </wp:positionV>
                <wp:extent cx="102235" cy="95250"/>
                <wp:effectExtent l="13970" t="9525" r="7620" b="9525"/>
                <wp:wrapNone/>
                <wp:docPr id="16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222.35pt;margin-top:1.3pt;width:8.05pt;height: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50752" behindDoc="0" locked="0" layoutInCell="1" allowOverlap="1" wp14:anchorId="4CF858D0" wp14:editId="6E7411DB">
                <wp:simplePos x="0" y="0"/>
                <wp:positionH relativeFrom="column">
                  <wp:posOffset>876935</wp:posOffset>
                </wp:positionH>
                <wp:positionV relativeFrom="paragraph">
                  <wp:posOffset>16510</wp:posOffset>
                </wp:positionV>
                <wp:extent cx="102235" cy="95250"/>
                <wp:effectExtent l="10160" t="9525" r="11430" b="9525"/>
                <wp:wrapNone/>
                <wp:docPr id="16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69.05pt;margin-top:1.3pt;width:8.05pt;height: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RfIAIAAD4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D0tURfIAIAAD4EAAAOAAAAAAAAAAAAAAAAAC4CAABkcnMvZTJvRG9jLnhtbFBL&#10;AQItABQABgAIAAAAIQCWslho3QAAAAgBAAAPAAAAAAAAAAAAAAAAAHoEAABkcnMvZG93bnJldi54&#10;bWxQSwUGAAAAAAQABADzAAAAhAU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51776" behindDoc="0" locked="0" layoutInCell="1" allowOverlap="1" wp14:anchorId="567744E9" wp14:editId="389B890C">
                <wp:simplePos x="0" y="0"/>
                <wp:positionH relativeFrom="column">
                  <wp:posOffset>1059815</wp:posOffset>
                </wp:positionH>
                <wp:positionV relativeFrom="paragraph">
                  <wp:posOffset>3810</wp:posOffset>
                </wp:positionV>
                <wp:extent cx="102235" cy="95250"/>
                <wp:effectExtent l="12065" t="7620" r="9525" b="11430"/>
                <wp:wrapNone/>
                <wp:docPr id="16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83.45pt;margin-top:.3pt;width:8.05pt;height: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IbIAIAAD4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&#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HGYiGyACAAA+BAAADgAAAAAAAAAAAAAAAAAuAgAAZHJzL2Uyb0RvYy54bWxQSwEC&#10;LQAUAAYACAAAACEAqICQTtsAAAAHAQAADwAAAAAAAAAAAAAAAAB6BAAAZHJzL2Rvd25yZXYueG1s&#10;UEsFBgAAAAAEAAQA8wAAAIIFA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1.6: Training Facilities</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 No. 6</w:t>
      </w:r>
      <w:r w:rsidRPr="009B1F5D">
        <w:rPr>
          <w:rFonts w:ascii="Times New Roman" w:hAnsi="Times New Roman" w:cs="Times New Roman"/>
          <w:b/>
          <w:sz w:val="16"/>
          <w:szCs w:val="16"/>
        </w:rPr>
        <w:tab/>
        <w:t xml:space="preserve">Are training facilities available in the province?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52800" behindDoc="0" locked="0" layoutInCell="1" allowOverlap="1" wp14:anchorId="02548759" wp14:editId="7FD90538">
                <wp:simplePos x="0" y="0"/>
                <wp:positionH relativeFrom="column">
                  <wp:posOffset>3932555</wp:posOffset>
                </wp:positionH>
                <wp:positionV relativeFrom="paragraph">
                  <wp:posOffset>8255</wp:posOffset>
                </wp:positionV>
                <wp:extent cx="102235" cy="95250"/>
                <wp:effectExtent l="8255" t="5080" r="13335" b="13970"/>
                <wp:wrapNone/>
                <wp:docPr id="15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309.65pt;margin-top:.65pt;width:8.05pt;height: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53824" behindDoc="0" locked="0" layoutInCell="1" allowOverlap="1" wp14:anchorId="73DDC438" wp14:editId="1DBD89A3">
                <wp:simplePos x="0" y="0"/>
                <wp:positionH relativeFrom="column">
                  <wp:posOffset>774700</wp:posOffset>
                </wp:positionH>
                <wp:positionV relativeFrom="paragraph">
                  <wp:posOffset>15875</wp:posOffset>
                </wp:positionV>
                <wp:extent cx="102235" cy="95250"/>
                <wp:effectExtent l="12700" t="12700" r="8890" b="6350"/>
                <wp:wrapNone/>
                <wp:docPr id="15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61pt;margin-top:1.25pt;width:8.05pt;height: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answer 6.1and 6.3) </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6.1</w:t>
      </w:r>
      <w:r w:rsidRPr="009B1F5D">
        <w:rPr>
          <w:rFonts w:ascii="Times New Roman" w:hAnsi="Times New Roman" w:cs="Times New Roman"/>
          <w:b/>
          <w:sz w:val="16"/>
          <w:szCs w:val="16"/>
        </w:rPr>
        <w:tab/>
        <w:t>What training facilities are currently available?</w:t>
      </w:r>
    </w:p>
    <w:p w:rsidR="003F78E5" w:rsidRPr="009B1F5D" w:rsidRDefault="003F78E5" w:rsidP="00AC4BF3">
      <w:pPr>
        <w:pStyle w:val="ListParagraph"/>
        <w:numPr>
          <w:ilvl w:val="0"/>
          <w:numId w:val="50"/>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sz w:val="16"/>
          <w:szCs w:val="16"/>
        </w:rPr>
        <w:t xml:space="preserve">Any training unit/ cell </w:t>
      </w:r>
    </w:p>
    <w:p w:rsidR="003F78E5" w:rsidRPr="009B1F5D" w:rsidRDefault="003F78E5" w:rsidP="00AC4BF3">
      <w:pPr>
        <w:pStyle w:val="ListParagraph"/>
        <w:numPr>
          <w:ilvl w:val="0"/>
          <w:numId w:val="50"/>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sz w:val="16"/>
          <w:szCs w:val="16"/>
        </w:rPr>
        <w:t>Local Experts/ Trainers on NFI (please provide number _____)</w:t>
      </w:r>
    </w:p>
    <w:p w:rsidR="003F78E5" w:rsidRPr="009B1F5D" w:rsidRDefault="003F78E5" w:rsidP="00AC4BF3">
      <w:pPr>
        <w:pStyle w:val="ListParagraph"/>
        <w:numPr>
          <w:ilvl w:val="0"/>
          <w:numId w:val="50"/>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sz w:val="16"/>
          <w:szCs w:val="16"/>
        </w:rPr>
        <w:t xml:space="preserve">Budget allocations for staff training </w:t>
      </w:r>
    </w:p>
    <w:p w:rsidR="003F78E5" w:rsidRPr="009B1F5D" w:rsidRDefault="003F78E5" w:rsidP="00AC4BF3">
      <w:pPr>
        <w:pStyle w:val="ListParagraph"/>
        <w:numPr>
          <w:ilvl w:val="0"/>
          <w:numId w:val="50"/>
        </w:numPr>
        <w:spacing w:after="0" w:line="240" w:lineRule="auto"/>
        <w:ind w:left="1134" w:hanging="425"/>
        <w:rPr>
          <w:rFonts w:ascii="Times New Roman" w:hAnsi="Times New Roman" w:cs="Times New Roman"/>
          <w:sz w:val="16"/>
          <w:szCs w:val="16"/>
        </w:rPr>
      </w:pPr>
      <w:r w:rsidRPr="009B1F5D">
        <w:rPr>
          <w:rFonts w:ascii="Times New Roman" w:hAnsi="Times New Roman" w:cs="Times New Roman"/>
          <w:sz w:val="16"/>
          <w:szCs w:val="16"/>
        </w:rPr>
        <w:t xml:space="preserve">Relevant Training </w:t>
      </w:r>
      <w:proofErr w:type="spellStart"/>
      <w:r w:rsidRPr="009B1F5D">
        <w:rPr>
          <w:rFonts w:ascii="Times New Roman" w:hAnsi="Times New Roman" w:cs="Times New Roman"/>
          <w:sz w:val="16"/>
          <w:szCs w:val="16"/>
        </w:rPr>
        <w:t>Equipments</w:t>
      </w:r>
      <w:proofErr w:type="spellEnd"/>
      <w:r w:rsidRPr="009B1F5D">
        <w:rPr>
          <w:rFonts w:ascii="Times New Roman" w:hAnsi="Times New Roman" w:cs="Times New Roman"/>
          <w:sz w:val="16"/>
          <w:szCs w:val="16"/>
        </w:rPr>
        <w:t xml:space="preserve"> </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6.2</w:t>
      </w:r>
      <w:r w:rsidRPr="009B1F5D">
        <w:rPr>
          <w:rFonts w:ascii="Times New Roman" w:hAnsi="Times New Roman" w:cs="Times New Roman"/>
          <w:b/>
          <w:sz w:val="16"/>
          <w:szCs w:val="16"/>
        </w:rPr>
        <w:tab/>
        <w:t xml:space="preserve">Are there other institutions with relevant training facilities in the province? </w:t>
      </w:r>
    </w:p>
    <w:p w:rsidR="003F78E5" w:rsidRPr="009B1F5D" w:rsidRDefault="003F78E5" w:rsidP="003F78E5">
      <w:p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 xml:space="preserve"> </w:t>
      </w:r>
      <w:r w:rsidR="00874776" w:rsidRPr="009B1F5D">
        <w:rPr>
          <w:rFonts w:ascii="Times New Roman" w:hAnsi="Times New Roman" w:cs="Times New Roman"/>
          <w:noProof/>
          <w:sz w:val="16"/>
          <w:szCs w:val="16"/>
        </w:rPr>
        <mc:AlternateContent>
          <mc:Choice Requires="wps">
            <w:drawing>
              <wp:anchor distT="0" distB="0" distL="114300" distR="114300" simplePos="0" relativeHeight="251854848" behindDoc="0" locked="0" layoutInCell="1" allowOverlap="1" wp14:anchorId="6A3DB611" wp14:editId="5C7EA8BA">
                <wp:simplePos x="0" y="0"/>
                <wp:positionH relativeFrom="column">
                  <wp:posOffset>3932555</wp:posOffset>
                </wp:positionH>
                <wp:positionV relativeFrom="paragraph">
                  <wp:posOffset>8255</wp:posOffset>
                </wp:positionV>
                <wp:extent cx="102235" cy="95250"/>
                <wp:effectExtent l="8255" t="12065" r="13335" b="6985"/>
                <wp:wrapNone/>
                <wp:docPr id="15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309.65pt;margin-top:.65pt;width:8.05pt;height: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"/>
            </w:pict>
          </mc:Fallback>
        </mc:AlternateContent>
      </w:r>
      <w:r w:rsidR="00874776" w:rsidRPr="009B1F5D">
        <w:rPr>
          <w:rFonts w:ascii="Times New Roman" w:hAnsi="Times New Roman" w:cs="Times New Roman"/>
          <w:noProof/>
          <w:sz w:val="16"/>
          <w:szCs w:val="16"/>
        </w:rPr>
        <mc:AlternateContent>
          <mc:Choice Requires="wps">
            <w:drawing>
              <wp:anchor distT="0" distB="0" distL="114300" distR="114300" simplePos="0" relativeHeight="251855872" behindDoc="0" locked="0" layoutInCell="1" allowOverlap="1" wp14:anchorId="0263D672" wp14:editId="4B267309">
                <wp:simplePos x="0" y="0"/>
                <wp:positionH relativeFrom="column">
                  <wp:posOffset>774700</wp:posOffset>
                </wp:positionH>
                <wp:positionV relativeFrom="paragraph">
                  <wp:posOffset>15875</wp:posOffset>
                </wp:positionV>
                <wp:extent cx="102235" cy="95250"/>
                <wp:effectExtent l="12700" t="10160" r="8890" b="8890"/>
                <wp:wrapNone/>
                <wp:docPr id="15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61pt;margin-top:1.25pt;width:8.05pt;height: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ZXIAIAAD4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"/>
            </w:pict>
          </mc:Fallback>
        </mc:AlternateContent>
      </w:r>
      <w:r w:rsidRPr="009B1F5D">
        <w:rPr>
          <w:rFonts w:ascii="Times New Roman" w:hAnsi="Times New Roman" w:cs="Times New Roman"/>
          <w:sz w:val="16"/>
          <w:szCs w:val="16"/>
        </w:rPr>
        <w:tab/>
        <w:t>1. Yes</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2. No</w:t>
      </w:r>
    </w:p>
    <w:p w:rsidR="003F78E5" w:rsidRPr="009B1F5D" w:rsidRDefault="003F78E5" w:rsidP="003F78E5">
      <w:p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ab/>
        <w:t>(If “Yes” then please specify the names of the institutions)</w:t>
      </w:r>
    </w:p>
    <w:p w:rsidR="003F78E5" w:rsidRPr="009B1F5D" w:rsidRDefault="003F78E5" w:rsidP="00AC4BF3">
      <w:pPr>
        <w:pStyle w:val="ListParagraph"/>
        <w:numPr>
          <w:ilvl w:val="0"/>
          <w:numId w:val="51"/>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_______________________________</w:t>
      </w:r>
    </w:p>
    <w:p w:rsidR="003F78E5" w:rsidRPr="009B1F5D" w:rsidRDefault="003F78E5" w:rsidP="00AC4BF3">
      <w:pPr>
        <w:pStyle w:val="ListParagraph"/>
        <w:numPr>
          <w:ilvl w:val="0"/>
          <w:numId w:val="51"/>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_______________________________</w:t>
      </w:r>
    </w:p>
    <w:p w:rsidR="003F78E5" w:rsidRPr="009B1F5D" w:rsidRDefault="003F78E5" w:rsidP="00AC4BF3">
      <w:pPr>
        <w:pStyle w:val="ListParagraph"/>
        <w:numPr>
          <w:ilvl w:val="0"/>
          <w:numId w:val="51"/>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_______________________________</w:t>
      </w:r>
    </w:p>
    <w:p w:rsidR="003F78E5" w:rsidRPr="009B1F5D" w:rsidRDefault="003F78E5" w:rsidP="00AC4BF3">
      <w:pPr>
        <w:pStyle w:val="ListParagraph"/>
        <w:numPr>
          <w:ilvl w:val="0"/>
          <w:numId w:val="51"/>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_______________________________</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6.3</w:t>
      </w:r>
      <w:r w:rsidRPr="009B1F5D">
        <w:rPr>
          <w:rFonts w:ascii="Times New Roman" w:hAnsi="Times New Roman" w:cs="Times New Roman"/>
          <w:sz w:val="16"/>
          <w:szCs w:val="16"/>
        </w:rPr>
        <w:tab/>
      </w:r>
      <w:r w:rsidRPr="009B1F5D">
        <w:rPr>
          <w:rFonts w:ascii="Times New Roman" w:hAnsi="Times New Roman" w:cs="Times New Roman"/>
          <w:b/>
          <w:sz w:val="16"/>
          <w:szCs w:val="16"/>
        </w:rPr>
        <w:t>How would you rank your organization regarding training facilities?</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56896" behindDoc="0" locked="0" layoutInCell="1" allowOverlap="1" wp14:anchorId="1A5422EE" wp14:editId="28CCB338">
                <wp:simplePos x="0" y="0"/>
                <wp:positionH relativeFrom="column">
                  <wp:posOffset>2823845</wp:posOffset>
                </wp:positionH>
                <wp:positionV relativeFrom="paragraph">
                  <wp:posOffset>16510</wp:posOffset>
                </wp:positionV>
                <wp:extent cx="102235" cy="95250"/>
                <wp:effectExtent l="13970" t="12065" r="7620" b="6985"/>
                <wp:wrapNone/>
                <wp:docPr id="15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222.35pt;margin-top:1.3pt;width:8.05pt;height: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JDZNS4fAgAAPgQAAA4AAAAAAAAAAAAAAAAALgIAAGRycy9lMm9Eb2MueG1sUEsB&#10;Ai0AFAAGAAgAAAAhANSQ6fX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857920" behindDoc="0" locked="0" layoutInCell="1" allowOverlap="1" wp14:anchorId="4B191933" wp14:editId="1CE89684">
                <wp:simplePos x="0" y="0"/>
                <wp:positionH relativeFrom="column">
                  <wp:posOffset>876935</wp:posOffset>
                </wp:positionH>
                <wp:positionV relativeFrom="paragraph">
                  <wp:posOffset>16510</wp:posOffset>
                </wp:positionV>
                <wp:extent cx="102235" cy="95250"/>
                <wp:effectExtent l="10160" t="12065" r="11430" b="6985"/>
                <wp:wrapNone/>
                <wp:docPr id="15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69.05pt;margin-top:1.3pt;width:8.05pt;height: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NqHwIAAD4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HgKU2ofAgAAPgQAAA4AAAAAAAAAAAAAAAAALgIAAGRycy9lMm9Eb2MueG1sUEsB&#10;Ai0AFAAGAAgAAAAhAJayWGjdAAAACAEAAA8AAAAAAAAAAAAAAAAAeQQAAGRycy9kb3ducmV2Lnht&#10;bFBLBQYAAAAABAAEAPMAAACDBQ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858944" behindDoc="0" locked="0" layoutInCell="1" allowOverlap="1" wp14:anchorId="5590651A" wp14:editId="1F8369EB">
                <wp:simplePos x="0" y="0"/>
                <wp:positionH relativeFrom="column">
                  <wp:posOffset>1059815</wp:posOffset>
                </wp:positionH>
                <wp:positionV relativeFrom="paragraph">
                  <wp:posOffset>3810</wp:posOffset>
                </wp:positionV>
                <wp:extent cx="102235" cy="95250"/>
                <wp:effectExtent l="12065" t="10160" r="9525" b="8890"/>
                <wp:wrapNone/>
                <wp:docPr id="15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83.45pt;margin-top:.3pt;width:8.05pt;height: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rZIAIAAD4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&#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jKpa2SACAAA+BAAADgAAAAAAAAAAAAAAAAAuAgAAZHJzL2Uyb0RvYy54bWxQSwEC&#10;LQAUAAYACAAAACEAqICQTtsAAAAHAQAADwAAAAAAAAAAAAAAAAB6BAAAZHJzL2Rvd25yZXYueG1s&#10;UEsFBgAAAAAEAAQA8wAAAIIFA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 xml:space="preserve">Sub-component 1.7: Areas of Improvement </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roofErr w:type="spellStart"/>
      <w:r w:rsidRPr="009B1F5D">
        <w:rPr>
          <w:rFonts w:ascii="Times New Roman" w:hAnsi="Times New Roman" w:cs="Times New Roman"/>
          <w:b/>
          <w:sz w:val="16"/>
          <w:szCs w:val="16"/>
        </w:rPr>
        <w:t>Q.No</w:t>
      </w:r>
      <w:proofErr w:type="spellEnd"/>
      <w:r w:rsidRPr="009B1F5D">
        <w:rPr>
          <w:rFonts w:ascii="Times New Roman" w:hAnsi="Times New Roman" w:cs="Times New Roman"/>
          <w:b/>
          <w:sz w:val="16"/>
          <w:szCs w:val="16"/>
        </w:rPr>
        <w:t xml:space="preserve">. 7 </w:t>
      </w:r>
      <w:r w:rsidRPr="009B1F5D">
        <w:rPr>
          <w:rFonts w:ascii="Times New Roman" w:hAnsi="Times New Roman" w:cs="Times New Roman"/>
          <w:b/>
          <w:sz w:val="16"/>
          <w:szCs w:val="16"/>
        </w:rPr>
        <w:tab/>
        <w:t xml:space="preserve">Based on the information provided above, please specify the areas of improvement. </w:t>
      </w:r>
    </w:p>
    <w:p w:rsidR="003F78E5" w:rsidRPr="009B1F5D" w:rsidRDefault="003F78E5" w:rsidP="003F78E5">
      <w:pPr>
        <w:spacing w:after="0" w:line="240" w:lineRule="auto"/>
        <w:rPr>
          <w:rFonts w:ascii="Times New Roman" w:hAnsi="Times New Roman" w:cs="Times New Roman"/>
          <w:b/>
          <w:sz w:val="16"/>
          <w:szCs w:val="16"/>
        </w:rPr>
      </w:pPr>
    </w:p>
    <w:tbl>
      <w:tblPr>
        <w:tblStyle w:val="TableGrid"/>
        <w:tblW w:w="5000" w:type="pct"/>
        <w:tblLayout w:type="fixed"/>
        <w:tblLook w:val="04A0" w:firstRow="1" w:lastRow="0" w:firstColumn="1" w:lastColumn="0" w:noHBand="0" w:noVBand="1"/>
      </w:tblPr>
      <w:tblGrid>
        <w:gridCol w:w="1241"/>
        <w:gridCol w:w="1469"/>
        <w:gridCol w:w="1721"/>
        <w:gridCol w:w="1774"/>
        <w:gridCol w:w="1667"/>
        <w:gridCol w:w="1370"/>
      </w:tblGrid>
      <w:tr w:rsidR="003F78E5" w:rsidRPr="009B1F5D" w:rsidTr="005321E8">
        <w:tc>
          <w:tcPr>
            <w:tcW w:w="671"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xml:space="preserve">Data availability and accessibility </w:t>
            </w:r>
          </w:p>
        </w:tc>
        <w:tc>
          <w:tcPr>
            <w:tcW w:w="795"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xml:space="preserve">Technical capabilities (equipment and logistics) </w:t>
            </w:r>
          </w:p>
        </w:tc>
        <w:tc>
          <w:tcPr>
            <w:tcW w:w="931"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Human capacity for processing (analysis) information related to SLMS</w:t>
            </w:r>
          </w:p>
        </w:tc>
        <w:tc>
          <w:tcPr>
            <w:tcW w:w="960"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xml:space="preserve">Human capacity for the preparation of reports </w:t>
            </w:r>
            <w:proofErr w:type="spellStart"/>
            <w:r w:rsidRPr="009B1F5D">
              <w:rPr>
                <w:rFonts w:ascii="Times New Roman" w:hAnsi="Times New Roman" w:cs="Times New Roman"/>
                <w:sz w:val="16"/>
                <w:szCs w:val="16"/>
              </w:rPr>
              <w:t>fro</w:t>
            </w:r>
            <w:proofErr w:type="spellEnd"/>
            <w:r w:rsidRPr="009B1F5D">
              <w:rPr>
                <w:rFonts w:ascii="Times New Roman" w:hAnsi="Times New Roman" w:cs="Times New Roman"/>
                <w:sz w:val="16"/>
                <w:szCs w:val="16"/>
              </w:rPr>
              <w:t xml:space="preserve"> SLMS</w:t>
            </w:r>
          </w:p>
        </w:tc>
        <w:tc>
          <w:tcPr>
            <w:tcW w:w="902"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xml:space="preserve">Capabilities relating to data verification (quality control and quality assurance) </w:t>
            </w:r>
          </w:p>
        </w:tc>
        <w:tc>
          <w:tcPr>
            <w:tcW w:w="741" w:type="pct"/>
            <w:shd w:val="clear" w:color="auto" w:fill="F2F2F2" w:themeFill="background1" w:themeFillShade="F2"/>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xml:space="preserve">Training facilities </w:t>
            </w:r>
          </w:p>
        </w:tc>
      </w:tr>
      <w:tr w:rsidR="003F78E5" w:rsidRPr="009B1F5D" w:rsidTr="005321E8">
        <w:tc>
          <w:tcPr>
            <w:tcW w:w="671"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c>
          <w:tcPr>
            <w:tcW w:w="795"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c>
          <w:tcPr>
            <w:tcW w:w="931"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c>
          <w:tcPr>
            <w:tcW w:w="960"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c>
          <w:tcPr>
            <w:tcW w:w="902"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c>
          <w:tcPr>
            <w:tcW w:w="741" w:type="pct"/>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1.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2.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3.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4.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lastRenderedPageBreak/>
              <w:t>□ 5. ---------------</w:t>
            </w:r>
          </w:p>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sz w:val="16"/>
                <w:szCs w:val="16"/>
              </w:rPr>
              <w:t>□ 6. ---------------</w:t>
            </w:r>
          </w:p>
        </w:tc>
      </w:tr>
    </w:tbl>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lastRenderedPageBreak/>
        <w:t>Q. No. 8</w:t>
      </w:r>
      <w:r w:rsidRPr="009B1F5D">
        <w:rPr>
          <w:rFonts w:ascii="Times New Roman" w:hAnsi="Times New Roman" w:cs="Times New Roman"/>
          <w:b/>
          <w:sz w:val="16"/>
          <w:szCs w:val="16"/>
        </w:rPr>
        <w:tab/>
        <w:t>Do you need the support to fulfil the gaps regarding NFI?</w:t>
      </w:r>
    </w:p>
    <w:p w:rsidR="003F78E5" w:rsidRPr="009B1F5D" w:rsidRDefault="00874776" w:rsidP="003F78E5">
      <w:pPr>
        <w:spacing w:after="0" w:line="240" w:lineRule="auto"/>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35744" behindDoc="0" locked="0" layoutInCell="1" allowOverlap="1" wp14:anchorId="28CDA339" wp14:editId="73FB8F7B">
                <wp:simplePos x="0" y="0"/>
                <wp:positionH relativeFrom="column">
                  <wp:posOffset>3932555</wp:posOffset>
                </wp:positionH>
                <wp:positionV relativeFrom="paragraph">
                  <wp:posOffset>-3810</wp:posOffset>
                </wp:positionV>
                <wp:extent cx="102235" cy="95250"/>
                <wp:effectExtent l="8255" t="6985" r="13335" b="12065"/>
                <wp:wrapNone/>
                <wp:docPr id="152"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309.65pt;margin-top:-.3pt;width:8.05pt;height: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34720" behindDoc="0" locked="0" layoutInCell="1" allowOverlap="1" wp14:anchorId="1763717A" wp14:editId="5D05148F">
                <wp:simplePos x="0" y="0"/>
                <wp:positionH relativeFrom="column">
                  <wp:posOffset>793115</wp:posOffset>
                </wp:positionH>
                <wp:positionV relativeFrom="paragraph">
                  <wp:posOffset>3810</wp:posOffset>
                </wp:positionV>
                <wp:extent cx="102235" cy="95250"/>
                <wp:effectExtent l="12065" t="5080" r="9525" b="13970"/>
                <wp:wrapNone/>
                <wp:docPr id="151"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62.45pt;margin-top:.3pt;width:8.05pt;height: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"/>
            </w:pict>
          </mc:Fallback>
        </mc:AlternateContent>
      </w:r>
      <w:r w:rsidR="003F78E5" w:rsidRPr="009B1F5D">
        <w:rPr>
          <w:rFonts w:ascii="Times New Roman" w:hAnsi="Times New Roman" w:cs="Times New Roman"/>
          <w:b/>
          <w:sz w:val="16"/>
          <w:szCs w:val="16"/>
        </w:rPr>
        <w:tab/>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tick the type of support needed and expand in each option the sub-component for which the support is required) </w:t>
      </w:r>
      <w:r w:rsidRPr="009B1F5D">
        <w:rPr>
          <w:rFonts w:ascii="Times New Roman" w:hAnsi="Times New Roman" w:cs="Times New Roman"/>
          <w:sz w:val="16"/>
          <w:szCs w:val="16"/>
        </w:rPr>
        <w:tab/>
        <w:t xml:space="preserve"> </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51104" behindDoc="0" locked="0" layoutInCell="1" allowOverlap="1" wp14:anchorId="5D55EBEC" wp14:editId="4448AA48">
                <wp:simplePos x="0" y="0"/>
                <wp:positionH relativeFrom="column">
                  <wp:posOffset>5136515</wp:posOffset>
                </wp:positionH>
                <wp:positionV relativeFrom="paragraph">
                  <wp:posOffset>6985</wp:posOffset>
                </wp:positionV>
                <wp:extent cx="102235" cy="95250"/>
                <wp:effectExtent l="12065" t="8890" r="9525" b="10160"/>
                <wp:wrapNone/>
                <wp:docPr id="150"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404.45pt;margin-top:.55pt;width:8.05pt;height: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55HgIAAD4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37792" behindDoc="0" locked="0" layoutInCell="1" allowOverlap="1" wp14:anchorId="0B01168A" wp14:editId="43CA69CD">
                <wp:simplePos x="0" y="0"/>
                <wp:positionH relativeFrom="column">
                  <wp:posOffset>3079115</wp:posOffset>
                </wp:positionH>
                <wp:positionV relativeFrom="paragraph">
                  <wp:posOffset>-635</wp:posOffset>
                </wp:positionV>
                <wp:extent cx="102235" cy="95250"/>
                <wp:effectExtent l="12065" t="10795" r="9525" b="8255"/>
                <wp:wrapNone/>
                <wp:docPr id="14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42.45pt;margin-top:-.05pt;width:8.05pt;height: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s0IAIAAD4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36768" behindDoc="0" locked="0" layoutInCell="1" allowOverlap="1" wp14:anchorId="6F1C0B7C" wp14:editId="21F1953A">
                <wp:simplePos x="0" y="0"/>
                <wp:positionH relativeFrom="column">
                  <wp:posOffset>1014095</wp:posOffset>
                </wp:positionH>
                <wp:positionV relativeFrom="paragraph">
                  <wp:posOffset>-635</wp:posOffset>
                </wp:positionV>
                <wp:extent cx="102235" cy="95250"/>
                <wp:effectExtent l="13970" t="10795" r="7620" b="8255"/>
                <wp:wrapNone/>
                <wp:docPr id="148"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79.85pt;margin-top:-.05pt;width:8.05pt;height: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1. Financial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 2. </w:t>
      </w:r>
      <w:proofErr w:type="gramStart"/>
      <w:r w:rsidR="003F78E5" w:rsidRPr="009B1F5D">
        <w:rPr>
          <w:rFonts w:ascii="Times New Roman" w:hAnsi="Times New Roman" w:cs="Times New Roman"/>
          <w:sz w:val="16"/>
          <w:szCs w:val="16"/>
        </w:rPr>
        <w:t>Administrative</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Technical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8.1</w:t>
      </w:r>
      <w:r w:rsidRPr="009B1F5D">
        <w:rPr>
          <w:rFonts w:ascii="Times New Roman" w:hAnsi="Times New Roman" w:cs="Times New Roman"/>
          <w:b/>
          <w:sz w:val="16"/>
          <w:szCs w:val="16"/>
        </w:rPr>
        <w:tab/>
        <w:t>What mechanisms do you require by which the support could be delivered? Also specify the sub-component of NFI)</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42912" behindDoc="0" locked="0" layoutInCell="1" allowOverlap="1" wp14:anchorId="25A2C4E5" wp14:editId="70685C55">
                <wp:simplePos x="0" y="0"/>
                <wp:positionH relativeFrom="column">
                  <wp:posOffset>4867275</wp:posOffset>
                </wp:positionH>
                <wp:positionV relativeFrom="paragraph">
                  <wp:posOffset>21590</wp:posOffset>
                </wp:positionV>
                <wp:extent cx="102235" cy="95250"/>
                <wp:effectExtent l="9525" t="7620" r="12065" b="11430"/>
                <wp:wrapNone/>
                <wp:docPr id="14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383.25pt;margin-top:1.7pt;width:8.05pt;height: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9/WIAIAAD4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40864" behindDoc="0" locked="0" layoutInCell="1" allowOverlap="1" wp14:anchorId="33012E3E" wp14:editId="4F57CF46">
                <wp:simplePos x="0" y="0"/>
                <wp:positionH relativeFrom="column">
                  <wp:posOffset>3472815</wp:posOffset>
                </wp:positionH>
                <wp:positionV relativeFrom="paragraph">
                  <wp:posOffset>29210</wp:posOffset>
                </wp:positionV>
                <wp:extent cx="102235" cy="95250"/>
                <wp:effectExtent l="5715" t="5715" r="6350" b="13335"/>
                <wp:wrapNone/>
                <wp:docPr id="14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273.45pt;margin-top:2.3pt;width:8.05pt;height: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38816" behindDoc="0" locked="0" layoutInCell="1" allowOverlap="1" wp14:anchorId="79B37112" wp14:editId="7405C97B">
                <wp:simplePos x="0" y="0"/>
                <wp:positionH relativeFrom="column">
                  <wp:posOffset>1331595</wp:posOffset>
                </wp:positionH>
                <wp:positionV relativeFrom="paragraph">
                  <wp:posOffset>13970</wp:posOffset>
                </wp:positionV>
                <wp:extent cx="102235" cy="95250"/>
                <wp:effectExtent l="7620" t="9525" r="13970" b="9525"/>
                <wp:wrapNone/>
                <wp:docPr id="145"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104.85pt;margin-top:1.1pt;width:8.05pt;height: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bt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"/>
            </w:pict>
          </mc:Fallback>
        </mc:AlternateContent>
      </w:r>
      <w:r w:rsidR="003F78E5" w:rsidRPr="009B1F5D">
        <w:rPr>
          <w:rFonts w:ascii="Times New Roman" w:hAnsi="Times New Roman" w:cs="Times New Roman"/>
          <w:sz w:val="16"/>
          <w:szCs w:val="16"/>
        </w:rPr>
        <w:t xml:space="preserve">1. Specific expertise </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w:t>
      </w:r>
      <w:proofErr w:type="gramStart"/>
      <w:r w:rsidR="003F78E5" w:rsidRPr="009B1F5D">
        <w:rPr>
          <w:rFonts w:ascii="Times New Roman" w:hAnsi="Times New Roman" w:cs="Times New Roman"/>
          <w:sz w:val="16"/>
          <w:szCs w:val="16"/>
        </w:rPr>
        <w:t xml:space="preserve">Guidelines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Workshop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41888" behindDoc="0" locked="0" layoutInCell="1" allowOverlap="1" wp14:anchorId="7665C9A7" wp14:editId="39F60B7F">
                <wp:simplePos x="0" y="0"/>
                <wp:positionH relativeFrom="column">
                  <wp:posOffset>3099435</wp:posOffset>
                </wp:positionH>
                <wp:positionV relativeFrom="paragraph">
                  <wp:posOffset>19050</wp:posOffset>
                </wp:positionV>
                <wp:extent cx="102235" cy="95250"/>
                <wp:effectExtent l="13335" t="5715" r="8255" b="13335"/>
                <wp:wrapNone/>
                <wp:docPr id="144"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244.05pt;margin-top:1.5pt;width:8.05pt;height: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39840" behindDoc="0" locked="0" layoutInCell="1" allowOverlap="1" wp14:anchorId="0DCE3041" wp14:editId="3A1DF1B9">
                <wp:simplePos x="0" y="0"/>
                <wp:positionH relativeFrom="column">
                  <wp:posOffset>1339215</wp:posOffset>
                </wp:positionH>
                <wp:positionV relativeFrom="paragraph">
                  <wp:posOffset>19050</wp:posOffset>
                </wp:positionV>
                <wp:extent cx="102235" cy="95250"/>
                <wp:effectExtent l="5715" t="5715" r="6350" b="13335"/>
                <wp:wrapNone/>
                <wp:docPr id="1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105.45pt;margin-top:1.5pt;width:8.05pt;height: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v2IA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"/>
            </w:pict>
          </mc:Fallback>
        </mc:AlternateContent>
      </w:r>
      <w:r w:rsidR="003F78E5" w:rsidRPr="009B1F5D">
        <w:rPr>
          <w:rFonts w:ascii="Times New Roman" w:hAnsi="Times New Roman" w:cs="Times New Roman"/>
          <w:sz w:val="16"/>
          <w:szCs w:val="16"/>
        </w:rPr>
        <w:t>4. Direct funding</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5. Other       (specify)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8.2</w:t>
      </w:r>
      <w:r w:rsidRPr="009B1F5D">
        <w:rPr>
          <w:rFonts w:ascii="Times New Roman" w:hAnsi="Times New Roman" w:cs="Times New Roman"/>
          <w:b/>
          <w:sz w:val="16"/>
          <w:szCs w:val="16"/>
        </w:rPr>
        <w:tab/>
        <w:t xml:space="preserve">Do you have an estimation of the funding required? Also specify the sub-component of NFI against each option. </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43936" behindDoc="0" locked="0" layoutInCell="1" allowOverlap="1" wp14:anchorId="272742B2" wp14:editId="2836690D">
                <wp:simplePos x="0" y="0"/>
                <wp:positionH relativeFrom="column">
                  <wp:posOffset>2802255</wp:posOffset>
                </wp:positionH>
                <wp:positionV relativeFrom="paragraph">
                  <wp:posOffset>3810</wp:posOffset>
                </wp:positionV>
                <wp:extent cx="102235" cy="95250"/>
                <wp:effectExtent l="11430" t="12700" r="10160" b="6350"/>
                <wp:wrapNone/>
                <wp:docPr id="142"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220.65pt;margin-top:.3pt;width:8.05pt;height: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vtIAIAAD4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44960" behindDoc="0" locked="0" layoutInCell="1" allowOverlap="1" wp14:anchorId="36A63762" wp14:editId="21A776A8">
                <wp:simplePos x="0" y="0"/>
                <wp:positionH relativeFrom="column">
                  <wp:posOffset>3282315</wp:posOffset>
                </wp:positionH>
                <wp:positionV relativeFrom="paragraph">
                  <wp:posOffset>3810</wp:posOffset>
                </wp:positionV>
                <wp:extent cx="102235" cy="95250"/>
                <wp:effectExtent l="5715" t="12700" r="6350" b="6350"/>
                <wp:wrapNone/>
                <wp:docPr id="14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258.45pt;margin-top:.3pt;width:8.05pt;height: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45984" behindDoc="0" locked="0" layoutInCell="1" allowOverlap="1" wp14:anchorId="31D5DAB7" wp14:editId="7434747F">
                <wp:simplePos x="0" y="0"/>
                <wp:positionH relativeFrom="column">
                  <wp:posOffset>5408295</wp:posOffset>
                </wp:positionH>
                <wp:positionV relativeFrom="paragraph">
                  <wp:posOffset>3810</wp:posOffset>
                </wp:positionV>
                <wp:extent cx="102235" cy="95250"/>
                <wp:effectExtent l="7620" t="12700" r="13970" b="6350"/>
                <wp:wrapNone/>
                <wp:docPr id="14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425.85pt;margin-top:.3pt;width:8.05pt;height: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"/>
            </w:pict>
          </mc:Fallback>
        </mc:AlternateContent>
      </w:r>
      <w:r w:rsidR="003F78E5" w:rsidRPr="009B1F5D">
        <w:rPr>
          <w:rFonts w:ascii="Times New Roman" w:hAnsi="Times New Roman" w:cs="Times New Roman"/>
          <w:sz w:val="16"/>
          <w:szCs w:val="16"/>
        </w:rPr>
        <w:t>1. Yes (provide estimate for each sub-component below)         2. No                  3. Require support to estimate the funding</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Data available and accessible ______________________________________________________________________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Technical capabilities (equipment and logistics) _______________________________________________________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Human capacity for processing (analysis) of the information related to the NFI 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Human capacity for the preparation of reports from the NFI 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Capabilities related to data verification (quality control and quality assurance) 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Training facilities _______________________________________________________________________________</w:t>
      </w:r>
    </w:p>
    <w:p w:rsidR="003F78E5" w:rsidRPr="009B1F5D" w:rsidRDefault="003F78E5" w:rsidP="003F78E5">
      <w:pPr>
        <w:spacing w:after="0"/>
        <w:ind w:firstLine="720"/>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8.3</w:t>
      </w:r>
      <w:r w:rsidRPr="009B1F5D">
        <w:rPr>
          <w:rFonts w:ascii="Times New Roman" w:hAnsi="Times New Roman" w:cs="Times New Roman"/>
          <w:b/>
          <w:sz w:val="16"/>
          <w:szCs w:val="16"/>
        </w:rPr>
        <w:tab/>
        <w:t>Who will be the beneficiaries from the support?</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49056" behindDoc="0" locked="0" layoutInCell="1" allowOverlap="1" wp14:anchorId="6F83E96D" wp14:editId="329EDDBB">
                <wp:simplePos x="0" y="0"/>
                <wp:positionH relativeFrom="column">
                  <wp:posOffset>5215890</wp:posOffset>
                </wp:positionH>
                <wp:positionV relativeFrom="paragraph">
                  <wp:posOffset>-1905</wp:posOffset>
                </wp:positionV>
                <wp:extent cx="102235" cy="95250"/>
                <wp:effectExtent l="5715" t="13335" r="6350" b="5715"/>
                <wp:wrapNone/>
                <wp:docPr id="139"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410.7pt;margin-top:-.15pt;width:8.05pt;height: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wYIAIAAD4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48032" behindDoc="0" locked="0" layoutInCell="1" allowOverlap="1" wp14:anchorId="710E331F" wp14:editId="48CC24D2">
                <wp:simplePos x="0" y="0"/>
                <wp:positionH relativeFrom="column">
                  <wp:posOffset>3526155</wp:posOffset>
                </wp:positionH>
                <wp:positionV relativeFrom="paragraph">
                  <wp:posOffset>-1905</wp:posOffset>
                </wp:positionV>
                <wp:extent cx="102235" cy="95250"/>
                <wp:effectExtent l="11430" t="13335" r="10160" b="5715"/>
                <wp:wrapNone/>
                <wp:docPr id="13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277.65pt;margin-top:-.15pt;width:8.05pt;height: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47008" behindDoc="0" locked="0" layoutInCell="1" allowOverlap="1" wp14:anchorId="4AB50055" wp14:editId="1CDA8723">
                <wp:simplePos x="0" y="0"/>
                <wp:positionH relativeFrom="column">
                  <wp:posOffset>2179955</wp:posOffset>
                </wp:positionH>
                <wp:positionV relativeFrom="paragraph">
                  <wp:posOffset>-1905</wp:posOffset>
                </wp:positionV>
                <wp:extent cx="102235" cy="95250"/>
                <wp:effectExtent l="8255" t="13335" r="13335" b="5715"/>
                <wp:wrapNone/>
                <wp:docPr id="13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171.65pt;margin-top:-.15pt;width:8.05pt;height: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6lIAIAAD4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"/>
            </w:pict>
          </mc:Fallback>
        </mc:AlternateContent>
      </w:r>
      <w:r w:rsidR="003F78E5" w:rsidRPr="009B1F5D">
        <w:rPr>
          <w:rFonts w:ascii="Times New Roman" w:hAnsi="Times New Roman" w:cs="Times New Roman"/>
          <w:sz w:val="16"/>
          <w:szCs w:val="16"/>
        </w:rPr>
        <w:t>1. Indigenous/ local communities/ people</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2. </w:t>
      </w:r>
      <w:proofErr w:type="gramStart"/>
      <w:r w:rsidR="003F78E5" w:rsidRPr="009B1F5D">
        <w:rPr>
          <w:rFonts w:ascii="Times New Roman" w:hAnsi="Times New Roman" w:cs="Times New Roman"/>
          <w:sz w:val="16"/>
          <w:szCs w:val="16"/>
        </w:rPr>
        <w:t xml:space="preserve">Civil Societies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Government Institution</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50080" behindDoc="0" locked="0" layoutInCell="1" allowOverlap="1" wp14:anchorId="5E2FC33B" wp14:editId="69618952">
                <wp:simplePos x="0" y="0"/>
                <wp:positionH relativeFrom="column">
                  <wp:posOffset>1229360</wp:posOffset>
                </wp:positionH>
                <wp:positionV relativeFrom="paragraph">
                  <wp:posOffset>15875</wp:posOffset>
                </wp:positionV>
                <wp:extent cx="102235" cy="95250"/>
                <wp:effectExtent l="10160" t="12700" r="11430" b="6350"/>
                <wp:wrapNone/>
                <wp:docPr id="136"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96.8pt;margin-top:1.25pt;width:8.05pt;height: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zjIAIAAD4EAAAOAAAAZHJzL2Uyb0RvYy54bWysU9tuEzEQfUfiHyy/k700Kek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"/>
            </w:pict>
          </mc:Fallback>
        </mc:AlternateContent>
      </w:r>
      <w:r w:rsidR="003F78E5" w:rsidRPr="009B1F5D">
        <w:rPr>
          <w:rFonts w:ascii="Times New Roman" w:hAnsi="Times New Roman" w:cs="Times New Roman"/>
          <w:sz w:val="16"/>
          <w:szCs w:val="16"/>
        </w:rPr>
        <w:t>4. Others (specify</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Component 3:</w:t>
      </w:r>
      <w:r w:rsidRPr="009B1F5D">
        <w:rPr>
          <w:rFonts w:ascii="Times New Roman" w:hAnsi="Times New Roman" w:cs="Times New Roman"/>
          <w:b/>
          <w:i/>
          <w:sz w:val="16"/>
          <w:szCs w:val="16"/>
        </w:rPr>
        <w:tab/>
        <w:t xml:space="preserve">Green House Gas (GHG) Inventory </w:t>
      </w:r>
    </w:p>
    <w:p w:rsidR="003F78E5" w:rsidRPr="009B1F5D" w:rsidRDefault="003F78E5" w:rsidP="003F78E5">
      <w:pPr>
        <w:spacing w:after="0" w:line="240" w:lineRule="auto"/>
        <w:rPr>
          <w:rFonts w:ascii="Times New Roman" w:hAnsi="Times New Roman" w:cs="Times New Roman"/>
          <w:b/>
          <w:i/>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3.1</w:t>
      </w:r>
      <w:r w:rsidRPr="009B1F5D">
        <w:rPr>
          <w:rFonts w:ascii="Times New Roman" w:hAnsi="Times New Roman" w:cs="Times New Roman"/>
          <w:b/>
          <w:i/>
          <w:sz w:val="16"/>
          <w:szCs w:val="16"/>
        </w:rPr>
        <w:tab/>
        <w:t xml:space="preserve">Data Availability and Accessibility </w:t>
      </w:r>
    </w:p>
    <w:p w:rsidR="003F78E5" w:rsidRPr="009B1F5D" w:rsidRDefault="003F78E5" w:rsidP="003F78E5">
      <w:pPr>
        <w:spacing w:after="0" w:line="240" w:lineRule="auto"/>
        <w:rPr>
          <w:rFonts w:ascii="Times New Roman" w:hAnsi="Times New Roman" w:cs="Times New Roman"/>
          <w:b/>
          <w:i/>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Q.1</w:t>
      </w:r>
      <w:r w:rsidRPr="009B1F5D">
        <w:rPr>
          <w:rFonts w:ascii="Times New Roman" w:hAnsi="Times New Roman" w:cs="Times New Roman"/>
          <w:b/>
          <w:sz w:val="16"/>
          <w:szCs w:val="16"/>
        </w:rPr>
        <w:tab/>
        <w:t>Are green house inventories ever conducted in the province/ territory?</w:t>
      </w:r>
    </w:p>
    <w:p w:rsidR="003F78E5" w:rsidRPr="009B1F5D" w:rsidRDefault="00874776" w:rsidP="003F78E5">
      <w:pPr>
        <w:spacing w:after="0"/>
        <w:ind w:left="2835" w:hanging="2115"/>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53152" behindDoc="0" locked="0" layoutInCell="1" allowOverlap="1" wp14:anchorId="27B42070" wp14:editId="444D2AA0">
                <wp:simplePos x="0" y="0"/>
                <wp:positionH relativeFrom="column">
                  <wp:posOffset>2653665</wp:posOffset>
                </wp:positionH>
                <wp:positionV relativeFrom="paragraph">
                  <wp:posOffset>15875</wp:posOffset>
                </wp:positionV>
                <wp:extent cx="102235" cy="95250"/>
                <wp:effectExtent l="5715" t="7620" r="6350" b="11430"/>
                <wp:wrapNone/>
                <wp:docPr id="135"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208.95pt;margin-top:1.25pt;width:8.05pt;height: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52128" behindDoc="0" locked="0" layoutInCell="1" allowOverlap="1" wp14:anchorId="5C9680BF" wp14:editId="14D60F8F">
                <wp:simplePos x="0" y="0"/>
                <wp:positionH relativeFrom="column">
                  <wp:posOffset>771525</wp:posOffset>
                </wp:positionH>
                <wp:positionV relativeFrom="paragraph">
                  <wp:posOffset>15875</wp:posOffset>
                </wp:positionV>
                <wp:extent cx="102235" cy="95250"/>
                <wp:effectExtent l="9525" t="7620" r="12065" b="11430"/>
                <wp:wrapNone/>
                <wp:docPr id="13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60.75pt;margin-top:1.25pt;width:8.05pt;height: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rIAIAAD4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3F78E5" w:rsidP="003F78E5">
      <w:pPr>
        <w:spacing w:after="0"/>
        <w:ind w:left="2835" w:hanging="2115"/>
        <w:rPr>
          <w:rFonts w:ascii="Times New Roman" w:hAnsi="Times New Roman" w:cs="Times New Roman"/>
          <w:sz w:val="16"/>
          <w:szCs w:val="16"/>
        </w:rPr>
      </w:pPr>
      <w:r w:rsidRPr="009B1F5D">
        <w:rPr>
          <w:rFonts w:ascii="Times New Roman" w:hAnsi="Times New Roman" w:cs="Times New Roman"/>
          <w:sz w:val="16"/>
          <w:szCs w:val="16"/>
        </w:rPr>
        <w:t xml:space="preserve">(If your answer is “Yes” than answer 1.1 to 1.9) </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1.1</w:t>
      </w:r>
      <w:r w:rsidRPr="009B1F5D">
        <w:rPr>
          <w:rFonts w:ascii="Times New Roman" w:hAnsi="Times New Roman" w:cs="Times New Roman"/>
          <w:b/>
          <w:sz w:val="16"/>
          <w:szCs w:val="16"/>
        </w:rPr>
        <w:tab/>
        <w:t>The GHG inventory was carried out for:</w:t>
      </w:r>
    </w:p>
    <w:p w:rsidR="003F78E5" w:rsidRPr="009B1F5D" w:rsidRDefault="00874776" w:rsidP="00AC4BF3">
      <w:pPr>
        <w:pStyle w:val="ListParagraph"/>
        <w:numPr>
          <w:ilvl w:val="0"/>
          <w:numId w:val="59"/>
        </w:numPr>
        <w:spacing w:after="0" w:line="240" w:lineRule="auto"/>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55200" behindDoc="0" locked="0" layoutInCell="1" allowOverlap="1" wp14:anchorId="0CEC5D95" wp14:editId="62CEC4FD">
                <wp:simplePos x="0" y="0"/>
                <wp:positionH relativeFrom="column">
                  <wp:posOffset>1929765</wp:posOffset>
                </wp:positionH>
                <wp:positionV relativeFrom="paragraph">
                  <wp:posOffset>24130</wp:posOffset>
                </wp:positionV>
                <wp:extent cx="102235" cy="95250"/>
                <wp:effectExtent l="5715" t="13335" r="6350" b="5715"/>
                <wp:wrapNone/>
                <wp:docPr id="13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151.95pt;margin-top:1.9pt;width:8.05pt;height: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"/>
            </w:pict>
          </mc:Fallback>
        </mc:AlternateContent>
      </w:r>
      <w:r w:rsidR="003F78E5" w:rsidRPr="009B1F5D">
        <w:rPr>
          <w:rFonts w:ascii="Times New Roman" w:hAnsi="Times New Roman" w:cs="Times New Roman"/>
          <w:sz w:val="16"/>
          <w:szCs w:val="16"/>
        </w:rPr>
        <w:t xml:space="preserve">Emissions by sources </w:t>
      </w:r>
    </w:p>
    <w:p w:rsidR="003F78E5" w:rsidRPr="009B1F5D" w:rsidRDefault="00874776" w:rsidP="00AC4BF3">
      <w:pPr>
        <w:pStyle w:val="ListParagraph"/>
        <w:numPr>
          <w:ilvl w:val="0"/>
          <w:numId w:val="59"/>
        </w:numPr>
        <w:spacing w:after="0" w:line="240" w:lineRule="auto"/>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54176" behindDoc="0" locked="0" layoutInCell="1" allowOverlap="1" wp14:anchorId="6698940C" wp14:editId="06747462">
                <wp:simplePos x="0" y="0"/>
                <wp:positionH relativeFrom="column">
                  <wp:posOffset>2127885</wp:posOffset>
                </wp:positionH>
                <wp:positionV relativeFrom="paragraph">
                  <wp:posOffset>22225</wp:posOffset>
                </wp:positionV>
                <wp:extent cx="102235" cy="95250"/>
                <wp:effectExtent l="13335" t="11430" r="8255" b="7620"/>
                <wp:wrapNone/>
                <wp:docPr id="132"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167.55pt;margin-top:1.75pt;width:8.05pt;height: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aYIAIAAD4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"/>
            </w:pict>
          </mc:Fallback>
        </mc:AlternateContent>
      </w:r>
      <w:r w:rsidR="003F78E5" w:rsidRPr="009B1F5D">
        <w:rPr>
          <w:rFonts w:ascii="Times New Roman" w:hAnsi="Times New Roman" w:cs="Times New Roman"/>
          <w:sz w:val="16"/>
          <w:szCs w:val="16"/>
        </w:rPr>
        <w:t xml:space="preserve">Removals by sink categories </w:t>
      </w:r>
    </w:p>
    <w:p w:rsidR="003F78E5" w:rsidRPr="009B1F5D" w:rsidRDefault="00874776" w:rsidP="00AC4BF3">
      <w:pPr>
        <w:pStyle w:val="ListParagraph"/>
        <w:numPr>
          <w:ilvl w:val="0"/>
          <w:numId w:val="59"/>
        </w:numPr>
        <w:spacing w:after="0" w:line="240" w:lineRule="auto"/>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56224" behindDoc="0" locked="0" layoutInCell="1" allowOverlap="1" wp14:anchorId="21942C5F" wp14:editId="4C76FB1F">
                <wp:simplePos x="0" y="0"/>
                <wp:positionH relativeFrom="column">
                  <wp:posOffset>2966085</wp:posOffset>
                </wp:positionH>
                <wp:positionV relativeFrom="paragraph">
                  <wp:posOffset>12065</wp:posOffset>
                </wp:positionV>
                <wp:extent cx="102235" cy="95250"/>
                <wp:effectExtent l="13335" t="11430" r="8255" b="7620"/>
                <wp:wrapNone/>
                <wp:docPr id="13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233.55pt;margin-top:.95pt;width:8.05pt;height: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"/>
            </w:pict>
          </mc:Fallback>
        </mc:AlternateContent>
      </w:r>
      <w:r w:rsidR="003F78E5" w:rsidRPr="009B1F5D">
        <w:rPr>
          <w:rFonts w:ascii="Times New Roman" w:hAnsi="Times New Roman" w:cs="Times New Roman"/>
          <w:sz w:val="16"/>
          <w:szCs w:val="16"/>
        </w:rPr>
        <w:t xml:space="preserve">Both emissions by sources and removals by sinks  </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AC4BF3">
      <w:pPr>
        <w:pStyle w:val="ListParagraph"/>
        <w:numPr>
          <w:ilvl w:val="1"/>
          <w:numId w:val="63"/>
        </w:numPr>
        <w:spacing w:after="0" w:line="240" w:lineRule="auto"/>
        <w:ind w:left="709" w:hanging="709"/>
        <w:rPr>
          <w:rFonts w:ascii="Times New Roman" w:hAnsi="Times New Roman" w:cs="Times New Roman"/>
          <w:b/>
          <w:sz w:val="16"/>
          <w:szCs w:val="16"/>
        </w:rPr>
      </w:pPr>
      <w:r w:rsidRPr="009B1F5D">
        <w:rPr>
          <w:rFonts w:ascii="Times New Roman" w:hAnsi="Times New Roman" w:cs="Times New Roman"/>
          <w:b/>
          <w:sz w:val="16"/>
          <w:szCs w:val="16"/>
        </w:rPr>
        <w:t>Which gases were reported in the inventory?</w:t>
      </w:r>
    </w:p>
    <w:p w:rsidR="003F78E5" w:rsidRPr="009B1F5D" w:rsidRDefault="003F78E5" w:rsidP="003F78E5">
      <w:pPr>
        <w:pStyle w:val="ListParagraph"/>
        <w:spacing w:after="0" w:line="240" w:lineRule="auto"/>
        <w:rPr>
          <w:rFonts w:ascii="Times New Roman" w:hAnsi="Times New Roman" w:cs="Times New Roman"/>
          <w:sz w:val="16"/>
          <w:szCs w:val="16"/>
        </w:rPr>
      </w:pPr>
      <w:r w:rsidRPr="009B1F5D">
        <w:rPr>
          <w:rFonts w:ascii="Times New Roman" w:hAnsi="Times New Roman" w:cs="Times New Roman"/>
          <w:sz w:val="16"/>
          <w:szCs w:val="16"/>
        </w:rPr>
        <w:t>_______________________________________________________________________________________________________</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1.3</w:t>
      </w:r>
      <w:r w:rsidRPr="009B1F5D">
        <w:rPr>
          <w:rFonts w:ascii="Times New Roman" w:hAnsi="Times New Roman" w:cs="Times New Roman"/>
          <w:b/>
          <w:sz w:val="16"/>
          <w:szCs w:val="16"/>
        </w:rPr>
        <w:tab/>
        <w:t>Identify the Land Use Categories for which GHG inventory data were collected?</w:t>
      </w:r>
    </w:p>
    <w:p w:rsidR="003F78E5" w:rsidRPr="009B1F5D" w:rsidRDefault="00874776" w:rsidP="00AC4BF3">
      <w:pPr>
        <w:pStyle w:val="ListParagraph"/>
        <w:numPr>
          <w:ilvl w:val="0"/>
          <w:numId w:val="61"/>
        </w:numPr>
        <w:spacing w:after="0" w:line="240" w:lineRule="auto"/>
        <w:ind w:firstLine="414"/>
        <w:rPr>
          <w:rFonts w:ascii="Times New Roman" w:hAnsi="Times New Roman" w:cs="Times New Roman"/>
          <w:sz w:val="16"/>
          <w:szCs w:val="16"/>
        </w:rPr>
      </w:pPr>
      <w:r w:rsidRPr="009B1F5D">
        <w:rPr>
          <w:noProof/>
        </w:rPr>
        <mc:AlternateContent>
          <mc:Choice Requires="wps">
            <w:drawing>
              <wp:anchor distT="0" distB="0" distL="114300" distR="114300" simplePos="0" relativeHeight="251957248" behindDoc="0" locked="0" layoutInCell="1" allowOverlap="1" wp14:anchorId="1AFA5DD8" wp14:editId="11EEEC08">
                <wp:simplePos x="0" y="0"/>
                <wp:positionH relativeFrom="column">
                  <wp:posOffset>5023485</wp:posOffset>
                </wp:positionH>
                <wp:positionV relativeFrom="paragraph">
                  <wp:posOffset>16510</wp:posOffset>
                </wp:positionV>
                <wp:extent cx="102235" cy="95250"/>
                <wp:effectExtent l="13335" t="9525" r="8255" b="9525"/>
                <wp:wrapNone/>
                <wp:docPr id="13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395.55pt;margin-top:1.3pt;width:8.05pt;height: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"/>
            </w:pict>
          </mc:Fallback>
        </mc:AlternateContent>
      </w:r>
      <w:r w:rsidR="003F78E5" w:rsidRPr="009B1F5D">
        <w:rPr>
          <w:rFonts w:ascii="Times New Roman" w:hAnsi="Times New Roman" w:cs="Times New Roman"/>
          <w:sz w:val="16"/>
          <w:szCs w:val="16"/>
        </w:rPr>
        <w:t>IPCC Land use categories (Forest Land, Crop Land, Grass Land, Wetland, Settlements, Other Land)</w:t>
      </w:r>
    </w:p>
    <w:p w:rsidR="003F78E5" w:rsidRPr="009B1F5D" w:rsidRDefault="003F78E5" w:rsidP="00AC4BF3">
      <w:pPr>
        <w:pStyle w:val="ListParagraph"/>
        <w:numPr>
          <w:ilvl w:val="0"/>
          <w:numId w:val="61"/>
        </w:numPr>
        <w:spacing w:after="0" w:line="240" w:lineRule="auto"/>
        <w:ind w:firstLine="414"/>
        <w:rPr>
          <w:rFonts w:ascii="Times New Roman" w:hAnsi="Times New Roman" w:cs="Times New Roman"/>
          <w:sz w:val="16"/>
          <w:szCs w:val="16"/>
        </w:rPr>
      </w:pPr>
      <w:r w:rsidRPr="009B1F5D">
        <w:rPr>
          <w:rFonts w:ascii="Times New Roman" w:hAnsi="Times New Roman" w:cs="Times New Roman"/>
          <w:sz w:val="16"/>
          <w:szCs w:val="16"/>
        </w:rPr>
        <w:t>Others (please specify) _______________________________________________________________________________________________________</w:t>
      </w:r>
    </w:p>
    <w:p w:rsidR="003F78E5" w:rsidRPr="009B1F5D" w:rsidRDefault="003F78E5" w:rsidP="003F78E5">
      <w:pPr>
        <w:pStyle w:val="ListParagraph"/>
        <w:spacing w:after="0" w:line="240" w:lineRule="auto"/>
        <w:ind w:left="1440"/>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1.4</w:t>
      </w:r>
      <w:r w:rsidRPr="009B1F5D">
        <w:rPr>
          <w:rFonts w:ascii="Times New Roman" w:hAnsi="Times New Roman" w:cs="Times New Roman"/>
          <w:b/>
          <w:sz w:val="16"/>
          <w:szCs w:val="16"/>
        </w:rPr>
        <w:tab/>
        <w:t xml:space="preserve">Are there any standard definitions (forest, land use categories </w:t>
      </w:r>
      <w:proofErr w:type="spellStart"/>
      <w:r w:rsidRPr="009B1F5D">
        <w:rPr>
          <w:rFonts w:ascii="Times New Roman" w:hAnsi="Times New Roman" w:cs="Times New Roman"/>
          <w:b/>
          <w:sz w:val="16"/>
          <w:szCs w:val="16"/>
        </w:rPr>
        <w:t>etc</w:t>
      </w:r>
      <w:proofErr w:type="spellEnd"/>
      <w:r w:rsidRPr="009B1F5D">
        <w:rPr>
          <w:rFonts w:ascii="Times New Roman" w:hAnsi="Times New Roman" w:cs="Times New Roman"/>
          <w:b/>
          <w:sz w:val="16"/>
          <w:szCs w:val="16"/>
        </w:rPr>
        <w:t xml:space="preserve">) adopted for GHG Inventory? </w:t>
      </w:r>
    </w:p>
    <w:p w:rsidR="003F78E5" w:rsidRPr="009B1F5D" w:rsidRDefault="00874776" w:rsidP="003F78E5">
      <w:pPr>
        <w:spacing w:after="0" w:line="240" w:lineRule="auto"/>
        <w:rPr>
          <w:rFonts w:ascii="Times New Roman" w:hAnsi="Times New Roman" w:cs="Times New Roman"/>
          <w:b/>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962368" behindDoc="0" locked="0" layoutInCell="1" allowOverlap="1" wp14:anchorId="255E4953" wp14:editId="2D2FB152">
                <wp:simplePos x="0" y="0"/>
                <wp:positionH relativeFrom="column">
                  <wp:posOffset>3462020</wp:posOffset>
                </wp:positionH>
                <wp:positionV relativeFrom="paragraph">
                  <wp:posOffset>6350</wp:posOffset>
                </wp:positionV>
                <wp:extent cx="102235" cy="95250"/>
                <wp:effectExtent l="13970" t="7620" r="7620" b="11430"/>
                <wp:wrapNone/>
                <wp:docPr id="12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272.6pt;margin-top:.5pt;width:8.05pt;height: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taIA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"/>
            </w:pict>
          </mc:Fallback>
        </mc:AlternateContent>
      </w:r>
      <w:r w:rsidRPr="009B1F5D">
        <w:rPr>
          <w:rFonts w:ascii="Times New Roman" w:hAnsi="Times New Roman" w:cs="Times New Roman"/>
          <w:b/>
          <w:noProof/>
          <w:sz w:val="16"/>
          <w:szCs w:val="16"/>
        </w:rPr>
        <mc:AlternateContent>
          <mc:Choice Requires="wps">
            <w:drawing>
              <wp:anchor distT="0" distB="0" distL="114300" distR="114300" simplePos="0" relativeHeight="251961344" behindDoc="0" locked="0" layoutInCell="1" allowOverlap="1" wp14:anchorId="6CC5CB99" wp14:editId="7B20A643">
                <wp:simplePos x="0" y="0"/>
                <wp:positionH relativeFrom="column">
                  <wp:posOffset>762635</wp:posOffset>
                </wp:positionH>
                <wp:positionV relativeFrom="paragraph">
                  <wp:posOffset>2540</wp:posOffset>
                </wp:positionV>
                <wp:extent cx="102235" cy="95250"/>
                <wp:effectExtent l="10160" t="13335" r="11430" b="5715"/>
                <wp:wrapNone/>
                <wp:docPr id="128"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60.05pt;margin-top:.2pt;width:8.05pt;height: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"/>
            </w:pict>
          </mc:Fallback>
        </mc:AlternateContent>
      </w:r>
      <w:r w:rsidR="003F78E5" w:rsidRPr="009B1F5D">
        <w:rPr>
          <w:rFonts w:ascii="Times New Roman" w:hAnsi="Times New Roman" w:cs="Times New Roman"/>
          <w:b/>
          <w:sz w:val="16"/>
          <w:szCs w:val="16"/>
        </w:rPr>
        <w:tab/>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t xml:space="preserve"> (if yes then tick the relevant box below)</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52"/>
        </w:num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958272" behindDoc="0" locked="0" layoutInCell="1" allowOverlap="1" wp14:anchorId="2BDE5DC2" wp14:editId="0CBFAB47">
                <wp:simplePos x="0" y="0"/>
                <wp:positionH relativeFrom="column">
                  <wp:posOffset>4410075</wp:posOffset>
                </wp:positionH>
                <wp:positionV relativeFrom="paragraph">
                  <wp:posOffset>19050</wp:posOffset>
                </wp:positionV>
                <wp:extent cx="102235" cy="95250"/>
                <wp:effectExtent l="9525" t="13335" r="12065" b="5715"/>
                <wp:wrapNone/>
                <wp:docPr id="12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347.25pt;margin-top:1.5pt;width:8.05pt;height: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VQIAIAAD4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"/>
            </w:pict>
          </mc:Fallback>
        </mc:AlternateContent>
      </w:r>
      <w:r w:rsidR="003F78E5" w:rsidRPr="009B1F5D">
        <w:rPr>
          <w:rFonts w:ascii="Times New Roman" w:hAnsi="Times New Roman" w:cs="Times New Roman"/>
          <w:sz w:val="16"/>
          <w:szCs w:val="16"/>
        </w:rPr>
        <w:t>Country specific definitions (please give details with justification in a separate paper)</w:t>
      </w:r>
    </w:p>
    <w:p w:rsidR="003F78E5" w:rsidRPr="009B1F5D" w:rsidRDefault="00874776" w:rsidP="00AC4BF3">
      <w:pPr>
        <w:pStyle w:val="ListParagraph"/>
        <w:numPr>
          <w:ilvl w:val="0"/>
          <w:numId w:val="52"/>
        </w:num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959296" behindDoc="0" locked="0" layoutInCell="1" allowOverlap="1" wp14:anchorId="0015F876" wp14:editId="65E9885A">
                <wp:simplePos x="0" y="0"/>
                <wp:positionH relativeFrom="column">
                  <wp:posOffset>2798445</wp:posOffset>
                </wp:positionH>
                <wp:positionV relativeFrom="paragraph">
                  <wp:posOffset>20320</wp:posOffset>
                </wp:positionV>
                <wp:extent cx="102235" cy="95250"/>
                <wp:effectExtent l="7620" t="5715" r="13970" b="13335"/>
                <wp:wrapNone/>
                <wp:docPr id="12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220.35pt;margin-top:1.6pt;width:8.05pt;height: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cWIA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"/>
            </w:pict>
          </mc:Fallback>
        </mc:AlternateContent>
      </w:r>
      <w:r w:rsidR="003F78E5" w:rsidRPr="009B1F5D">
        <w:rPr>
          <w:rFonts w:ascii="Times New Roman" w:hAnsi="Times New Roman" w:cs="Times New Roman"/>
          <w:sz w:val="16"/>
          <w:szCs w:val="16"/>
        </w:rPr>
        <w:t>IPCC Definitions (please provide reference?)</w:t>
      </w:r>
    </w:p>
    <w:p w:rsidR="003F78E5" w:rsidRPr="009B1F5D" w:rsidRDefault="00874776" w:rsidP="00AC4BF3">
      <w:pPr>
        <w:pStyle w:val="ListParagraph"/>
        <w:numPr>
          <w:ilvl w:val="0"/>
          <w:numId w:val="52"/>
        </w:num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960320" behindDoc="0" locked="0" layoutInCell="1" allowOverlap="1" wp14:anchorId="671EBCE1" wp14:editId="2140F4E2">
                <wp:simplePos x="0" y="0"/>
                <wp:positionH relativeFrom="column">
                  <wp:posOffset>2867660</wp:posOffset>
                </wp:positionH>
                <wp:positionV relativeFrom="paragraph">
                  <wp:posOffset>14605</wp:posOffset>
                </wp:positionV>
                <wp:extent cx="102235" cy="95250"/>
                <wp:effectExtent l="10160" t="9525" r="11430" b="9525"/>
                <wp:wrapNone/>
                <wp:docPr id="12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225.8pt;margin-top:1.15pt;width:8.05pt;height: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"/>
            </w:pict>
          </mc:Fallback>
        </mc:AlternateContent>
      </w:r>
      <w:r w:rsidR="003F78E5" w:rsidRPr="009B1F5D">
        <w:rPr>
          <w:rFonts w:ascii="Times New Roman" w:hAnsi="Times New Roman" w:cs="Times New Roman"/>
          <w:sz w:val="16"/>
          <w:szCs w:val="16"/>
        </w:rPr>
        <w:t xml:space="preserve">Others (FAO, World Bank </w:t>
      </w:r>
      <w:proofErr w:type="spellStart"/>
      <w:r w:rsidR="003F78E5" w:rsidRPr="009B1F5D">
        <w:rPr>
          <w:rFonts w:ascii="Times New Roman" w:hAnsi="Times New Roman" w:cs="Times New Roman"/>
          <w:sz w:val="16"/>
          <w:szCs w:val="16"/>
        </w:rPr>
        <w:t>etc</w:t>
      </w:r>
      <w:proofErr w:type="spellEnd"/>
      <w:r w:rsidR="003F78E5" w:rsidRPr="009B1F5D">
        <w:rPr>
          <w:rFonts w:ascii="Times New Roman" w:hAnsi="Times New Roman" w:cs="Times New Roman"/>
          <w:sz w:val="16"/>
          <w:szCs w:val="16"/>
        </w:rPr>
        <w:t xml:space="preserve">) please specify? </w:t>
      </w:r>
    </w:p>
    <w:p w:rsidR="003F78E5" w:rsidRPr="009B1F5D" w:rsidRDefault="003F78E5" w:rsidP="003F78E5">
      <w:pPr>
        <w:pStyle w:val="ListParagraph"/>
        <w:spacing w:after="0" w:line="240" w:lineRule="auto"/>
        <w:ind w:left="1440"/>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1.5</w:t>
      </w:r>
      <w:r w:rsidRPr="009B1F5D">
        <w:rPr>
          <w:rFonts w:ascii="Times New Roman" w:hAnsi="Times New Roman" w:cs="Times New Roman"/>
          <w:b/>
          <w:sz w:val="16"/>
          <w:szCs w:val="16"/>
        </w:rPr>
        <w:tab/>
        <w:t xml:space="preserve">Has any methodological standards followed? </w:t>
      </w:r>
    </w:p>
    <w:p w:rsidR="003F78E5" w:rsidRPr="009B1F5D" w:rsidRDefault="00874776" w:rsidP="003F78E5">
      <w:p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964416" behindDoc="0" locked="0" layoutInCell="1" allowOverlap="1" wp14:anchorId="36BCD408" wp14:editId="051F1625">
                <wp:simplePos x="0" y="0"/>
                <wp:positionH relativeFrom="column">
                  <wp:posOffset>4436110</wp:posOffset>
                </wp:positionH>
                <wp:positionV relativeFrom="paragraph">
                  <wp:posOffset>5080</wp:posOffset>
                </wp:positionV>
                <wp:extent cx="102235" cy="95250"/>
                <wp:effectExtent l="6985" t="5715" r="5080" b="13335"/>
                <wp:wrapNone/>
                <wp:docPr id="12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349.3pt;margin-top:.4pt;width:8.05pt;height: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"/>
            </w:pict>
          </mc:Fallback>
        </mc:AlternateContent>
      </w:r>
      <w:r w:rsidRPr="009B1F5D">
        <w:rPr>
          <w:rFonts w:ascii="Times New Roman" w:hAnsi="Times New Roman" w:cs="Times New Roman"/>
          <w:b/>
          <w:noProof/>
          <w:sz w:val="16"/>
          <w:szCs w:val="16"/>
        </w:rPr>
        <mc:AlternateContent>
          <mc:Choice Requires="wps">
            <w:drawing>
              <wp:anchor distT="0" distB="0" distL="114300" distR="114300" simplePos="0" relativeHeight="251963392" behindDoc="0" locked="0" layoutInCell="1" allowOverlap="1" wp14:anchorId="07E47DF8" wp14:editId="63C155EE">
                <wp:simplePos x="0" y="0"/>
                <wp:positionH relativeFrom="column">
                  <wp:posOffset>762635</wp:posOffset>
                </wp:positionH>
                <wp:positionV relativeFrom="paragraph">
                  <wp:posOffset>5080</wp:posOffset>
                </wp:positionV>
                <wp:extent cx="102235" cy="95250"/>
                <wp:effectExtent l="10160" t="5715" r="11430" b="13335"/>
                <wp:wrapNone/>
                <wp:docPr id="12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60.05pt;margin-top:.4pt;width:8.05pt;height: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yIAIAAD4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"/>
            </w:pict>
          </mc:Fallback>
        </mc:AlternateContent>
      </w:r>
      <w:r w:rsidR="003F78E5" w:rsidRPr="009B1F5D">
        <w:rPr>
          <w:rFonts w:ascii="Times New Roman" w:hAnsi="Times New Roman" w:cs="Times New Roman"/>
          <w:b/>
          <w:sz w:val="16"/>
          <w:szCs w:val="16"/>
        </w:rPr>
        <w:tab/>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t xml:space="preserve"> (if yes then please tick the relevant box and give details)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874776" w:rsidP="00AC4BF3">
      <w:pPr>
        <w:pStyle w:val="ListParagraph"/>
        <w:numPr>
          <w:ilvl w:val="0"/>
          <w:numId w:val="53"/>
        </w:numPr>
        <w:spacing w:after="0" w:line="240" w:lineRule="auto"/>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71584" behindDoc="0" locked="0" layoutInCell="1" allowOverlap="1" wp14:anchorId="7FDBC749" wp14:editId="2D793EB8">
                <wp:simplePos x="0" y="0"/>
                <wp:positionH relativeFrom="column">
                  <wp:posOffset>4306570</wp:posOffset>
                </wp:positionH>
                <wp:positionV relativeFrom="paragraph">
                  <wp:posOffset>25400</wp:posOffset>
                </wp:positionV>
                <wp:extent cx="102235" cy="95250"/>
                <wp:effectExtent l="10795" t="9525" r="10795" b="9525"/>
                <wp:wrapNone/>
                <wp:docPr id="122"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339.1pt;margin-top:2pt;width:8.05pt;height: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D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70560" behindDoc="0" locked="0" layoutInCell="1" allowOverlap="1" wp14:anchorId="7226719F" wp14:editId="47E1E037">
                <wp:simplePos x="0" y="0"/>
                <wp:positionH relativeFrom="column">
                  <wp:posOffset>3453130</wp:posOffset>
                </wp:positionH>
                <wp:positionV relativeFrom="paragraph">
                  <wp:posOffset>17780</wp:posOffset>
                </wp:positionV>
                <wp:extent cx="102235" cy="95250"/>
                <wp:effectExtent l="5080" t="11430" r="6985" b="7620"/>
                <wp:wrapNone/>
                <wp:docPr id="12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271.9pt;margin-top:1.4pt;width:8.05pt;height: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FPIAIAAD4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69536" behindDoc="0" locked="0" layoutInCell="1" allowOverlap="1" wp14:anchorId="65D046C5" wp14:editId="0237E04B">
                <wp:simplePos x="0" y="0"/>
                <wp:positionH relativeFrom="column">
                  <wp:posOffset>2409190</wp:posOffset>
                </wp:positionH>
                <wp:positionV relativeFrom="paragraph">
                  <wp:posOffset>25400</wp:posOffset>
                </wp:positionV>
                <wp:extent cx="102235" cy="95250"/>
                <wp:effectExtent l="8890" t="9525" r="12700" b="9525"/>
                <wp:wrapNone/>
                <wp:docPr id="120"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189.7pt;margin-top:2pt;width:8.05pt;height: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"/>
            </w:pict>
          </mc:Fallback>
        </mc:AlternateContent>
      </w:r>
      <w:r w:rsidR="003F78E5" w:rsidRPr="009B1F5D">
        <w:rPr>
          <w:rFonts w:ascii="Times New Roman" w:hAnsi="Times New Roman" w:cs="Times New Roman"/>
          <w:sz w:val="16"/>
          <w:szCs w:val="16"/>
        </w:rPr>
        <w:t>IPCC standard methodology (19996        2000 GPG LULUCF       2006</w:t>
      </w:r>
      <w:r w:rsidR="003F78E5" w:rsidRPr="009B1F5D">
        <w:rPr>
          <w:rFonts w:ascii="Times New Roman" w:hAnsi="Times New Roman" w:cs="Times New Roman"/>
          <w:b/>
          <w:sz w:val="16"/>
          <w:szCs w:val="16"/>
        </w:rPr>
        <w:t xml:space="preserve"> </w:t>
      </w:r>
      <w:r w:rsidR="003F78E5" w:rsidRPr="009B1F5D">
        <w:rPr>
          <w:rFonts w:ascii="Times New Roman" w:hAnsi="Times New Roman" w:cs="Times New Roman"/>
          <w:sz w:val="16"/>
          <w:szCs w:val="16"/>
        </w:rPr>
        <w:t>Guidelines       )</w:t>
      </w:r>
    </w:p>
    <w:p w:rsidR="003F78E5" w:rsidRPr="009B1F5D" w:rsidRDefault="003F78E5" w:rsidP="00AC4BF3">
      <w:pPr>
        <w:pStyle w:val="ListParagraph"/>
        <w:numPr>
          <w:ilvl w:val="0"/>
          <w:numId w:val="53"/>
        </w:numPr>
        <w:spacing w:after="0" w:line="240" w:lineRule="auto"/>
        <w:rPr>
          <w:rFonts w:ascii="Times New Roman" w:hAnsi="Times New Roman" w:cs="Times New Roman"/>
          <w:sz w:val="16"/>
          <w:szCs w:val="16"/>
        </w:rPr>
      </w:pPr>
      <w:r w:rsidRPr="009B1F5D">
        <w:rPr>
          <w:rFonts w:ascii="Times New Roman" w:hAnsi="Times New Roman" w:cs="Times New Roman"/>
          <w:sz w:val="16"/>
          <w:szCs w:val="16"/>
        </w:rPr>
        <w:t>Others (please specify) ______________________________________________________________________________________________</w:t>
      </w:r>
    </w:p>
    <w:p w:rsidR="003F78E5" w:rsidRPr="009B1F5D" w:rsidRDefault="003F78E5" w:rsidP="003F78E5">
      <w:pPr>
        <w:pStyle w:val="ListParagraph"/>
        <w:spacing w:after="0" w:line="240" w:lineRule="auto"/>
        <w:ind w:left="1440"/>
        <w:rPr>
          <w:rFonts w:ascii="Times New Roman" w:hAnsi="Times New Roman" w:cs="Times New Roman"/>
          <w:b/>
          <w:sz w:val="16"/>
          <w:szCs w:val="16"/>
        </w:rPr>
      </w:pPr>
    </w:p>
    <w:p w:rsidR="003F78E5" w:rsidRPr="009B1F5D" w:rsidRDefault="003F78E5" w:rsidP="00AC4BF3">
      <w:pPr>
        <w:pStyle w:val="ListParagraph"/>
        <w:numPr>
          <w:ilvl w:val="1"/>
          <w:numId w:val="64"/>
        </w:numPr>
        <w:spacing w:after="0" w:line="240" w:lineRule="auto"/>
        <w:ind w:left="709" w:hanging="709"/>
        <w:rPr>
          <w:rFonts w:ascii="Times New Roman" w:hAnsi="Times New Roman" w:cs="Times New Roman"/>
          <w:b/>
          <w:sz w:val="16"/>
          <w:szCs w:val="16"/>
        </w:rPr>
      </w:pPr>
      <w:r w:rsidRPr="009B1F5D">
        <w:rPr>
          <w:rFonts w:ascii="Times New Roman" w:hAnsi="Times New Roman" w:cs="Times New Roman"/>
          <w:b/>
          <w:sz w:val="16"/>
          <w:szCs w:val="16"/>
        </w:rPr>
        <w:t xml:space="preserve">Has Key Category been identified? </w:t>
      </w:r>
    </w:p>
    <w:p w:rsidR="003F78E5" w:rsidRPr="009B1F5D" w:rsidRDefault="00874776" w:rsidP="003F78E5">
      <w:pPr>
        <w:pStyle w:val="ListParagraph"/>
        <w:spacing w:after="0" w:line="240" w:lineRule="auto"/>
        <w:ind w:left="360" w:firstLine="349"/>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966464" behindDoc="0" locked="0" layoutInCell="1" allowOverlap="1" wp14:anchorId="13E18933" wp14:editId="4E59155C">
                <wp:simplePos x="0" y="0"/>
                <wp:positionH relativeFrom="column">
                  <wp:posOffset>3041015</wp:posOffset>
                </wp:positionH>
                <wp:positionV relativeFrom="paragraph">
                  <wp:posOffset>8255</wp:posOffset>
                </wp:positionV>
                <wp:extent cx="102235" cy="95250"/>
                <wp:effectExtent l="12065" t="9525" r="9525" b="9525"/>
                <wp:wrapNone/>
                <wp:docPr id="119"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239.45pt;margin-top:.65pt;width:8.05pt;height: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"/>
            </w:pict>
          </mc:Fallback>
        </mc:AlternateContent>
      </w:r>
      <w:r w:rsidRPr="009B1F5D">
        <w:rPr>
          <w:rFonts w:ascii="Times New Roman" w:hAnsi="Times New Roman" w:cs="Times New Roman"/>
          <w:b/>
          <w:noProof/>
          <w:sz w:val="16"/>
          <w:szCs w:val="16"/>
        </w:rPr>
        <mc:AlternateContent>
          <mc:Choice Requires="wps">
            <w:drawing>
              <wp:anchor distT="0" distB="0" distL="114300" distR="114300" simplePos="0" relativeHeight="251965440" behindDoc="0" locked="0" layoutInCell="1" allowOverlap="1" wp14:anchorId="5CE6DECF" wp14:editId="1FFE9FF1">
                <wp:simplePos x="0" y="0"/>
                <wp:positionH relativeFrom="column">
                  <wp:posOffset>755015</wp:posOffset>
                </wp:positionH>
                <wp:positionV relativeFrom="paragraph">
                  <wp:posOffset>15875</wp:posOffset>
                </wp:positionV>
                <wp:extent cx="102235" cy="95250"/>
                <wp:effectExtent l="12065" t="7620" r="9525" b="11430"/>
                <wp:wrapNone/>
                <wp:docPr id="118"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59.45pt;margin-top:1.25pt;width:8.05pt;height: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t xml:space="preserve"> (if yes then please give details)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r w:rsidR="003F78E5" w:rsidRPr="009B1F5D">
        <w:rPr>
          <w:rFonts w:ascii="Times New Roman" w:hAnsi="Times New Roman" w:cs="Times New Roman"/>
          <w:sz w:val="16"/>
          <w:szCs w:val="16"/>
        </w:rPr>
        <w:tab/>
      </w:r>
    </w:p>
    <w:p w:rsidR="003F78E5" w:rsidRPr="009B1F5D" w:rsidRDefault="003F78E5" w:rsidP="003F78E5">
      <w:pPr>
        <w:pStyle w:val="ListParagraph"/>
        <w:spacing w:after="0" w:line="240" w:lineRule="auto"/>
        <w:ind w:left="709"/>
        <w:rPr>
          <w:rFonts w:ascii="Times New Roman" w:hAnsi="Times New Roman" w:cs="Times New Roman"/>
          <w:b/>
          <w:sz w:val="16"/>
          <w:szCs w:val="16"/>
        </w:rPr>
      </w:pPr>
      <w:r w:rsidRPr="009B1F5D">
        <w:rPr>
          <w:rFonts w:ascii="Times New Roman" w:hAnsi="Times New Roman" w:cs="Times New Roman"/>
          <w:b/>
          <w:sz w:val="16"/>
          <w:szCs w:val="16"/>
        </w:rPr>
        <w:t>______________________________________________________________________________________________________________________________________________________________________________________________________________</w:t>
      </w:r>
    </w:p>
    <w:p w:rsidR="003F78E5" w:rsidRPr="009B1F5D" w:rsidRDefault="003F78E5" w:rsidP="003F78E5">
      <w:pPr>
        <w:pStyle w:val="ListParagraph"/>
        <w:spacing w:after="0" w:line="240" w:lineRule="auto"/>
        <w:ind w:left="709"/>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1.7</w:t>
      </w:r>
      <w:r w:rsidRPr="009B1F5D">
        <w:rPr>
          <w:rFonts w:ascii="Times New Roman" w:hAnsi="Times New Roman" w:cs="Times New Roman"/>
          <w:b/>
          <w:sz w:val="16"/>
          <w:szCs w:val="16"/>
        </w:rPr>
        <w:tab/>
        <w:t>Which method has been used for GHG inventory?</w:t>
      </w:r>
    </w:p>
    <w:p w:rsidR="003F78E5" w:rsidRPr="009B1F5D" w:rsidRDefault="00874776" w:rsidP="00AC4BF3">
      <w:pPr>
        <w:pStyle w:val="ListParagraph"/>
        <w:numPr>
          <w:ilvl w:val="1"/>
          <w:numId w:val="60"/>
        </w:num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967488" behindDoc="0" locked="0" layoutInCell="1" allowOverlap="1" wp14:anchorId="1D93615D" wp14:editId="3A0AE44F">
                <wp:simplePos x="0" y="0"/>
                <wp:positionH relativeFrom="column">
                  <wp:posOffset>1707515</wp:posOffset>
                </wp:positionH>
                <wp:positionV relativeFrom="paragraph">
                  <wp:posOffset>26035</wp:posOffset>
                </wp:positionV>
                <wp:extent cx="102235" cy="95250"/>
                <wp:effectExtent l="12065" t="11430" r="9525" b="7620"/>
                <wp:wrapNone/>
                <wp:docPr id="11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134.45pt;margin-top:2.05pt;width:8.05pt;height: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"/>
            </w:pict>
          </mc:Fallback>
        </mc:AlternateContent>
      </w:r>
      <w:r w:rsidR="003F78E5" w:rsidRPr="009B1F5D">
        <w:rPr>
          <w:rFonts w:ascii="Times New Roman" w:hAnsi="Times New Roman" w:cs="Times New Roman"/>
          <w:sz w:val="16"/>
          <w:szCs w:val="16"/>
        </w:rPr>
        <w:t>Gain Loss Method         (please justify the reason to choose the method) _____________________________________________________________________________________________</w:t>
      </w:r>
    </w:p>
    <w:p w:rsidR="003F78E5" w:rsidRPr="009B1F5D" w:rsidRDefault="00874776" w:rsidP="00AC4BF3">
      <w:pPr>
        <w:pStyle w:val="ListParagraph"/>
        <w:numPr>
          <w:ilvl w:val="1"/>
          <w:numId w:val="60"/>
        </w:numPr>
        <w:spacing w:after="0" w:line="240" w:lineRule="auto"/>
        <w:rPr>
          <w:rFonts w:ascii="Times New Roman" w:hAnsi="Times New Roman" w:cs="Times New Roman"/>
          <w:sz w:val="16"/>
          <w:szCs w:val="16"/>
        </w:rPr>
      </w:pPr>
      <w:r w:rsidRPr="009B1F5D">
        <w:rPr>
          <w:rFonts w:ascii="Times New Roman" w:hAnsi="Times New Roman" w:cs="Times New Roman"/>
          <w:b/>
          <w:noProof/>
          <w:sz w:val="16"/>
          <w:szCs w:val="16"/>
        </w:rPr>
        <mc:AlternateContent>
          <mc:Choice Requires="wps">
            <w:drawing>
              <wp:anchor distT="0" distB="0" distL="114300" distR="114300" simplePos="0" relativeHeight="251968512" behindDoc="0" locked="0" layoutInCell="1" allowOverlap="1" wp14:anchorId="4C3AE3FB" wp14:editId="0A48E722">
                <wp:simplePos x="0" y="0"/>
                <wp:positionH relativeFrom="column">
                  <wp:posOffset>1981835</wp:posOffset>
                </wp:positionH>
                <wp:positionV relativeFrom="paragraph">
                  <wp:posOffset>15875</wp:posOffset>
                </wp:positionV>
                <wp:extent cx="102235" cy="95250"/>
                <wp:effectExtent l="10160" t="13970" r="11430" b="5080"/>
                <wp:wrapNone/>
                <wp:docPr id="116"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156.05pt;margin-top:1.25pt;width:8.05pt;height: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"/>
            </w:pict>
          </mc:Fallback>
        </mc:AlternateContent>
      </w:r>
      <w:r w:rsidR="003F78E5" w:rsidRPr="009B1F5D">
        <w:rPr>
          <w:rFonts w:ascii="Times New Roman" w:hAnsi="Times New Roman" w:cs="Times New Roman"/>
          <w:sz w:val="16"/>
          <w:szCs w:val="16"/>
        </w:rPr>
        <w:t>Stock Difference Method         (please justify the reason to choose the method) _____________________________________________________________________________________________</w:t>
      </w:r>
    </w:p>
    <w:p w:rsidR="003F78E5" w:rsidRPr="009B1F5D" w:rsidRDefault="003F78E5" w:rsidP="003F78E5">
      <w:pPr>
        <w:pStyle w:val="ListParagraph"/>
        <w:spacing w:after="0" w:line="240" w:lineRule="auto"/>
        <w:ind w:left="1440"/>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1.8</w:t>
      </w:r>
      <w:r w:rsidRPr="009B1F5D">
        <w:rPr>
          <w:rFonts w:ascii="Times New Roman" w:hAnsi="Times New Roman" w:cs="Times New Roman"/>
          <w:b/>
          <w:sz w:val="16"/>
          <w:szCs w:val="16"/>
        </w:rPr>
        <w:tab/>
        <w:t xml:space="preserve">Is the data accessible? </w:t>
      </w:r>
    </w:p>
    <w:p w:rsidR="003F78E5" w:rsidRPr="009B1F5D" w:rsidRDefault="00874776" w:rsidP="003F78E5">
      <w:pPr>
        <w:spacing w:after="0" w:line="240" w:lineRule="auto"/>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86944" behindDoc="0" locked="0" layoutInCell="1" allowOverlap="1" wp14:anchorId="2770F0CD" wp14:editId="32D2A1DE">
                <wp:simplePos x="0" y="0"/>
                <wp:positionH relativeFrom="column">
                  <wp:posOffset>4413885</wp:posOffset>
                </wp:positionH>
                <wp:positionV relativeFrom="paragraph">
                  <wp:posOffset>6350</wp:posOffset>
                </wp:positionV>
                <wp:extent cx="102235" cy="95250"/>
                <wp:effectExtent l="13335" t="12065" r="8255" b="6985"/>
                <wp:wrapNone/>
                <wp:docPr id="115"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347.55pt;margin-top:.5pt;width:8.05pt;height: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85920" behindDoc="0" locked="0" layoutInCell="1" allowOverlap="1" wp14:anchorId="5B5B1307" wp14:editId="4FF5DF5D">
                <wp:simplePos x="0" y="0"/>
                <wp:positionH relativeFrom="column">
                  <wp:posOffset>800735</wp:posOffset>
                </wp:positionH>
                <wp:positionV relativeFrom="paragraph">
                  <wp:posOffset>6350</wp:posOffset>
                </wp:positionV>
                <wp:extent cx="102235" cy="95250"/>
                <wp:effectExtent l="10160" t="12065" r="11430" b="6985"/>
                <wp:wrapNone/>
                <wp:docPr id="114"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63.05pt;margin-top:.5pt;width:8.05pt;height: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"/>
            </w:pict>
          </mc:Fallback>
        </mc:AlternateContent>
      </w:r>
      <w:r w:rsidR="003F78E5" w:rsidRPr="009B1F5D">
        <w:rPr>
          <w:rFonts w:ascii="Times New Roman" w:hAnsi="Times New Roman" w:cs="Times New Roman"/>
          <w:sz w:val="16"/>
          <w:szCs w:val="16"/>
        </w:rPr>
        <w:tab/>
        <w:t>1. Yes</w:t>
      </w:r>
      <w:r w:rsidR="003F78E5" w:rsidRPr="009B1F5D">
        <w:rPr>
          <w:rFonts w:ascii="Times New Roman" w:hAnsi="Times New Roman" w:cs="Times New Roman"/>
          <w:sz w:val="16"/>
          <w:szCs w:val="16"/>
        </w:rPr>
        <w:tab/>
        <w:t xml:space="preserve"> (if yes then tick the relevant box below)</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87968" behindDoc="0" locked="0" layoutInCell="1" allowOverlap="1" wp14:anchorId="5945E4BC" wp14:editId="6964D736">
                <wp:simplePos x="0" y="0"/>
                <wp:positionH relativeFrom="column">
                  <wp:posOffset>3241040</wp:posOffset>
                </wp:positionH>
                <wp:positionV relativeFrom="paragraph">
                  <wp:posOffset>-635</wp:posOffset>
                </wp:positionV>
                <wp:extent cx="102235" cy="95250"/>
                <wp:effectExtent l="12065" t="7620" r="9525" b="11430"/>
                <wp:wrapNone/>
                <wp:docPr id="11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255.2pt;margin-top:-.05pt;width:8.05pt;height: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"/>
            </w:pict>
          </mc:Fallback>
        </mc:AlternateContent>
      </w:r>
      <w:r w:rsidR="003F78E5" w:rsidRPr="009B1F5D">
        <w:rPr>
          <w:rFonts w:ascii="Times New Roman" w:hAnsi="Times New Roman" w:cs="Times New Roman"/>
          <w:sz w:val="16"/>
          <w:szCs w:val="16"/>
        </w:rPr>
        <w:t xml:space="preserve">The data is accessible within the department in digital format </w:t>
      </w:r>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88992" behindDoc="0" locked="0" layoutInCell="1" allowOverlap="1" wp14:anchorId="5ACDAAE1" wp14:editId="1F216A0F">
                <wp:simplePos x="0" y="0"/>
                <wp:positionH relativeFrom="column">
                  <wp:posOffset>4311650</wp:posOffset>
                </wp:positionH>
                <wp:positionV relativeFrom="paragraph">
                  <wp:posOffset>10160</wp:posOffset>
                </wp:positionV>
                <wp:extent cx="102235" cy="95250"/>
                <wp:effectExtent l="6350" t="7620" r="5715" b="11430"/>
                <wp:wrapNone/>
                <wp:docPr id="11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339.5pt;margin-top:.8pt;width:8.05pt;height: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"/>
            </w:pict>
          </mc:Fallback>
        </mc:AlternateContent>
      </w:r>
      <w:r w:rsidR="003F78E5" w:rsidRPr="009B1F5D">
        <w:rPr>
          <w:rFonts w:ascii="Times New Roman" w:hAnsi="Times New Roman" w:cs="Times New Roman"/>
          <w:sz w:val="16"/>
          <w:szCs w:val="16"/>
        </w:rPr>
        <w:t xml:space="preserve">The data is accessible within the department published in the form of papers, reports </w:t>
      </w:r>
      <w:proofErr w:type="spellStart"/>
      <w:r w:rsidR="003F78E5" w:rsidRPr="009B1F5D">
        <w:rPr>
          <w:rFonts w:ascii="Times New Roman" w:hAnsi="Times New Roman" w:cs="Times New Roman"/>
          <w:sz w:val="16"/>
          <w:szCs w:val="16"/>
        </w:rPr>
        <w:t>etc</w:t>
      </w:r>
      <w:proofErr w:type="spellEnd"/>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90016" behindDoc="0" locked="0" layoutInCell="1" allowOverlap="1" wp14:anchorId="2B897A52" wp14:editId="54267939">
                <wp:simplePos x="0" y="0"/>
                <wp:positionH relativeFrom="column">
                  <wp:posOffset>3312795</wp:posOffset>
                </wp:positionH>
                <wp:positionV relativeFrom="paragraph">
                  <wp:posOffset>-1905</wp:posOffset>
                </wp:positionV>
                <wp:extent cx="102235" cy="95250"/>
                <wp:effectExtent l="7620" t="13335" r="13970" b="5715"/>
                <wp:wrapNone/>
                <wp:docPr id="111"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260.85pt;margin-top:-.15pt;width:8.05pt;height: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"/>
            </w:pict>
          </mc:Fallback>
        </mc:AlternateContent>
      </w:r>
      <w:r w:rsidR="003F78E5" w:rsidRPr="009B1F5D">
        <w:rPr>
          <w:rFonts w:ascii="Times New Roman" w:hAnsi="Times New Roman" w:cs="Times New Roman"/>
          <w:sz w:val="16"/>
          <w:szCs w:val="16"/>
        </w:rPr>
        <w:t xml:space="preserve">The data is accessible with other organization in digital format </w:t>
      </w:r>
    </w:p>
    <w:p w:rsidR="003F78E5" w:rsidRPr="009B1F5D" w:rsidRDefault="003F78E5" w:rsidP="003F78E5">
      <w:pPr>
        <w:pStyle w:val="ListParagraph"/>
        <w:spacing w:after="0"/>
        <w:ind w:left="1134"/>
        <w:rPr>
          <w:rFonts w:ascii="Times New Roman" w:hAnsi="Times New Roman" w:cs="Times New Roman"/>
          <w:sz w:val="16"/>
          <w:szCs w:val="16"/>
        </w:rPr>
      </w:pPr>
      <w:r w:rsidRPr="009B1F5D">
        <w:rPr>
          <w:rFonts w:ascii="Times New Roman" w:hAnsi="Times New Roman" w:cs="Times New Roman"/>
          <w:sz w:val="16"/>
          <w:szCs w:val="16"/>
        </w:rPr>
        <w:t xml:space="preserve">(Please specify the name of institution): ______________________________________ </w:t>
      </w:r>
    </w:p>
    <w:p w:rsidR="003F78E5" w:rsidRPr="009B1F5D" w:rsidRDefault="00874776" w:rsidP="00AC4BF3">
      <w:pPr>
        <w:pStyle w:val="ListParagraph"/>
        <w:numPr>
          <w:ilvl w:val="0"/>
          <w:numId w:val="44"/>
        </w:numPr>
        <w:spacing w:after="0"/>
        <w:ind w:left="1134" w:hanging="283"/>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91040" behindDoc="0" locked="0" layoutInCell="1" allowOverlap="1" wp14:anchorId="6AF3A290" wp14:editId="1FB05C62">
                <wp:simplePos x="0" y="0"/>
                <wp:positionH relativeFrom="column">
                  <wp:posOffset>4311650</wp:posOffset>
                </wp:positionH>
                <wp:positionV relativeFrom="paragraph">
                  <wp:posOffset>10795</wp:posOffset>
                </wp:positionV>
                <wp:extent cx="102235" cy="95250"/>
                <wp:effectExtent l="6350" t="6985" r="5715" b="12065"/>
                <wp:wrapNone/>
                <wp:docPr id="110"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339.5pt;margin-top:.85pt;width:8.05pt;height: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1pHwIAAD4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"/>
            </w:pict>
          </mc:Fallback>
        </mc:AlternateContent>
      </w:r>
      <w:r w:rsidR="003F78E5" w:rsidRPr="009B1F5D">
        <w:rPr>
          <w:rFonts w:ascii="Times New Roman" w:hAnsi="Times New Roman" w:cs="Times New Roman"/>
          <w:sz w:val="16"/>
          <w:szCs w:val="16"/>
        </w:rPr>
        <w:t xml:space="preserve">The data is accessible with other institution published in the form of papers, reports </w:t>
      </w:r>
      <w:proofErr w:type="spellStart"/>
      <w:r w:rsidR="003F78E5" w:rsidRPr="009B1F5D">
        <w:rPr>
          <w:rFonts w:ascii="Times New Roman" w:hAnsi="Times New Roman" w:cs="Times New Roman"/>
          <w:sz w:val="16"/>
          <w:szCs w:val="16"/>
        </w:rPr>
        <w:t>etc</w:t>
      </w:r>
      <w:proofErr w:type="spellEnd"/>
    </w:p>
    <w:p w:rsidR="003F78E5" w:rsidRPr="009B1F5D" w:rsidRDefault="003F78E5" w:rsidP="003F78E5">
      <w:pPr>
        <w:pStyle w:val="ListParagraph"/>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(Please specify the name of institution): ______________________________________</w:t>
      </w:r>
    </w:p>
    <w:p w:rsidR="003F78E5" w:rsidRPr="009B1F5D" w:rsidRDefault="003F78E5" w:rsidP="003F78E5">
      <w:pPr>
        <w:pStyle w:val="ListParagraph"/>
        <w:spacing w:after="0" w:line="240" w:lineRule="auto"/>
        <w:ind w:left="1134"/>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1.9</w:t>
      </w:r>
      <w:r w:rsidRPr="009B1F5D">
        <w:rPr>
          <w:rFonts w:ascii="Times New Roman" w:hAnsi="Times New Roman" w:cs="Times New Roman"/>
          <w:b/>
          <w:sz w:val="16"/>
          <w:szCs w:val="16"/>
        </w:rPr>
        <w:tab/>
        <w:t>How would you rank your organization regarding data availability and accessibility?</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92064" behindDoc="0" locked="0" layoutInCell="1" allowOverlap="1" wp14:anchorId="7045CE65" wp14:editId="410BF11A">
                <wp:simplePos x="0" y="0"/>
                <wp:positionH relativeFrom="column">
                  <wp:posOffset>2823845</wp:posOffset>
                </wp:positionH>
                <wp:positionV relativeFrom="paragraph">
                  <wp:posOffset>16510</wp:posOffset>
                </wp:positionV>
                <wp:extent cx="102235" cy="95250"/>
                <wp:effectExtent l="13970" t="9525" r="7620" b="9525"/>
                <wp:wrapNone/>
                <wp:docPr id="109"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222.35pt;margin-top:1.3pt;width:8.05pt;height: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3aIAIAAD4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93088" behindDoc="0" locked="0" layoutInCell="1" allowOverlap="1" wp14:anchorId="1E3EE4EB" wp14:editId="6DE0D4E0">
                <wp:simplePos x="0" y="0"/>
                <wp:positionH relativeFrom="column">
                  <wp:posOffset>876935</wp:posOffset>
                </wp:positionH>
                <wp:positionV relativeFrom="paragraph">
                  <wp:posOffset>16510</wp:posOffset>
                </wp:positionV>
                <wp:extent cx="102235" cy="95250"/>
                <wp:effectExtent l="10160" t="9525" r="11430" b="9525"/>
                <wp:wrapNone/>
                <wp:docPr id="108"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69.05pt;margin-top:1.3pt;width:8.05pt;height: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DHubueIAIAAD4EAAAOAAAAAAAAAAAAAAAAAC4CAABkcnMvZTJvRG9jLnhtbFBL&#10;AQItABQABgAIAAAAIQCWslho3QAAAAgBAAAPAAAAAAAAAAAAAAAAAHoEAABkcnMvZG93bnJldi54&#10;bWxQSwUGAAAAAAQABADzAAAAhAU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94112" behindDoc="0" locked="0" layoutInCell="1" allowOverlap="1" wp14:anchorId="0EB16CE1" wp14:editId="47AABC7E">
                <wp:simplePos x="0" y="0"/>
                <wp:positionH relativeFrom="column">
                  <wp:posOffset>1059815</wp:posOffset>
                </wp:positionH>
                <wp:positionV relativeFrom="paragraph">
                  <wp:posOffset>3810</wp:posOffset>
                </wp:positionV>
                <wp:extent cx="102235" cy="95250"/>
                <wp:effectExtent l="12065" t="7620" r="9525" b="11430"/>
                <wp:wrapNone/>
                <wp:docPr id="107"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83.45pt;margin-top:.3pt;width:8.05pt;height: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WIAIAAD4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&#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nRFf1iACAAA+BAAADgAAAAAAAAAAAAAAAAAuAgAAZHJzL2Uyb0RvYy54bWxQSwEC&#10;LQAUAAYACAAAACEAqICQTtsAAAAHAQAADwAAAAAAAAAAAAAAAAB6BAAAZHJzL2Rvd25yZXYueG1s&#10;UEsFBgAAAAAEAAQA8wAAAIIFA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i/>
          <w:sz w:val="16"/>
          <w:szCs w:val="16"/>
        </w:rPr>
      </w:pPr>
      <w:r w:rsidRPr="009B1F5D">
        <w:rPr>
          <w:rFonts w:ascii="Times New Roman" w:hAnsi="Times New Roman" w:cs="Times New Roman"/>
          <w:b/>
          <w:i/>
          <w:sz w:val="16"/>
          <w:szCs w:val="16"/>
        </w:rPr>
        <w:t>Sub-Component 3.2</w:t>
      </w:r>
      <w:r w:rsidRPr="009B1F5D">
        <w:rPr>
          <w:rFonts w:ascii="Times New Roman" w:hAnsi="Times New Roman" w:cs="Times New Roman"/>
          <w:b/>
          <w:i/>
          <w:sz w:val="16"/>
          <w:szCs w:val="16"/>
        </w:rPr>
        <w:tab/>
        <w:t>Technical Capabilities</w:t>
      </w:r>
    </w:p>
    <w:p w:rsidR="003F78E5" w:rsidRPr="009B1F5D" w:rsidRDefault="003F78E5" w:rsidP="003F78E5">
      <w:pPr>
        <w:spacing w:after="0" w:line="240" w:lineRule="auto"/>
        <w:rPr>
          <w:rFonts w:ascii="Times New Roman" w:hAnsi="Times New Roman" w:cs="Times New Roman"/>
          <w:b/>
          <w:i/>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Q.No.2</w:t>
      </w:r>
      <w:r w:rsidRPr="009B1F5D">
        <w:rPr>
          <w:rFonts w:ascii="Times New Roman" w:hAnsi="Times New Roman" w:cs="Times New Roman"/>
          <w:b/>
          <w:sz w:val="16"/>
          <w:szCs w:val="16"/>
        </w:rPr>
        <w:tab/>
        <w:t xml:space="preserve">Are there institutional, legal and procedural arrangements made for GHG inventory? </w:t>
      </w:r>
    </w:p>
    <w:p w:rsidR="003F78E5" w:rsidRPr="009B1F5D" w:rsidRDefault="003F78E5" w:rsidP="003F78E5">
      <w:pPr>
        <w:pStyle w:val="ListParagraph"/>
        <w:spacing w:after="0" w:line="240" w:lineRule="auto"/>
        <w:ind w:left="360" w:firstLine="349"/>
        <w:rPr>
          <w:rFonts w:ascii="Times New Roman" w:hAnsi="Times New Roman" w:cs="Times New Roman"/>
          <w:sz w:val="16"/>
          <w:szCs w:val="16"/>
        </w:rPr>
      </w:pPr>
      <w:r w:rsidRPr="009B1F5D">
        <w:rPr>
          <w:rFonts w:ascii="Times New Roman" w:hAnsi="Times New Roman" w:cs="Times New Roman"/>
          <w:sz w:val="16"/>
          <w:szCs w:val="16"/>
        </w:rPr>
        <w:tab/>
      </w:r>
      <w:r w:rsidR="00874776" w:rsidRPr="009B1F5D">
        <w:rPr>
          <w:rFonts w:ascii="Times New Roman" w:hAnsi="Times New Roman" w:cs="Times New Roman"/>
          <w:b/>
          <w:noProof/>
          <w:sz w:val="16"/>
          <w:szCs w:val="16"/>
        </w:rPr>
        <mc:AlternateContent>
          <mc:Choice Requires="wps">
            <w:drawing>
              <wp:anchor distT="0" distB="0" distL="114300" distR="114300" simplePos="0" relativeHeight="251973632" behindDoc="0" locked="0" layoutInCell="1" allowOverlap="1" wp14:anchorId="1A4339B4" wp14:editId="20098011">
                <wp:simplePos x="0" y="0"/>
                <wp:positionH relativeFrom="column">
                  <wp:posOffset>3041015</wp:posOffset>
                </wp:positionH>
                <wp:positionV relativeFrom="paragraph">
                  <wp:posOffset>8255</wp:posOffset>
                </wp:positionV>
                <wp:extent cx="102235" cy="95250"/>
                <wp:effectExtent l="12065" t="5715" r="9525" b="13335"/>
                <wp:wrapNone/>
                <wp:docPr id="106"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239.45pt;margin-top:.65pt;width:8.05pt;height: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LrIAIAAD4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"/>
            </w:pict>
          </mc:Fallback>
        </mc:AlternateContent>
      </w:r>
      <w:r w:rsidR="00874776" w:rsidRPr="009B1F5D">
        <w:rPr>
          <w:rFonts w:ascii="Times New Roman" w:hAnsi="Times New Roman" w:cs="Times New Roman"/>
          <w:b/>
          <w:noProof/>
          <w:sz w:val="16"/>
          <w:szCs w:val="16"/>
        </w:rPr>
        <mc:AlternateContent>
          <mc:Choice Requires="wps">
            <w:drawing>
              <wp:anchor distT="0" distB="0" distL="114300" distR="114300" simplePos="0" relativeHeight="251972608" behindDoc="0" locked="0" layoutInCell="1" allowOverlap="1" wp14:anchorId="5DEDFC1D" wp14:editId="0DEDD6A8">
                <wp:simplePos x="0" y="0"/>
                <wp:positionH relativeFrom="column">
                  <wp:posOffset>755015</wp:posOffset>
                </wp:positionH>
                <wp:positionV relativeFrom="paragraph">
                  <wp:posOffset>15875</wp:posOffset>
                </wp:positionV>
                <wp:extent cx="102235" cy="95250"/>
                <wp:effectExtent l="12065" t="13335" r="9525" b="5715"/>
                <wp:wrapNone/>
                <wp:docPr id="105"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59.45pt;margin-top:1.25pt;width:8.05pt;height: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EjIA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"/>
            </w:pict>
          </mc:Fallback>
        </mc:AlternateContent>
      </w:r>
      <w:r w:rsidRPr="009B1F5D">
        <w:rPr>
          <w:rFonts w:ascii="Times New Roman" w:hAnsi="Times New Roman" w:cs="Times New Roman"/>
          <w:sz w:val="16"/>
          <w:szCs w:val="16"/>
        </w:rPr>
        <w:t>1. Yes</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 xml:space="preserve">2. No </w:t>
      </w:r>
    </w:p>
    <w:p w:rsidR="003F78E5" w:rsidRPr="009B1F5D" w:rsidRDefault="003F78E5" w:rsidP="003F78E5">
      <w:pPr>
        <w:pStyle w:val="ListParagraph"/>
        <w:spacing w:after="0" w:line="240" w:lineRule="auto"/>
        <w:ind w:left="360" w:firstLine="349"/>
        <w:rPr>
          <w:rFonts w:ascii="Times New Roman" w:hAnsi="Times New Roman" w:cs="Times New Roman"/>
          <w:sz w:val="16"/>
          <w:szCs w:val="16"/>
        </w:rPr>
      </w:pPr>
      <w:r w:rsidRPr="009B1F5D">
        <w:rPr>
          <w:rFonts w:ascii="Times New Roman" w:hAnsi="Times New Roman" w:cs="Times New Roman"/>
          <w:sz w:val="16"/>
          <w:szCs w:val="16"/>
        </w:rPr>
        <w:t>(If yes than answer 2.1 to 2.6)</w:t>
      </w:r>
    </w:p>
    <w:p w:rsidR="003F78E5" w:rsidRPr="009B1F5D" w:rsidRDefault="003F78E5" w:rsidP="003F78E5">
      <w:pPr>
        <w:pStyle w:val="ListParagraph"/>
        <w:spacing w:after="0" w:line="240" w:lineRule="auto"/>
        <w:ind w:left="360" w:firstLine="349"/>
        <w:rPr>
          <w:rFonts w:ascii="Times New Roman" w:hAnsi="Times New Roman" w:cs="Times New Roman"/>
          <w:sz w:val="16"/>
          <w:szCs w:val="16"/>
        </w:rPr>
      </w:pPr>
    </w:p>
    <w:p w:rsidR="003F78E5" w:rsidRPr="009B1F5D" w:rsidRDefault="00874776" w:rsidP="00AC4BF3">
      <w:pPr>
        <w:pStyle w:val="ListParagraph"/>
        <w:numPr>
          <w:ilvl w:val="1"/>
          <w:numId w:val="62"/>
        </w:numPr>
        <w:spacing w:after="0" w:line="240" w:lineRule="auto"/>
        <w:ind w:left="709" w:hanging="709"/>
        <w:rPr>
          <w:rFonts w:ascii="Times New Roman" w:hAnsi="Times New Roman" w:cs="Times New Roman"/>
          <w:b/>
          <w:sz w:val="16"/>
          <w:szCs w:val="16"/>
        </w:rPr>
      </w:pPr>
      <w:r w:rsidRPr="009B1F5D">
        <w:rPr>
          <w:b/>
          <w:noProof/>
        </w:rPr>
        <mc:AlternateContent>
          <mc:Choice Requires="wps">
            <w:drawing>
              <wp:anchor distT="0" distB="0" distL="114300" distR="114300" simplePos="0" relativeHeight="251974656" behindDoc="0" locked="0" layoutInCell="1" allowOverlap="1" wp14:anchorId="0B9B47D2" wp14:editId="5F1F0AEB">
                <wp:simplePos x="0" y="0"/>
                <wp:positionH relativeFrom="column">
                  <wp:posOffset>4001135</wp:posOffset>
                </wp:positionH>
                <wp:positionV relativeFrom="paragraph">
                  <wp:posOffset>26035</wp:posOffset>
                </wp:positionV>
                <wp:extent cx="102235" cy="95250"/>
                <wp:effectExtent l="10160" t="12065" r="11430" b="6985"/>
                <wp:wrapNone/>
                <wp:docPr id="10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315.05pt;margin-top:2.05pt;width:8.05pt;height: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"/>
            </w:pict>
          </mc:Fallback>
        </mc:AlternateContent>
      </w:r>
      <w:r w:rsidR="003F78E5" w:rsidRPr="009B1F5D">
        <w:rPr>
          <w:rFonts w:ascii="Times New Roman" w:hAnsi="Times New Roman" w:cs="Times New Roman"/>
          <w:b/>
          <w:sz w:val="16"/>
          <w:szCs w:val="16"/>
        </w:rPr>
        <w:t xml:space="preserve">Is National/ Provincial single entity designated to deal with GHG inventory? </w:t>
      </w:r>
    </w:p>
    <w:p w:rsidR="003F78E5" w:rsidRPr="009B1F5D" w:rsidRDefault="003F78E5" w:rsidP="003F78E5">
      <w:pPr>
        <w:pStyle w:val="ListParagraph"/>
        <w:spacing w:after="0" w:line="240" w:lineRule="auto"/>
        <w:ind w:left="360"/>
        <w:rPr>
          <w:rFonts w:ascii="Times New Roman" w:hAnsi="Times New Roman" w:cs="Times New Roman"/>
          <w:sz w:val="16"/>
          <w:szCs w:val="16"/>
        </w:rPr>
      </w:pPr>
      <w:r w:rsidRPr="009B1F5D">
        <w:rPr>
          <w:rFonts w:ascii="Times New Roman" w:hAnsi="Times New Roman" w:cs="Times New Roman"/>
          <w:sz w:val="16"/>
          <w:szCs w:val="16"/>
        </w:rPr>
        <w:tab/>
      </w:r>
      <w:r w:rsidR="00874776" w:rsidRPr="009B1F5D">
        <w:rPr>
          <w:rFonts w:ascii="Times New Roman" w:hAnsi="Times New Roman" w:cs="Times New Roman"/>
          <w:b/>
          <w:noProof/>
          <w:sz w:val="16"/>
          <w:szCs w:val="16"/>
        </w:rPr>
        <mc:AlternateContent>
          <mc:Choice Requires="wps">
            <w:drawing>
              <wp:anchor distT="0" distB="0" distL="114300" distR="114300" simplePos="0" relativeHeight="251976704" behindDoc="0" locked="0" layoutInCell="1" allowOverlap="1" wp14:anchorId="56FA4AEF" wp14:editId="5B199BCC">
                <wp:simplePos x="0" y="0"/>
                <wp:positionH relativeFrom="column">
                  <wp:posOffset>3041015</wp:posOffset>
                </wp:positionH>
                <wp:positionV relativeFrom="paragraph">
                  <wp:posOffset>8255</wp:posOffset>
                </wp:positionV>
                <wp:extent cx="102235" cy="95250"/>
                <wp:effectExtent l="12065" t="5715" r="9525" b="13335"/>
                <wp:wrapNone/>
                <wp:docPr id="103"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239.45pt;margin-top:.65pt;width:8.05pt;height: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"/>
            </w:pict>
          </mc:Fallback>
        </mc:AlternateContent>
      </w:r>
      <w:r w:rsidR="00874776" w:rsidRPr="009B1F5D">
        <w:rPr>
          <w:rFonts w:ascii="Times New Roman" w:hAnsi="Times New Roman" w:cs="Times New Roman"/>
          <w:b/>
          <w:noProof/>
          <w:sz w:val="16"/>
          <w:szCs w:val="16"/>
        </w:rPr>
        <mc:AlternateContent>
          <mc:Choice Requires="wps">
            <w:drawing>
              <wp:anchor distT="0" distB="0" distL="114300" distR="114300" simplePos="0" relativeHeight="251975680" behindDoc="0" locked="0" layoutInCell="1" allowOverlap="1" wp14:anchorId="02230E45" wp14:editId="15E713E2">
                <wp:simplePos x="0" y="0"/>
                <wp:positionH relativeFrom="column">
                  <wp:posOffset>755015</wp:posOffset>
                </wp:positionH>
                <wp:positionV relativeFrom="paragraph">
                  <wp:posOffset>15875</wp:posOffset>
                </wp:positionV>
                <wp:extent cx="102235" cy="95250"/>
                <wp:effectExtent l="12065" t="13335" r="9525" b="5715"/>
                <wp:wrapNone/>
                <wp:docPr id="102"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59.45pt;margin-top:1.25pt;width:8.05pt;height: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"/>
            </w:pict>
          </mc:Fallback>
        </mc:AlternateContent>
      </w:r>
      <w:r w:rsidRPr="009B1F5D">
        <w:rPr>
          <w:rFonts w:ascii="Times New Roman" w:hAnsi="Times New Roman" w:cs="Times New Roman"/>
          <w:sz w:val="16"/>
          <w:szCs w:val="16"/>
        </w:rPr>
        <w:t>1. Yes</w:t>
      </w:r>
      <w:r w:rsidRPr="009B1F5D">
        <w:rPr>
          <w:rFonts w:ascii="Times New Roman" w:hAnsi="Times New Roman" w:cs="Times New Roman"/>
          <w:sz w:val="16"/>
          <w:szCs w:val="16"/>
        </w:rPr>
        <w:tab/>
        <w:t xml:space="preserve">(if yes, please specify) </w:t>
      </w:r>
      <w:r w:rsidRPr="009B1F5D">
        <w:rPr>
          <w:rFonts w:ascii="Times New Roman" w:hAnsi="Times New Roman" w:cs="Times New Roman"/>
          <w:sz w:val="16"/>
          <w:szCs w:val="16"/>
        </w:rPr>
        <w:tab/>
      </w:r>
      <w:r w:rsidRPr="009B1F5D">
        <w:rPr>
          <w:rFonts w:ascii="Times New Roman" w:hAnsi="Times New Roman" w:cs="Times New Roman"/>
          <w:sz w:val="16"/>
          <w:szCs w:val="16"/>
        </w:rPr>
        <w:tab/>
        <w:t xml:space="preserve">2. No </w:t>
      </w:r>
    </w:p>
    <w:p w:rsidR="003F78E5" w:rsidRPr="009B1F5D" w:rsidRDefault="003F78E5" w:rsidP="003F78E5">
      <w:pPr>
        <w:pStyle w:val="ListParagraph"/>
        <w:spacing w:after="0" w:line="240" w:lineRule="auto"/>
        <w:ind w:left="709"/>
        <w:rPr>
          <w:rFonts w:ascii="Times New Roman" w:hAnsi="Times New Roman" w:cs="Times New Roman"/>
          <w:sz w:val="16"/>
          <w:szCs w:val="16"/>
        </w:rPr>
      </w:pPr>
    </w:p>
    <w:p w:rsidR="003F78E5" w:rsidRPr="009B1F5D" w:rsidRDefault="003F78E5" w:rsidP="00AC4BF3">
      <w:pPr>
        <w:pStyle w:val="ListParagraph"/>
        <w:numPr>
          <w:ilvl w:val="1"/>
          <w:numId w:val="62"/>
        </w:numPr>
        <w:spacing w:after="0" w:line="240" w:lineRule="auto"/>
        <w:ind w:left="709" w:hanging="709"/>
        <w:rPr>
          <w:rFonts w:ascii="Times New Roman" w:hAnsi="Times New Roman" w:cs="Times New Roman"/>
          <w:b/>
          <w:sz w:val="16"/>
          <w:szCs w:val="16"/>
        </w:rPr>
      </w:pPr>
      <w:r w:rsidRPr="009B1F5D">
        <w:rPr>
          <w:rFonts w:ascii="Times New Roman" w:hAnsi="Times New Roman" w:cs="Times New Roman"/>
          <w:b/>
          <w:sz w:val="16"/>
          <w:szCs w:val="16"/>
        </w:rPr>
        <w:t xml:space="preserve">Are roles and responsibilities allocated to all relevant entities/ organizations to perform specific functions of Planning, Preparation and Management for National Inventory System </w:t>
      </w:r>
    </w:p>
    <w:p w:rsidR="003F78E5" w:rsidRPr="009B1F5D" w:rsidRDefault="00874776" w:rsidP="003F78E5">
      <w:pPr>
        <w:pStyle w:val="ListParagraph"/>
        <w:spacing w:after="0" w:line="240" w:lineRule="auto"/>
        <w:ind w:left="709"/>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77728" behindDoc="0" locked="0" layoutInCell="1" allowOverlap="1" wp14:anchorId="7964102E" wp14:editId="0ECDBF1B">
                <wp:simplePos x="0" y="0"/>
                <wp:positionH relativeFrom="column">
                  <wp:posOffset>777875</wp:posOffset>
                </wp:positionH>
                <wp:positionV relativeFrom="paragraph">
                  <wp:posOffset>5715</wp:posOffset>
                </wp:positionV>
                <wp:extent cx="102235" cy="95250"/>
                <wp:effectExtent l="6350" t="13335" r="5715" b="5715"/>
                <wp:wrapNone/>
                <wp:docPr id="10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61.25pt;margin-top:.45pt;width:8.05pt;height: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jIAIAAD4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78752" behindDoc="0" locked="0" layoutInCell="1" allowOverlap="1" wp14:anchorId="75E97B99" wp14:editId="193799A4">
                <wp:simplePos x="0" y="0"/>
                <wp:positionH relativeFrom="column">
                  <wp:posOffset>2080895</wp:posOffset>
                </wp:positionH>
                <wp:positionV relativeFrom="paragraph">
                  <wp:posOffset>-1905</wp:posOffset>
                </wp:positionV>
                <wp:extent cx="102235" cy="95250"/>
                <wp:effectExtent l="13970" t="5715" r="7620" b="13335"/>
                <wp:wrapNone/>
                <wp:docPr id="10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163.85pt;margin-top:-.15pt;width:8.05pt;height: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p>
    <w:p w:rsidR="003F78E5" w:rsidRPr="009B1F5D" w:rsidRDefault="003F78E5" w:rsidP="003F78E5">
      <w:pPr>
        <w:pStyle w:val="ListParagraph"/>
        <w:spacing w:after="0" w:line="240" w:lineRule="auto"/>
        <w:ind w:left="709"/>
        <w:rPr>
          <w:rFonts w:ascii="Times New Roman" w:hAnsi="Times New Roman" w:cs="Times New Roman"/>
          <w:sz w:val="16"/>
          <w:szCs w:val="16"/>
        </w:rPr>
      </w:pPr>
      <w:r w:rsidRPr="009B1F5D">
        <w:rPr>
          <w:rFonts w:ascii="Times New Roman" w:hAnsi="Times New Roman" w:cs="Times New Roman"/>
          <w:sz w:val="16"/>
          <w:szCs w:val="16"/>
        </w:rPr>
        <w:t>(If yes, please mention the entities with allocated responsibilities in a separate paper)</w:t>
      </w:r>
    </w:p>
    <w:p w:rsidR="003F78E5" w:rsidRPr="009B1F5D" w:rsidRDefault="003F78E5" w:rsidP="003F78E5">
      <w:pPr>
        <w:pStyle w:val="ListParagraph"/>
        <w:spacing w:after="0" w:line="240" w:lineRule="auto"/>
        <w:ind w:left="709" w:hanging="709"/>
        <w:rPr>
          <w:rFonts w:ascii="Times New Roman" w:hAnsi="Times New Roman" w:cs="Times New Roman"/>
          <w:b/>
          <w:sz w:val="16"/>
          <w:szCs w:val="16"/>
        </w:rPr>
      </w:pPr>
    </w:p>
    <w:p w:rsidR="003F78E5" w:rsidRPr="009B1F5D" w:rsidRDefault="003F78E5" w:rsidP="00AC4BF3">
      <w:pPr>
        <w:pStyle w:val="ListParagraph"/>
        <w:numPr>
          <w:ilvl w:val="1"/>
          <w:numId w:val="62"/>
        </w:numPr>
        <w:spacing w:after="0" w:line="240" w:lineRule="auto"/>
        <w:ind w:left="709" w:hanging="709"/>
        <w:rPr>
          <w:rFonts w:ascii="Times New Roman" w:hAnsi="Times New Roman" w:cs="Times New Roman"/>
          <w:b/>
          <w:sz w:val="16"/>
          <w:szCs w:val="16"/>
        </w:rPr>
      </w:pPr>
      <w:r w:rsidRPr="009B1F5D">
        <w:rPr>
          <w:rFonts w:ascii="Times New Roman" w:hAnsi="Times New Roman" w:cs="Times New Roman"/>
          <w:b/>
          <w:sz w:val="16"/>
          <w:szCs w:val="16"/>
        </w:rPr>
        <w:t xml:space="preserve">Are </w:t>
      </w:r>
      <w:proofErr w:type="spellStart"/>
      <w:r w:rsidRPr="009B1F5D">
        <w:rPr>
          <w:rFonts w:ascii="Times New Roman" w:hAnsi="Times New Roman" w:cs="Times New Roman"/>
          <w:b/>
          <w:sz w:val="16"/>
          <w:szCs w:val="16"/>
        </w:rPr>
        <w:t>MoUs</w:t>
      </w:r>
      <w:proofErr w:type="spellEnd"/>
      <w:r w:rsidRPr="009B1F5D">
        <w:rPr>
          <w:rFonts w:ascii="Times New Roman" w:hAnsi="Times New Roman" w:cs="Times New Roman"/>
          <w:b/>
          <w:sz w:val="16"/>
          <w:szCs w:val="16"/>
        </w:rPr>
        <w:t>, Laws, Decrees and/ or Agreements have been made between entities to give legal authority to perform specific functions       (please provide details if any)</w:t>
      </w:r>
    </w:p>
    <w:p w:rsidR="003F78E5" w:rsidRPr="009B1F5D" w:rsidRDefault="00874776" w:rsidP="003F78E5">
      <w:pPr>
        <w:pStyle w:val="ListParagraph"/>
        <w:spacing w:after="0" w:line="240" w:lineRule="auto"/>
        <w:ind w:left="709"/>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79776" behindDoc="0" locked="0" layoutInCell="1" allowOverlap="1" wp14:anchorId="1522B0A1" wp14:editId="6EDEC34A">
                <wp:simplePos x="0" y="0"/>
                <wp:positionH relativeFrom="column">
                  <wp:posOffset>762635</wp:posOffset>
                </wp:positionH>
                <wp:positionV relativeFrom="paragraph">
                  <wp:posOffset>5715</wp:posOffset>
                </wp:positionV>
                <wp:extent cx="102235" cy="95250"/>
                <wp:effectExtent l="10160" t="13335" r="11430" b="5715"/>
                <wp:wrapNone/>
                <wp:docPr id="9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60.05pt;margin-top:.45pt;width:8.05pt;height: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GWHwIAAD0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80800" behindDoc="0" locked="0" layoutInCell="1" allowOverlap="1" wp14:anchorId="01390BDF" wp14:editId="0489158D">
                <wp:simplePos x="0" y="0"/>
                <wp:positionH relativeFrom="column">
                  <wp:posOffset>2080895</wp:posOffset>
                </wp:positionH>
                <wp:positionV relativeFrom="paragraph">
                  <wp:posOffset>-1905</wp:posOffset>
                </wp:positionV>
                <wp:extent cx="102235" cy="95250"/>
                <wp:effectExtent l="13970" t="5715" r="7620" b="13335"/>
                <wp:wrapNone/>
                <wp:docPr id="98"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163.85pt;margin-top:-.15pt;width:8.05pt;height: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fSHwIAAD0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"/>
            </w:pict>
          </mc:Fallback>
        </mc:AlternateContent>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p>
    <w:p w:rsidR="003F78E5" w:rsidRPr="009B1F5D" w:rsidRDefault="003F78E5" w:rsidP="003F78E5">
      <w:pPr>
        <w:pStyle w:val="ListParagraph"/>
        <w:spacing w:after="0" w:line="240" w:lineRule="auto"/>
        <w:ind w:left="709"/>
        <w:rPr>
          <w:rFonts w:ascii="Times New Roman" w:hAnsi="Times New Roman" w:cs="Times New Roman"/>
          <w:sz w:val="16"/>
          <w:szCs w:val="16"/>
        </w:rPr>
      </w:pPr>
      <w:r w:rsidRPr="009B1F5D">
        <w:rPr>
          <w:rFonts w:ascii="Times New Roman" w:hAnsi="Times New Roman" w:cs="Times New Roman"/>
          <w:sz w:val="16"/>
          <w:szCs w:val="16"/>
        </w:rPr>
        <w:t>(If yes, please provide relevant details)</w:t>
      </w:r>
    </w:p>
    <w:p w:rsidR="003F78E5" w:rsidRPr="009B1F5D" w:rsidRDefault="003F78E5" w:rsidP="003F78E5">
      <w:pPr>
        <w:pStyle w:val="ListParagraph"/>
        <w:spacing w:after="0" w:line="240" w:lineRule="auto"/>
        <w:ind w:left="360"/>
        <w:rPr>
          <w:rFonts w:ascii="Times New Roman" w:hAnsi="Times New Roman" w:cs="Times New Roman"/>
          <w:b/>
          <w:sz w:val="16"/>
          <w:szCs w:val="16"/>
        </w:rPr>
      </w:pPr>
    </w:p>
    <w:p w:rsidR="003F78E5" w:rsidRPr="009B1F5D" w:rsidRDefault="003F78E5" w:rsidP="003F78E5">
      <w:pPr>
        <w:spacing w:after="0" w:line="240" w:lineRule="auto"/>
        <w:ind w:left="709" w:hanging="709"/>
        <w:rPr>
          <w:rFonts w:ascii="Times New Roman" w:hAnsi="Times New Roman" w:cs="Times New Roman"/>
          <w:b/>
          <w:sz w:val="16"/>
          <w:szCs w:val="16"/>
        </w:rPr>
      </w:pPr>
      <w:r w:rsidRPr="009B1F5D">
        <w:rPr>
          <w:rFonts w:ascii="Times New Roman" w:hAnsi="Times New Roman" w:cs="Times New Roman"/>
          <w:b/>
          <w:sz w:val="16"/>
          <w:szCs w:val="16"/>
        </w:rPr>
        <w:t>2.4</w:t>
      </w:r>
      <w:r w:rsidRPr="009B1F5D">
        <w:rPr>
          <w:rFonts w:ascii="Times New Roman" w:hAnsi="Times New Roman" w:cs="Times New Roman"/>
          <w:b/>
          <w:sz w:val="16"/>
          <w:szCs w:val="16"/>
        </w:rPr>
        <w:tab/>
      </w:r>
      <w:r w:rsidRPr="009B1F5D">
        <w:rPr>
          <w:rFonts w:ascii="Times New Roman" w:hAnsi="Times New Roman" w:cs="Times New Roman"/>
          <w:b/>
          <w:sz w:val="16"/>
          <w:szCs w:val="16"/>
        </w:rPr>
        <w:tab/>
        <w:t xml:space="preserve">Is there any agreement at national and/ or provincial level on the standard methodological procedures to be followed for GHG inventory?  </w:t>
      </w:r>
    </w:p>
    <w:p w:rsidR="003F78E5" w:rsidRPr="009B1F5D" w:rsidRDefault="00874776" w:rsidP="003F78E5">
      <w:pPr>
        <w:pStyle w:val="ListParagraph"/>
        <w:spacing w:after="0" w:line="240" w:lineRule="auto"/>
        <w:ind w:left="709"/>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82848" behindDoc="0" locked="0" layoutInCell="1" allowOverlap="1" wp14:anchorId="592085DE" wp14:editId="4FBC8511">
                <wp:simplePos x="0" y="0"/>
                <wp:positionH relativeFrom="column">
                  <wp:posOffset>2080895</wp:posOffset>
                </wp:positionH>
                <wp:positionV relativeFrom="paragraph">
                  <wp:posOffset>13335</wp:posOffset>
                </wp:positionV>
                <wp:extent cx="102235" cy="95250"/>
                <wp:effectExtent l="13970" t="5080" r="7620" b="13970"/>
                <wp:wrapNone/>
                <wp:docPr id="9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163.85pt;margin-top:1.05pt;width:8.05pt;height: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FHwIAAD0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81824" behindDoc="0" locked="0" layoutInCell="1" allowOverlap="1" wp14:anchorId="3D917F88" wp14:editId="11D64B71">
                <wp:simplePos x="0" y="0"/>
                <wp:positionH relativeFrom="column">
                  <wp:posOffset>762635</wp:posOffset>
                </wp:positionH>
                <wp:positionV relativeFrom="paragraph">
                  <wp:posOffset>20955</wp:posOffset>
                </wp:positionV>
                <wp:extent cx="102235" cy="95250"/>
                <wp:effectExtent l="10160" t="12700" r="11430" b="6350"/>
                <wp:wrapNone/>
                <wp:docPr id="9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60.05pt;margin-top:1.65pt;width:8.05pt;height: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OBHwIAAD0EAAAOAAAAZHJzL2Uyb0RvYy54bWysU9tuEzEQfUfiHyy/k700Cc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"/>
            </w:pict>
          </mc:Fallback>
        </mc:AlternateContent>
      </w:r>
      <w:r w:rsidR="003F78E5" w:rsidRPr="009B1F5D">
        <w:rPr>
          <w:rFonts w:ascii="Times New Roman" w:hAnsi="Times New Roman" w:cs="Times New Roman"/>
          <w:sz w:val="16"/>
          <w:szCs w:val="16"/>
        </w:rPr>
        <w:tab/>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p>
    <w:p w:rsidR="003F78E5" w:rsidRPr="009B1F5D" w:rsidRDefault="003F78E5" w:rsidP="003F78E5">
      <w:pPr>
        <w:pStyle w:val="ListParagraph"/>
        <w:spacing w:after="0" w:line="240" w:lineRule="auto"/>
        <w:ind w:left="709"/>
        <w:rPr>
          <w:rFonts w:ascii="Times New Roman" w:hAnsi="Times New Roman" w:cs="Times New Roman"/>
          <w:sz w:val="16"/>
          <w:szCs w:val="16"/>
        </w:rPr>
      </w:pPr>
      <w:r w:rsidRPr="009B1F5D">
        <w:rPr>
          <w:rFonts w:ascii="Times New Roman" w:hAnsi="Times New Roman" w:cs="Times New Roman"/>
          <w:sz w:val="16"/>
          <w:szCs w:val="16"/>
        </w:rPr>
        <w:t>(If yes, please provide relevant details)</w:t>
      </w:r>
    </w:p>
    <w:p w:rsidR="003F78E5" w:rsidRPr="009B1F5D" w:rsidRDefault="003F78E5" w:rsidP="003F78E5">
      <w:pPr>
        <w:pStyle w:val="ListParagraph"/>
        <w:spacing w:after="0" w:line="240" w:lineRule="auto"/>
        <w:ind w:left="360" w:firstLine="349"/>
        <w:rPr>
          <w:rFonts w:ascii="Times New Roman" w:hAnsi="Times New Roman" w:cs="Times New Roman"/>
          <w:sz w:val="16"/>
          <w:szCs w:val="16"/>
        </w:rPr>
      </w:pPr>
    </w:p>
    <w:p w:rsidR="003F78E5" w:rsidRPr="009B1F5D" w:rsidRDefault="003F78E5" w:rsidP="003F78E5">
      <w:pPr>
        <w:spacing w:after="0" w:line="240" w:lineRule="auto"/>
        <w:ind w:left="709" w:hanging="709"/>
        <w:rPr>
          <w:rFonts w:ascii="Times New Roman" w:hAnsi="Times New Roman" w:cs="Times New Roman"/>
          <w:b/>
          <w:sz w:val="16"/>
          <w:szCs w:val="16"/>
        </w:rPr>
      </w:pPr>
      <w:r w:rsidRPr="009B1F5D">
        <w:rPr>
          <w:rFonts w:ascii="Times New Roman" w:hAnsi="Times New Roman" w:cs="Times New Roman"/>
          <w:b/>
          <w:sz w:val="16"/>
          <w:szCs w:val="16"/>
        </w:rPr>
        <w:t>2.5</w:t>
      </w:r>
      <w:r w:rsidRPr="009B1F5D">
        <w:rPr>
          <w:rFonts w:ascii="Times New Roman" w:hAnsi="Times New Roman" w:cs="Times New Roman"/>
          <w:sz w:val="16"/>
          <w:szCs w:val="16"/>
        </w:rPr>
        <w:tab/>
      </w:r>
      <w:r w:rsidRPr="009B1F5D">
        <w:rPr>
          <w:rFonts w:ascii="Times New Roman" w:hAnsi="Times New Roman" w:cs="Times New Roman"/>
          <w:b/>
          <w:sz w:val="16"/>
          <w:szCs w:val="16"/>
        </w:rPr>
        <w:t xml:space="preserve">Are the financial resources, facilities and required </w:t>
      </w:r>
      <w:proofErr w:type="spellStart"/>
      <w:r w:rsidRPr="009B1F5D">
        <w:rPr>
          <w:rFonts w:ascii="Times New Roman" w:hAnsi="Times New Roman" w:cs="Times New Roman"/>
          <w:b/>
          <w:sz w:val="16"/>
          <w:szCs w:val="16"/>
        </w:rPr>
        <w:t>equipments</w:t>
      </w:r>
      <w:proofErr w:type="spellEnd"/>
      <w:r w:rsidRPr="009B1F5D">
        <w:rPr>
          <w:rFonts w:ascii="Times New Roman" w:hAnsi="Times New Roman" w:cs="Times New Roman"/>
          <w:b/>
          <w:sz w:val="16"/>
          <w:szCs w:val="16"/>
        </w:rPr>
        <w:t xml:space="preserve"> available with the designated entity to perform the GHG inventory?</w:t>
      </w:r>
    </w:p>
    <w:p w:rsidR="003F78E5" w:rsidRPr="009B1F5D" w:rsidRDefault="00874776" w:rsidP="003F78E5">
      <w:pPr>
        <w:pStyle w:val="ListParagraph"/>
        <w:spacing w:after="0" w:line="240" w:lineRule="auto"/>
        <w:ind w:left="709"/>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84896" behindDoc="0" locked="0" layoutInCell="1" allowOverlap="1" wp14:anchorId="1BDCA8B4" wp14:editId="7B40BEAE">
                <wp:simplePos x="0" y="0"/>
                <wp:positionH relativeFrom="column">
                  <wp:posOffset>2080895</wp:posOffset>
                </wp:positionH>
                <wp:positionV relativeFrom="paragraph">
                  <wp:posOffset>635</wp:posOffset>
                </wp:positionV>
                <wp:extent cx="102235" cy="95250"/>
                <wp:effectExtent l="13970" t="5080" r="7620" b="13970"/>
                <wp:wrapNone/>
                <wp:docPr id="95"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163.85pt;margin-top:.05pt;width:8.05pt;height: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BJHwIAAD0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83872" behindDoc="0" locked="0" layoutInCell="1" allowOverlap="1" wp14:anchorId="16D4A4EF" wp14:editId="76C81E71">
                <wp:simplePos x="0" y="0"/>
                <wp:positionH relativeFrom="column">
                  <wp:posOffset>770255</wp:posOffset>
                </wp:positionH>
                <wp:positionV relativeFrom="paragraph">
                  <wp:posOffset>8255</wp:posOffset>
                </wp:positionV>
                <wp:extent cx="102235" cy="95250"/>
                <wp:effectExtent l="8255" t="12700" r="13335" b="6350"/>
                <wp:wrapNone/>
                <wp:docPr id="94"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60.65pt;margin-top:.65pt;width:8.05pt;height: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YNIAIAAD0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"/>
            </w:pict>
          </mc:Fallback>
        </mc:AlternateContent>
      </w:r>
      <w:r w:rsidR="003F78E5" w:rsidRPr="009B1F5D">
        <w:rPr>
          <w:rFonts w:ascii="Times New Roman" w:hAnsi="Times New Roman" w:cs="Times New Roman"/>
          <w:sz w:val="16"/>
          <w:szCs w:val="16"/>
        </w:rPr>
        <w:tab/>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p>
    <w:p w:rsidR="003F78E5" w:rsidRPr="009B1F5D" w:rsidRDefault="003F78E5" w:rsidP="003F78E5">
      <w:pPr>
        <w:pStyle w:val="ListParagraph"/>
        <w:spacing w:after="0" w:line="240" w:lineRule="auto"/>
        <w:ind w:left="709"/>
        <w:rPr>
          <w:rFonts w:ascii="Times New Roman" w:hAnsi="Times New Roman" w:cs="Times New Roman"/>
          <w:sz w:val="16"/>
          <w:szCs w:val="16"/>
        </w:rPr>
      </w:pPr>
      <w:r w:rsidRPr="009B1F5D">
        <w:rPr>
          <w:rFonts w:ascii="Times New Roman" w:hAnsi="Times New Roman" w:cs="Times New Roman"/>
          <w:sz w:val="16"/>
          <w:szCs w:val="16"/>
        </w:rPr>
        <w:t>(If yes, please provide relevant details)</w:t>
      </w:r>
    </w:p>
    <w:p w:rsidR="003F78E5" w:rsidRPr="009B1F5D" w:rsidRDefault="003F78E5" w:rsidP="003F78E5">
      <w:pPr>
        <w:spacing w:after="0" w:line="240" w:lineRule="auto"/>
        <w:ind w:left="709" w:hanging="709"/>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2.6</w:t>
      </w:r>
      <w:r w:rsidRPr="009B1F5D">
        <w:rPr>
          <w:rFonts w:ascii="Times New Roman" w:hAnsi="Times New Roman" w:cs="Times New Roman"/>
          <w:b/>
          <w:sz w:val="16"/>
          <w:szCs w:val="16"/>
        </w:rPr>
        <w:tab/>
        <w:t>How would you rank your organization regarding technical capabilities?</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95136" behindDoc="0" locked="0" layoutInCell="1" allowOverlap="1" wp14:anchorId="17DA0DED" wp14:editId="23550794">
                <wp:simplePos x="0" y="0"/>
                <wp:positionH relativeFrom="column">
                  <wp:posOffset>2823845</wp:posOffset>
                </wp:positionH>
                <wp:positionV relativeFrom="paragraph">
                  <wp:posOffset>16510</wp:posOffset>
                </wp:positionV>
                <wp:extent cx="102235" cy="95250"/>
                <wp:effectExtent l="13970" t="12065" r="7620" b="6985"/>
                <wp:wrapNone/>
                <wp:docPr id="93"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222.35pt;margin-top:1.3pt;width:8.05pt;height: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DyQzDofAgAAPQQAAA4AAAAAAAAAAAAAAAAALgIAAGRycy9lMm9Eb2MueG1sUEsB&#10;Ai0AFAAGAAgAAAAhANSQ6fX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96160" behindDoc="0" locked="0" layoutInCell="1" allowOverlap="1" wp14:anchorId="643FF3B9" wp14:editId="0475F4B9">
                <wp:simplePos x="0" y="0"/>
                <wp:positionH relativeFrom="column">
                  <wp:posOffset>876935</wp:posOffset>
                </wp:positionH>
                <wp:positionV relativeFrom="paragraph">
                  <wp:posOffset>16510</wp:posOffset>
                </wp:positionV>
                <wp:extent cx="102235" cy="95250"/>
                <wp:effectExtent l="10160" t="12065" r="11430" b="6985"/>
                <wp:wrapNone/>
                <wp:docPr id="92"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69.05pt;margin-top:1.3pt;width:8.05pt;height: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97184" behindDoc="0" locked="0" layoutInCell="1" allowOverlap="1" wp14:anchorId="78F4ACCE" wp14:editId="5D964A67">
                <wp:simplePos x="0" y="0"/>
                <wp:positionH relativeFrom="column">
                  <wp:posOffset>1059815</wp:posOffset>
                </wp:positionH>
                <wp:positionV relativeFrom="paragraph">
                  <wp:posOffset>3810</wp:posOffset>
                </wp:positionV>
                <wp:extent cx="102235" cy="95250"/>
                <wp:effectExtent l="12065" t="9525" r="9525" b="9525"/>
                <wp:wrapNone/>
                <wp:docPr id="9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83.45pt;margin-top:.3pt;width:8.05pt;height: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B7Q6elHwIAAD0EAAAOAAAAAAAAAAAAAAAAAC4CAABkcnMvZTJvRG9jLnhtbFBLAQIt&#10;ABQABgAIAAAAIQCogJBO2wAAAAcBAAAPAAAAAAAAAAAAAAAAAHkEAABkcnMvZG93bnJldi54bWxQ&#10;SwUGAAAAAAQABADzAAAAgQU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jc w:val="both"/>
        <w:rPr>
          <w:rFonts w:ascii="Times New Roman" w:hAnsi="Times New Roman" w:cs="Times New Roman"/>
          <w:b/>
          <w:sz w:val="16"/>
          <w:szCs w:val="16"/>
        </w:rPr>
      </w:pPr>
      <w:r w:rsidRPr="009B1F5D">
        <w:rPr>
          <w:rFonts w:ascii="Times New Roman" w:hAnsi="Times New Roman" w:cs="Times New Roman"/>
          <w:b/>
          <w:sz w:val="16"/>
          <w:szCs w:val="16"/>
        </w:rPr>
        <w:t xml:space="preserve">Note: The rest of the sub-components i.e. </w:t>
      </w:r>
      <w:proofErr w:type="spellStart"/>
      <w:r w:rsidRPr="009B1F5D">
        <w:rPr>
          <w:rFonts w:ascii="Times New Roman" w:hAnsi="Times New Roman" w:cs="Times New Roman"/>
          <w:b/>
          <w:sz w:val="16"/>
          <w:szCs w:val="16"/>
        </w:rPr>
        <w:t>Q.No</w:t>
      </w:r>
      <w:proofErr w:type="spellEnd"/>
      <w:r w:rsidRPr="009B1F5D">
        <w:rPr>
          <w:rFonts w:ascii="Times New Roman" w:hAnsi="Times New Roman" w:cs="Times New Roman"/>
          <w:b/>
          <w:sz w:val="16"/>
          <w:szCs w:val="16"/>
        </w:rPr>
        <w:t xml:space="preserve"> 3 to Q.No.7 are also relevant to component 1(SLMS) and component 2 (NFI). However, the need assessment for the first two sub-components of GHG inventory could be responded by answering the following questions.</w:t>
      </w:r>
    </w:p>
    <w:p w:rsidR="003F78E5" w:rsidRPr="009B1F5D" w:rsidRDefault="003F78E5" w:rsidP="003F78E5">
      <w:pPr>
        <w:spacing w:after="0" w:line="240" w:lineRule="auto"/>
        <w:jc w:val="both"/>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 No. 8</w:t>
      </w:r>
      <w:r w:rsidRPr="009B1F5D">
        <w:rPr>
          <w:rFonts w:ascii="Times New Roman" w:hAnsi="Times New Roman" w:cs="Times New Roman"/>
          <w:b/>
          <w:sz w:val="16"/>
          <w:szCs w:val="16"/>
        </w:rPr>
        <w:tab/>
        <w:t>Do you need the support to fulfil the gaps regarding GHG?</w:t>
      </w:r>
    </w:p>
    <w:p w:rsidR="003F78E5" w:rsidRPr="009B1F5D" w:rsidRDefault="00874776" w:rsidP="003F78E5">
      <w:pPr>
        <w:spacing w:after="0" w:line="240" w:lineRule="auto"/>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1999232" behindDoc="0" locked="0" layoutInCell="1" allowOverlap="1" wp14:anchorId="3EFD099C" wp14:editId="0C66885B">
                <wp:simplePos x="0" y="0"/>
                <wp:positionH relativeFrom="column">
                  <wp:posOffset>3932555</wp:posOffset>
                </wp:positionH>
                <wp:positionV relativeFrom="paragraph">
                  <wp:posOffset>-3810</wp:posOffset>
                </wp:positionV>
                <wp:extent cx="102235" cy="95250"/>
                <wp:effectExtent l="8255" t="5715" r="13335" b="13335"/>
                <wp:wrapNone/>
                <wp:docPr id="90"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309.65pt;margin-top:-.3pt;width:8.05pt;height: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1998208" behindDoc="0" locked="0" layoutInCell="1" allowOverlap="1" wp14:anchorId="44A430D4" wp14:editId="69F20915">
                <wp:simplePos x="0" y="0"/>
                <wp:positionH relativeFrom="column">
                  <wp:posOffset>793115</wp:posOffset>
                </wp:positionH>
                <wp:positionV relativeFrom="paragraph">
                  <wp:posOffset>3810</wp:posOffset>
                </wp:positionV>
                <wp:extent cx="102235" cy="95250"/>
                <wp:effectExtent l="12065" t="13335" r="9525" b="5715"/>
                <wp:wrapNone/>
                <wp:docPr id="8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62.45pt;margin-top:.3pt;width:8.05pt;height: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"/>
            </w:pict>
          </mc:Fallback>
        </mc:AlternateContent>
      </w:r>
      <w:r w:rsidR="003F78E5" w:rsidRPr="009B1F5D">
        <w:rPr>
          <w:rFonts w:ascii="Times New Roman" w:hAnsi="Times New Roman" w:cs="Times New Roman"/>
          <w:b/>
          <w:sz w:val="16"/>
          <w:szCs w:val="16"/>
        </w:rPr>
        <w:tab/>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tick the type of support needed and expand in each option the sub-component for which the support is required) </w:t>
      </w:r>
      <w:r w:rsidRPr="009B1F5D">
        <w:rPr>
          <w:rFonts w:ascii="Times New Roman" w:hAnsi="Times New Roman" w:cs="Times New Roman"/>
          <w:sz w:val="16"/>
          <w:szCs w:val="16"/>
        </w:rPr>
        <w:tab/>
        <w:t xml:space="preserve"> </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14592" behindDoc="0" locked="0" layoutInCell="1" allowOverlap="1" wp14:anchorId="24B03E58" wp14:editId="18548180">
                <wp:simplePos x="0" y="0"/>
                <wp:positionH relativeFrom="column">
                  <wp:posOffset>5136515</wp:posOffset>
                </wp:positionH>
                <wp:positionV relativeFrom="paragraph">
                  <wp:posOffset>6985</wp:posOffset>
                </wp:positionV>
                <wp:extent cx="102235" cy="95250"/>
                <wp:effectExtent l="12065" t="7620" r="9525" b="11430"/>
                <wp:wrapNone/>
                <wp:docPr id="8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404.45pt;margin-top:.55pt;width:8.05pt;height: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5mHwIAAD0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01280" behindDoc="0" locked="0" layoutInCell="1" allowOverlap="1" wp14:anchorId="6E4D4848" wp14:editId="25DAEC11">
                <wp:simplePos x="0" y="0"/>
                <wp:positionH relativeFrom="column">
                  <wp:posOffset>3079115</wp:posOffset>
                </wp:positionH>
                <wp:positionV relativeFrom="paragraph">
                  <wp:posOffset>-635</wp:posOffset>
                </wp:positionV>
                <wp:extent cx="102235" cy="95250"/>
                <wp:effectExtent l="12065" t="9525" r="9525" b="9525"/>
                <wp:wrapNone/>
                <wp:docPr id="87"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242.45pt;margin-top:-.05pt;width:8.05pt;height: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00256" behindDoc="0" locked="0" layoutInCell="1" allowOverlap="1" wp14:anchorId="2336E42A" wp14:editId="0BDBF042">
                <wp:simplePos x="0" y="0"/>
                <wp:positionH relativeFrom="column">
                  <wp:posOffset>1014095</wp:posOffset>
                </wp:positionH>
                <wp:positionV relativeFrom="paragraph">
                  <wp:posOffset>-635</wp:posOffset>
                </wp:positionV>
                <wp:extent cx="102235" cy="95250"/>
                <wp:effectExtent l="13970" t="9525" r="7620" b="9525"/>
                <wp:wrapNone/>
                <wp:docPr id="86"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79.85pt;margin-top:-.05pt;width:8.05pt;height: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1. Financial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 2. </w:t>
      </w:r>
      <w:proofErr w:type="gramStart"/>
      <w:r w:rsidR="003F78E5" w:rsidRPr="009B1F5D">
        <w:rPr>
          <w:rFonts w:ascii="Times New Roman" w:hAnsi="Times New Roman" w:cs="Times New Roman"/>
          <w:sz w:val="16"/>
          <w:szCs w:val="16"/>
        </w:rPr>
        <w:t>Administrative</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Technical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8.1</w:t>
      </w:r>
      <w:r w:rsidRPr="009B1F5D">
        <w:rPr>
          <w:rFonts w:ascii="Times New Roman" w:hAnsi="Times New Roman" w:cs="Times New Roman"/>
          <w:b/>
          <w:sz w:val="16"/>
          <w:szCs w:val="16"/>
        </w:rPr>
        <w:tab/>
        <w:t>What mechanisms do you require by which the support could be delivered? Also specify the sub-component of GHG)</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06400" behindDoc="0" locked="0" layoutInCell="1" allowOverlap="1" wp14:anchorId="06A7974A" wp14:editId="66639C24">
                <wp:simplePos x="0" y="0"/>
                <wp:positionH relativeFrom="column">
                  <wp:posOffset>4867275</wp:posOffset>
                </wp:positionH>
                <wp:positionV relativeFrom="paragraph">
                  <wp:posOffset>21590</wp:posOffset>
                </wp:positionV>
                <wp:extent cx="102235" cy="95250"/>
                <wp:effectExtent l="9525" t="6350" r="12065" b="12700"/>
                <wp:wrapNone/>
                <wp:docPr id="85"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383.25pt;margin-top:1.7pt;width:8.05pt;height: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04352" behindDoc="0" locked="0" layoutInCell="1" allowOverlap="1" wp14:anchorId="7AF56D8E" wp14:editId="3478CD75">
                <wp:simplePos x="0" y="0"/>
                <wp:positionH relativeFrom="column">
                  <wp:posOffset>3472815</wp:posOffset>
                </wp:positionH>
                <wp:positionV relativeFrom="paragraph">
                  <wp:posOffset>29210</wp:posOffset>
                </wp:positionV>
                <wp:extent cx="102235" cy="95250"/>
                <wp:effectExtent l="5715" t="13970" r="6350" b="5080"/>
                <wp:wrapNone/>
                <wp:docPr id="8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273.45pt;margin-top:2.3pt;width:8.05pt;height: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02304" behindDoc="0" locked="0" layoutInCell="1" allowOverlap="1" wp14:anchorId="4C74558E" wp14:editId="26030520">
                <wp:simplePos x="0" y="0"/>
                <wp:positionH relativeFrom="column">
                  <wp:posOffset>1331595</wp:posOffset>
                </wp:positionH>
                <wp:positionV relativeFrom="paragraph">
                  <wp:posOffset>13970</wp:posOffset>
                </wp:positionV>
                <wp:extent cx="102235" cy="95250"/>
                <wp:effectExtent l="7620" t="8255" r="13970" b="10795"/>
                <wp:wrapNone/>
                <wp:docPr id="8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104.85pt;margin-top:1.1pt;width:8.05pt;height: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"/>
            </w:pict>
          </mc:Fallback>
        </mc:AlternateContent>
      </w:r>
      <w:r w:rsidR="003F78E5" w:rsidRPr="009B1F5D">
        <w:rPr>
          <w:rFonts w:ascii="Times New Roman" w:hAnsi="Times New Roman" w:cs="Times New Roman"/>
          <w:sz w:val="16"/>
          <w:szCs w:val="16"/>
        </w:rPr>
        <w:t xml:space="preserve">1. Specific expertise </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w:t>
      </w:r>
      <w:proofErr w:type="gramStart"/>
      <w:r w:rsidR="003F78E5" w:rsidRPr="009B1F5D">
        <w:rPr>
          <w:rFonts w:ascii="Times New Roman" w:hAnsi="Times New Roman" w:cs="Times New Roman"/>
          <w:sz w:val="16"/>
          <w:szCs w:val="16"/>
        </w:rPr>
        <w:t xml:space="preserve">Guidelines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Workshop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05376" behindDoc="0" locked="0" layoutInCell="1" allowOverlap="1" wp14:anchorId="3D1A7193" wp14:editId="3A83FA3B">
                <wp:simplePos x="0" y="0"/>
                <wp:positionH relativeFrom="column">
                  <wp:posOffset>3099435</wp:posOffset>
                </wp:positionH>
                <wp:positionV relativeFrom="paragraph">
                  <wp:posOffset>19050</wp:posOffset>
                </wp:positionV>
                <wp:extent cx="102235" cy="95250"/>
                <wp:effectExtent l="13335" t="13970" r="8255" b="5080"/>
                <wp:wrapNone/>
                <wp:docPr id="82"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244.05pt;margin-top:1.5pt;width:8.05pt;height: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03328" behindDoc="0" locked="0" layoutInCell="1" allowOverlap="1" wp14:anchorId="10929010" wp14:editId="61AD7354">
                <wp:simplePos x="0" y="0"/>
                <wp:positionH relativeFrom="column">
                  <wp:posOffset>1339215</wp:posOffset>
                </wp:positionH>
                <wp:positionV relativeFrom="paragraph">
                  <wp:posOffset>19050</wp:posOffset>
                </wp:positionV>
                <wp:extent cx="102235" cy="95250"/>
                <wp:effectExtent l="5715" t="13970" r="6350" b="5080"/>
                <wp:wrapNone/>
                <wp:docPr id="81"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105.45pt;margin-top:1.5pt;width:8.05pt;height: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"/>
            </w:pict>
          </mc:Fallback>
        </mc:AlternateContent>
      </w:r>
      <w:r w:rsidR="003F78E5" w:rsidRPr="009B1F5D">
        <w:rPr>
          <w:rFonts w:ascii="Times New Roman" w:hAnsi="Times New Roman" w:cs="Times New Roman"/>
          <w:sz w:val="16"/>
          <w:szCs w:val="16"/>
        </w:rPr>
        <w:t>4. Direct funding</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5. Other       (specify)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8.2</w:t>
      </w:r>
      <w:r w:rsidRPr="009B1F5D">
        <w:rPr>
          <w:rFonts w:ascii="Times New Roman" w:hAnsi="Times New Roman" w:cs="Times New Roman"/>
          <w:b/>
          <w:sz w:val="16"/>
          <w:szCs w:val="16"/>
        </w:rPr>
        <w:tab/>
        <w:t xml:space="preserve">Do you have an estimation of the funding required? Also specify the sub-component of GHG against each option. </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07424" behindDoc="0" locked="0" layoutInCell="1" allowOverlap="1" wp14:anchorId="07C989F0" wp14:editId="59BD743C">
                <wp:simplePos x="0" y="0"/>
                <wp:positionH relativeFrom="column">
                  <wp:posOffset>2802255</wp:posOffset>
                </wp:positionH>
                <wp:positionV relativeFrom="paragraph">
                  <wp:posOffset>3810</wp:posOffset>
                </wp:positionV>
                <wp:extent cx="102235" cy="95250"/>
                <wp:effectExtent l="11430" t="11430" r="10160" b="7620"/>
                <wp:wrapNone/>
                <wp:docPr id="8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220.65pt;margin-top:.3pt;width:8.05pt;height: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08448" behindDoc="0" locked="0" layoutInCell="1" allowOverlap="1" wp14:anchorId="0F9EF6AF" wp14:editId="606A564A">
                <wp:simplePos x="0" y="0"/>
                <wp:positionH relativeFrom="column">
                  <wp:posOffset>3282315</wp:posOffset>
                </wp:positionH>
                <wp:positionV relativeFrom="paragraph">
                  <wp:posOffset>3810</wp:posOffset>
                </wp:positionV>
                <wp:extent cx="102235" cy="95250"/>
                <wp:effectExtent l="5715" t="11430" r="6350" b="7620"/>
                <wp:wrapNone/>
                <wp:docPr id="7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258.45pt;margin-top:.3pt;width:8.05pt;height: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IIAIAAD0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09472" behindDoc="0" locked="0" layoutInCell="1" allowOverlap="1" wp14:anchorId="5FA71EAE" wp14:editId="2950D945">
                <wp:simplePos x="0" y="0"/>
                <wp:positionH relativeFrom="column">
                  <wp:posOffset>5408295</wp:posOffset>
                </wp:positionH>
                <wp:positionV relativeFrom="paragraph">
                  <wp:posOffset>3810</wp:posOffset>
                </wp:positionV>
                <wp:extent cx="102235" cy="95250"/>
                <wp:effectExtent l="7620" t="11430" r="13970" b="7620"/>
                <wp:wrapNone/>
                <wp:docPr id="78"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425.85pt;margin-top:.3pt;width:8.05pt;height: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"/>
            </w:pict>
          </mc:Fallback>
        </mc:AlternateContent>
      </w:r>
      <w:r w:rsidR="003F78E5" w:rsidRPr="009B1F5D">
        <w:rPr>
          <w:rFonts w:ascii="Times New Roman" w:hAnsi="Times New Roman" w:cs="Times New Roman"/>
          <w:sz w:val="16"/>
          <w:szCs w:val="16"/>
        </w:rPr>
        <w:t>1. Yes (provide estimate for each sub-component below)         2. No                  3. Require support to estimate the funding</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Data available and accessible ______________________________________________________________________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Technical capabilities (equipment and logistics) _______________________________________________________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Human capacity for processing (analysis) of the information related to the GHG 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Human capacity for the preparation of reports from the GHG ______________________________________________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Capabilities related to data verification (quality control and quality assurance) 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Training facilities _______________________________________________________________________________</w:t>
      </w:r>
    </w:p>
    <w:p w:rsidR="003F78E5" w:rsidRPr="009B1F5D" w:rsidRDefault="003F78E5" w:rsidP="003F78E5">
      <w:pPr>
        <w:spacing w:after="0"/>
        <w:ind w:firstLine="720"/>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8.3</w:t>
      </w:r>
      <w:r w:rsidRPr="009B1F5D">
        <w:rPr>
          <w:rFonts w:ascii="Times New Roman" w:hAnsi="Times New Roman" w:cs="Times New Roman"/>
          <w:b/>
          <w:sz w:val="16"/>
          <w:szCs w:val="16"/>
        </w:rPr>
        <w:tab/>
        <w:t>Who will be the beneficiaries from the support?</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12544" behindDoc="0" locked="0" layoutInCell="1" allowOverlap="1" wp14:anchorId="6517A6BC" wp14:editId="57646D03">
                <wp:simplePos x="0" y="0"/>
                <wp:positionH relativeFrom="column">
                  <wp:posOffset>5215890</wp:posOffset>
                </wp:positionH>
                <wp:positionV relativeFrom="paragraph">
                  <wp:posOffset>-1905</wp:posOffset>
                </wp:positionV>
                <wp:extent cx="102235" cy="95250"/>
                <wp:effectExtent l="5715" t="12065" r="6350" b="6985"/>
                <wp:wrapNone/>
                <wp:docPr id="77"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410.7pt;margin-top:-.15pt;width:8.05pt;height: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11520" behindDoc="0" locked="0" layoutInCell="1" allowOverlap="1" wp14:anchorId="7E26C70D" wp14:editId="30AF3B9A">
                <wp:simplePos x="0" y="0"/>
                <wp:positionH relativeFrom="column">
                  <wp:posOffset>3526155</wp:posOffset>
                </wp:positionH>
                <wp:positionV relativeFrom="paragraph">
                  <wp:posOffset>-1905</wp:posOffset>
                </wp:positionV>
                <wp:extent cx="102235" cy="95250"/>
                <wp:effectExtent l="11430" t="12065" r="10160" b="6985"/>
                <wp:wrapNone/>
                <wp:docPr id="7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277.65pt;margin-top:-.15pt;width:8.05pt;height: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10496" behindDoc="0" locked="0" layoutInCell="1" allowOverlap="1" wp14:anchorId="6A705258" wp14:editId="7213E2F1">
                <wp:simplePos x="0" y="0"/>
                <wp:positionH relativeFrom="column">
                  <wp:posOffset>2179955</wp:posOffset>
                </wp:positionH>
                <wp:positionV relativeFrom="paragraph">
                  <wp:posOffset>-1905</wp:posOffset>
                </wp:positionV>
                <wp:extent cx="102235" cy="95250"/>
                <wp:effectExtent l="8255" t="12065" r="13335" b="6985"/>
                <wp:wrapNone/>
                <wp:docPr id="7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171.65pt;margin-top:-.15pt;width:8.05pt;height: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6KHwIAAD0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"/>
            </w:pict>
          </mc:Fallback>
        </mc:AlternateContent>
      </w:r>
      <w:r w:rsidR="003F78E5" w:rsidRPr="009B1F5D">
        <w:rPr>
          <w:rFonts w:ascii="Times New Roman" w:hAnsi="Times New Roman" w:cs="Times New Roman"/>
          <w:sz w:val="16"/>
          <w:szCs w:val="16"/>
        </w:rPr>
        <w:t>1. Indigenous/ local communities/ people</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2. </w:t>
      </w:r>
      <w:proofErr w:type="gramStart"/>
      <w:r w:rsidR="003F78E5" w:rsidRPr="009B1F5D">
        <w:rPr>
          <w:rFonts w:ascii="Times New Roman" w:hAnsi="Times New Roman" w:cs="Times New Roman"/>
          <w:sz w:val="16"/>
          <w:szCs w:val="16"/>
        </w:rPr>
        <w:t xml:space="preserve">Civil Societies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Government Institution</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13568" behindDoc="0" locked="0" layoutInCell="1" allowOverlap="1" wp14:anchorId="7F1B15B6" wp14:editId="4D1CED77">
                <wp:simplePos x="0" y="0"/>
                <wp:positionH relativeFrom="column">
                  <wp:posOffset>1229360</wp:posOffset>
                </wp:positionH>
                <wp:positionV relativeFrom="paragraph">
                  <wp:posOffset>15875</wp:posOffset>
                </wp:positionV>
                <wp:extent cx="102235" cy="95250"/>
                <wp:effectExtent l="10160" t="11430" r="11430" b="7620"/>
                <wp:wrapNone/>
                <wp:docPr id="7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96.8pt;margin-top:1.25pt;width:8.05pt;height: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"/>
            </w:pict>
          </mc:Fallback>
        </mc:AlternateContent>
      </w:r>
      <w:r w:rsidR="003F78E5" w:rsidRPr="009B1F5D">
        <w:rPr>
          <w:rFonts w:ascii="Times New Roman" w:hAnsi="Times New Roman" w:cs="Times New Roman"/>
          <w:sz w:val="16"/>
          <w:szCs w:val="16"/>
        </w:rPr>
        <w:t>4. Others (specify</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jc w:val="both"/>
        <w:rPr>
          <w:rFonts w:ascii="Times New Roman" w:hAnsi="Times New Roman" w:cs="Times New Roman"/>
          <w:b/>
          <w:i/>
          <w:sz w:val="16"/>
          <w:szCs w:val="16"/>
        </w:rPr>
      </w:pPr>
      <w:r w:rsidRPr="009B1F5D">
        <w:rPr>
          <w:rFonts w:ascii="Times New Roman" w:hAnsi="Times New Roman" w:cs="Times New Roman"/>
          <w:b/>
          <w:i/>
          <w:sz w:val="16"/>
          <w:szCs w:val="16"/>
        </w:rPr>
        <w:t>Component 4: National Communication (NC)</w:t>
      </w:r>
    </w:p>
    <w:p w:rsidR="003F78E5" w:rsidRPr="009B1F5D" w:rsidRDefault="003F78E5" w:rsidP="003F78E5">
      <w:pPr>
        <w:spacing w:after="0" w:line="240" w:lineRule="auto"/>
        <w:jc w:val="both"/>
        <w:rPr>
          <w:rFonts w:ascii="Times New Roman" w:hAnsi="Times New Roman" w:cs="Times New Roman"/>
          <w:b/>
          <w:i/>
          <w:sz w:val="16"/>
          <w:szCs w:val="16"/>
        </w:rPr>
      </w:pPr>
    </w:p>
    <w:p w:rsidR="003F78E5" w:rsidRPr="009B1F5D" w:rsidRDefault="003F78E5" w:rsidP="003F78E5">
      <w:pPr>
        <w:spacing w:after="0" w:line="240" w:lineRule="auto"/>
        <w:jc w:val="both"/>
        <w:rPr>
          <w:rFonts w:ascii="Times New Roman" w:hAnsi="Times New Roman" w:cs="Times New Roman"/>
          <w:b/>
          <w:i/>
          <w:sz w:val="16"/>
          <w:szCs w:val="16"/>
        </w:rPr>
      </w:pPr>
      <w:r w:rsidRPr="009B1F5D">
        <w:rPr>
          <w:rFonts w:ascii="Times New Roman" w:hAnsi="Times New Roman" w:cs="Times New Roman"/>
          <w:b/>
          <w:i/>
          <w:sz w:val="16"/>
          <w:szCs w:val="16"/>
        </w:rPr>
        <w:t xml:space="preserve">Sub-component 1: Preparation Method and Regularity </w:t>
      </w:r>
    </w:p>
    <w:p w:rsidR="003F78E5" w:rsidRPr="009B1F5D" w:rsidRDefault="003F78E5" w:rsidP="003F78E5">
      <w:pPr>
        <w:spacing w:after="0" w:line="240" w:lineRule="auto"/>
        <w:jc w:val="both"/>
        <w:rPr>
          <w:rFonts w:ascii="Times New Roman" w:hAnsi="Times New Roman" w:cs="Times New Roman"/>
          <w:b/>
          <w:i/>
          <w:sz w:val="16"/>
          <w:szCs w:val="16"/>
        </w:rPr>
      </w:pPr>
    </w:p>
    <w:p w:rsidR="003F78E5" w:rsidRPr="009B1F5D" w:rsidRDefault="003F78E5" w:rsidP="003F78E5">
      <w:pPr>
        <w:spacing w:after="0" w:line="240" w:lineRule="auto"/>
        <w:jc w:val="both"/>
        <w:rPr>
          <w:rFonts w:ascii="Times New Roman" w:hAnsi="Times New Roman" w:cs="Times New Roman"/>
          <w:b/>
          <w:sz w:val="16"/>
          <w:szCs w:val="16"/>
        </w:rPr>
      </w:pPr>
      <w:r w:rsidRPr="009B1F5D">
        <w:rPr>
          <w:rFonts w:ascii="Times New Roman" w:hAnsi="Times New Roman" w:cs="Times New Roman"/>
          <w:b/>
          <w:sz w:val="16"/>
          <w:szCs w:val="16"/>
        </w:rPr>
        <w:t>Q.No.1</w:t>
      </w:r>
      <w:r w:rsidRPr="009B1F5D">
        <w:rPr>
          <w:rFonts w:ascii="Times New Roman" w:hAnsi="Times New Roman" w:cs="Times New Roman"/>
          <w:b/>
          <w:sz w:val="16"/>
          <w:szCs w:val="16"/>
        </w:rPr>
        <w:tab/>
        <w:t>Are national/ provincial arrangement in place for the preparation of NC?</w:t>
      </w:r>
    </w:p>
    <w:p w:rsidR="003F78E5" w:rsidRPr="009B1F5D" w:rsidRDefault="00874776" w:rsidP="003F78E5">
      <w:pPr>
        <w:pStyle w:val="ListParagraph"/>
        <w:spacing w:after="0" w:line="240" w:lineRule="auto"/>
        <w:ind w:left="709"/>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16640" behindDoc="0" locked="0" layoutInCell="1" allowOverlap="1" wp14:anchorId="522E50FA" wp14:editId="55E55D5D">
                <wp:simplePos x="0" y="0"/>
                <wp:positionH relativeFrom="column">
                  <wp:posOffset>2136140</wp:posOffset>
                </wp:positionH>
                <wp:positionV relativeFrom="paragraph">
                  <wp:posOffset>13335</wp:posOffset>
                </wp:positionV>
                <wp:extent cx="102235" cy="95250"/>
                <wp:effectExtent l="12065" t="7620" r="9525" b="11430"/>
                <wp:wrapNone/>
                <wp:docPr id="7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168.2pt;margin-top:1.05pt;width:8.05pt;height: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15616" behindDoc="0" locked="0" layoutInCell="1" allowOverlap="1" wp14:anchorId="16470361" wp14:editId="3D595DFB">
                <wp:simplePos x="0" y="0"/>
                <wp:positionH relativeFrom="column">
                  <wp:posOffset>749300</wp:posOffset>
                </wp:positionH>
                <wp:positionV relativeFrom="paragraph">
                  <wp:posOffset>13335</wp:posOffset>
                </wp:positionV>
                <wp:extent cx="102235" cy="95250"/>
                <wp:effectExtent l="6350" t="7620" r="5715" b="11430"/>
                <wp:wrapNone/>
                <wp:docPr id="7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59pt;margin-top:1.05pt;width:8.05pt;height: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OKIAIAAD0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"/>
            </w:pict>
          </mc:Fallback>
        </mc:AlternateContent>
      </w:r>
      <w:r w:rsidR="003F78E5" w:rsidRPr="009B1F5D">
        <w:rPr>
          <w:rFonts w:ascii="Times New Roman" w:hAnsi="Times New Roman" w:cs="Times New Roman"/>
          <w:sz w:val="16"/>
          <w:szCs w:val="16"/>
        </w:rPr>
        <w:tab/>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p>
    <w:p w:rsidR="003F78E5" w:rsidRPr="009B1F5D" w:rsidRDefault="003F78E5" w:rsidP="003F78E5">
      <w:pPr>
        <w:pStyle w:val="ListParagraph"/>
        <w:spacing w:after="0" w:line="240" w:lineRule="auto"/>
        <w:ind w:left="709"/>
        <w:rPr>
          <w:rFonts w:ascii="Times New Roman" w:hAnsi="Times New Roman" w:cs="Times New Roman"/>
          <w:sz w:val="16"/>
          <w:szCs w:val="16"/>
        </w:rPr>
      </w:pPr>
      <w:r w:rsidRPr="009B1F5D">
        <w:rPr>
          <w:rFonts w:ascii="Times New Roman" w:hAnsi="Times New Roman" w:cs="Times New Roman"/>
          <w:sz w:val="16"/>
          <w:szCs w:val="16"/>
        </w:rPr>
        <w:t>(If yes, give details of national arrangements)</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1.1</w:t>
      </w:r>
      <w:r w:rsidRPr="009B1F5D">
        <w:rPr>
          <w:rFonts w:ascii="Times New Roman" w:hAnsi="Times New Roman" w:cs="Times New Roman"/>
          <w:b/>
          <w:sz w:val="16"/>
          <w:szCs w:val="16"/>
        </w:rPr>
        <w:tab/>
        <w:t>Since Pakistan submitted its first NC in 1993, is there any regularity in the preparation of NC?</w:t>
      </w:r>
    </w:p>
    <w:p w:rsidR="003F78E5" w:rsidRPr="009B1F5D" w:rsidRDefault="00874776" w:rsidP="003F78E5">
      <w:pPr>
        <w:pStyle w:val="ListParagraph"/>
        <w:spacing w:after="0" w:line="240" w:lineRule="auto"/>
        <w:ind w:left="709"/>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25856" behindDoc="0" locked="0" layoutInCell="1" allowOverlap="1" wp14:anchorId="4D98AEB7" wp14:editId="757379FE">
                <wp:simplePos x="0" y="0"/>
                <wp:positionH relativeFrom="column">
                  <wp:posOffset>2120900</wp:posOffset>
                </wp:positionH>
                <wp:positionV relativeFrom="paragraph">
                  <wp:posOffset>3175</wp:posOffset>
                </wp:positionV>
                <wp:extent cx="102235" cy="95250"/>
                <wp:effectExtent l="6350" t="7620" r="5715" b="11430"/>
                <wp:wrapNone/>
                <wp:docPr id="71"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167pt;margin-top:.25pt;width:8.05pt;height: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24832" behindDoc="0" locked="0" layoutInCell="1" allowOverlap="1" wp14:anchorId="50F0E0B8" wp14:editId="43E9E2C9">
                <wp:simplePos x="0" y="0"/>
                <wp:positionH relativeFrom="column">
                  <wp:posOffset>817880</wp:posOffset>
                </wp:positionH>
                <wp:positionV relativeFrom="paragraph">
                  <wp:posOffset>3175</wp:posOffset>
                </wp:positionV>
                <wp:extent cx="102235" cy="95250"/>
                <wp:effectExtent l="8255" t="7620" r="13335" b="11430"/>
                <wp:wrapNone/>
                <wp:docPr id="7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64.4pt;margin-top:.25pt;width:8.05pt;height: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b/IAIAAD0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"/>
            </w:pict>
          </mc:Fallback>
        </mc:AlternateContent>
      </w:r>
      <w:r w:rsidR="003F78E5" w:rsidRPr="009B1F5D">
        <w:rPr>
          <w:rFonts w:ascii="Times New Roman" w:hAnsi="Times New Roman" w:cs="Times New Roman"/>
          <w:b/>
          <w:sz w:val="16"/>
          <w:szCs w:val="16"/>
        </w:rPr>
        <w:tab/>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p>
    <w:p w:rsidR="003F78E5" w:rsidRPr="009B1F5D" w:rsidRDefault="003F78E5" w:rsidP="003F78E5">
      <w:pPr>
        <w:pStyle w:val="ListParagraph"/>
        <w:spacing w:after="0" w:line="240" w:lineRule="auto"/>
        <w:ind w:left="709"/>
        <w:rPr>
          <w:rFonts w:ascii="Times New Roman" w:hAnsi="Times New Roman" w:cs="Times New Roman"/>
          <w:sz w:val="16"/>
          <w:szCs w:val="16"/>
        </w:rPr>
      </w:pPr>
      <w:r w:rsidRPr="009B1F5D">
        <w:rPr>
          <w:rFonts w:ascii="Times New Roman" w:hAnsi="Times New Roman" w:cs="Times New Roman"/>
          <w:sz w:val="16"/>
          <w:szCs w:val="16"/>
        </w:rPr>
        <w:t>(If yes, give details how regular the NC is prepared)</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1.2</w:t>
      </w:r>
      <w:r w:rsidRPr="009B1F5D">
        <w:rPr>
          <w:rFonts w:ascii="Times New Roman" w:hAnsi="Times New Roman" w:cs="Times New Roman"/>
          <w:b/>
          <w:sz w:val="16"/>
          <w:szCs w:val="16"/>
        </w:rPr>
        <w:tab/>
        <w:t>How would you rank your organization regarding preparation methods and regularity?</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18688" behindDoc="0" locked="0" layoutInCell="1" allowOverlap="1" wp14:anchorId="352841B7" wp14:editId="646DDF0C">
                <wp:simplePos x="0" y="0"/>
                <wp:positionH relativeFrom="column">
                  <wp:posOffset>2823845</wp:posOffset>
                </wp:positionH>
                <wp:positionV relativeFrom="paragraph">
                  <wp:posOffset>16510</wp:posOffset>
                </wp:positionV>
                <wp:extent cx="102235" cy="95250"/>
                <wp:effectExtent l="13970" t="12065" r="7620" b="6985"/>
                <wp:wrapNone/>
                <wp:docPr id="6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222.35pt;margin-top:1.3pt;width:8.05pt;height: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19712" behindDoc="0" locked="0" layoutInCell="1" allowOverlap="1" wp14:anchorId="776FFE7C" wp14:editId="1E82E0A5">
                <wp:simplePos x="0" y="0"/>
                <wp:positionH relativeFrom="column">
                  <wp:posOffset>876935</wp:posOffset>
                </wp:positionH>
                <wp:positionV relativeFrom="paragraph">
                  <wp:posOffset>16510</wp:posOffset>
                </wp:positionV>
                <wp:extent cx="102235" cy="95250"/>
                <wp:effectExtent l="10160" t="12065" r="11430" b="6985"/>
                <wp:wrapNone/>
                <wp:docPr id="6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69.05pt;margin-top:1.3pt;width:8.05pt;height: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DOYm7iIAIAAD0EAAAOAAAAAAAAAAAAAAAAAC4CAABkcnMvZTJvRG9jLnhtbFBL&#10;AQItABQABgAIAAAAIQCWslho3QAAAAgBAAAPAAAAAAAAAAAAAAAAAHoEAABkcnMvZG93bnJldi54&#10;bWxQSwUGAAAAAAQABADzAAAAhAU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20736" behindDoc="0" locked="0" layoutInCell="1" allowOverlap="1" wp14:anchorId="5E6797E3" wp14:editId="473ABF86">
                <wp:simplePos x="0" y="0"/>
                <wp:positionH relativeFrom="column">
                  <wp:posOffset>1059815</wp:posOffset>
                </wp:positionH>
                <wp:positionV relativeFrom="paragraph">
                  <wp:posOffset>3810</wp:posOffset>
                </wp:positionV>
                <wp:extent cx="102235" cy="95250"/>
                <wp:effectExtent l="12065" t="10160" r="9525" b="8890"/>
                <wp:wrapNone/>
                <wp:docPr id="67"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83.45pt;margin-top:.3pt;width:8.05pt;height: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&#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j/ZqGyACAAA9BAAADgAAAAAAAAAAAAAAAAAuAgAAZHJzL2Uyb0RvYy54bWxQSwEC&#10;LQAUAAYACAAAACEAqICQTtsAAAAHAQAADwAAAAAAAAAAAAAAAAB6BAAAZHJzL2Rvd25yZXYueG1s&#10;UEsFBgAAAAAEAAQA8wAAAIIFA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jc w:val="both"/>
        <w:rPr>
          <w:rFonts w:ascii="Times New Roman" w:hAnsi="Times New Roman" w:cs="Times New Roman"/>
          <w:b/>
          <w:i/>
          <w:sz w:val="16"/>
          <w:szCs w:val="16"/>
        </w:rPr>
      </w:pPr>
    </w:p>
    <w:p w:rsidR="003F78E5" w:rsidRPr="009B1F5D" w:rsidRDefault="003F78E5" w:rsidP="003F78E5">
      <w:pPr>
        <w:spacing w:after="0" w:line="240" w:lineRule="auto"/>
        <w:jc w:val="both"/>
        <w:rPr>
          <w:rFonts w:ascii="Times New Roman" w:hAnsi="Times New Roman" w:cs="Times New Roman"/>
          <w:b/>
          <w:i/>
          <w:sz w:val="16"/>
          <w:szCs w:val="16"/>
        </w:rPr>
      </w:pPr>
    </w:p>
    <w:p w:rsidR="003F78E5" w:rsidRPr="009B1F5D" w:rsidRDefault="003F78E5" w:rsidP="003F78E5">
      <w:pPr>
        <w:spacing w:after="0" w:line="240" w:lineRule="auto"/>
        <w:jc w:val="both"/>
        <w:rPr>
          <w:rFonts w:ascii="Times New Roman" w:hAnsi="Times New Roman" w:cs="Times New Roman"/>
          <w:b/>
          <w:i/>
          <w:sz w:val="16"/>
          <w:szCs w:val="16"/>
        </w:rPr>
      </w:pPr>
    </w:p>
    <w:p w:rsidR="003F78E5" w:rsidRPr="009B1F5D" w:rsidRDefault="003F78E5" w:rsidP="003F78E5">
      <w:pPr>
        <w:spacing w:after="0" w:line="240" w:lineRule="auto"/>
        <w:jc w:val="both"/>
        <w:rPr>
          <w:rFonts w:ascii="Times New Roman" w:hAnsi="Times New Roman" w:cs="Times New Roman"/>
          <w:b/>
          <w:i/>
          <w:sz w:val="16"/>
          <w:szCs w:val="16"/>
        </w:rPr>
      </w:pPr>
      <w:r w:rsidRPr="009B1F5D">
        <w:rPr>
          <w:rFonts w:ascii="Times New Roman" w:hAnsi="Times New Roman" w:cs="Times New Roman"/>
          <w:b/>
          <w:i/>
          <w:sz w:val="16"/>
          <w:szCs w:val="16"/>
        </w:rPr>
        <w:t>Sub-component 2: Task Force</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Q.No.2</w:t>
      </w:r>
      <w:r w:rsidRPr="009B1F5D">
        <w:rPr>
          <w:rFonts w:ascii="Times New Roman" w:hAnsi="Times New Roman" w:cs="Times New Roman"/>
          <w:b/>
          <w:sz w:val="16"/>
          <w:szCs w:val="16"/>
        </w:rPr>
        <w:tab/>
        <w:t xml:space="preserve">Is there any task force established with specific roles and responsibilities for the preparation of NC? </w:t>
      </w:r>
    </w:p>
    <w:p w:rsidR="003F78E5" w:rsidRPr="009B1F5D" w:rsidRDefault="00874776" w:rsidP="003F78E5">
      <w:pPr>
        <w:pStyle w:val="ListParagraph"/>
        <w:spacing w:after="0" w:line="240" w:lineRule="auto"/>
        <w:ind w:left="709"/>
        <w:rPr>
          <w:rFonts w:ascii="Times New Roman" w:hAnsi="Times New Roman" w:cs="Times New Roman"/>
          <w:b/>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26880" behindDoc="0" locked="0" layoutInCell="1" allowOverlap="1" wp14:anchorId="53CBCC10" wp14:editId="4C607055">
                <wp:simplePos x="0" y="0"/>
                <wp:positionH relativeFrom="column">
                  <wp:posOffset>772160</wp:posOffset>
                </wp:positionH>
                <wp:positionV relativeFrom="paragraph">
                  <wp:posOffset>13335</wp:posOffset>
                </wp:positionV>
                <wp:extent cx="102235" cy="95250"/>
                <wp:effectExtent l="10160" t="9525" r="11430" b="9525"/>
                <wp:wrapNone/>
                <wp:docPr id="66"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60.8pt;margin-top:1.05pt;width:8.05pt;height: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17664" behindDoc="0" locked="0" layoutInCell="1" allowOverlap="1" wp14:anchorId="79A9F7D1" wp14:editId="0894F5D4">
                <wp:simplePos x="0" y="0"/>
                <wp:positionH relativeFrom="column">
                  <wp:posOffset>2105660</wp:posOffset>
                </wp:positionH>
                <wp:positionV relativeFrom="paragraph">
                  <wp:posOffset>13335</wp:posOffset>
                </wp:positionV>
                <wp:extent cx="102235" cy="95250"/>
                <wp:effectExtent l="10160" t="9525" r="11430" b="9525"/>
                <wp:wrapNone/>
                <wp:docPr id="6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165.8pt;margin-top:1.05pt;width:8.05pt;height: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"/>
            </w:pict>
          </mc:Fallback>
        </mc:AlternateContent>
      </w:r>
      <w:r w:rsidR="003F78E5" w:rsidRPr="009B1F5D">
        <w:rPr>
          <w:rFonts w:ascii="Times New Roman" w:hAnsi="Times New Roman" w:cs="Times New Roman"/>
          <w:sz w:val="16"/>
          <w:szCs w:val="16"/>
        </w:rPr>
        <w:tab/>
        <w:t xml:space="preserve">1. Yes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No </w:t>
      </w:r>
    </w:p>
    <w:p w:rsidR="003F78E5" w:rsidRPr="009B1F5D" w:rsidRDefault="003F78E5" w:rsidP="003F78E5">
      <w:pPr>
        <w:pStyle w:val="ListParagraph"/>
        <w:spacing w:after="0" w:line="240" w:lineRule="auto"/>
        <w:ind w:left="709"/>
        <w:rPr>
          <w:rFonts w:ascii="Times New Roman" w:hAnsi="Times New Roman" w:cs="Times New Roman"/>
          <w:sz w:val="16"/>
          <w:szCs w:val="16"/>
        </w:rPr>
      </w:pPr>
    </w:p>
    <w:p w:rsidR="003F78E5" w:rsidRPr="009B1F5D" w:rsidRDefault="003F78E5" w:rsidP="003F78E5">
      <w:pPr>
        <w:pStyle w:val="ListParagraph"/>
        <w:spacing w:after="0" w:line="240" w:lineRule="auto"/>
        <w:ind w:left="709"/>
        <w:rPr>
          <w:rFonts w:ascii="Times New Roman" w:hAnsi="Times New Roman" w:cs="Times New Roman"/>
          <w:sz w:val="16"/>
          <w:szCs w:val="16"/>
        </w:rPr>
      </w:pPr>
      <w:r w:rsidRPr="009B1F5D">
        <w:rPr>
          <w:rFonts w:ascii="Times New Roman" w:hAnsi="Times New Roman" w:cs="Times New Roman"/>
          <w:sz w:val="16"/>
          <w:szCs w:val="16"/>
        </w:rPr>
        <w:t xml:space="preserve">(If </w:t>
      </w:r>
      <w:proofErr w:type="gramStart"/>
      <w:r w:rsidRPr="009B1F5D">
        <w:rPr>
          <w:rFonts w:ascii="Times New Roman" w:hAnsi="Times New Roman" w:cs="Times New Roman"/>
          <w:sz w:val="16"/>
          <w:szCs w:val="16"/>
        </w:rPr>
        <w:t>Yes</w:t>
      </w:r>
      <w:proofErr w:type="gramEnd"/>
      <w:r w:rsidRPr="009B1F5D">
        <w:rPr>
          <w:rFonts w:ascii="Times New Roman" w:hAnsi="Times New Roman" w:cs="Times New Roman"/>
          <w:sz w:val="16"/>
          <w:szCs w:val="16"/>
        </w:rPr>
        <w:t>, give details about human and financial resources available with the task force)</w:t>
      </w:r>
    </w:p>
    <w:p w:rsidR="003F78E5" w:rsidRPr="009B1F5D" w:rsidRDefault="003F78E5" w:rsidP="003F78E5">
      <w:pPr>
        <w:pStyle w:val="ListParagraph"/>
        <w:spacing w:after="0" w:line="240" w:lineRule="auto"/>
        <w:ind w:left="709"/>
        <w:rPr>
          <w:rFonts w:ascii="Times New Roman" w:hAnsi="Times New Roman" w:cs="Times New Roman"/>
          <w:sz w:val="16"/>
          <w:szCs w:val="16"/>
        </w:rPr>
      </w:pPr>
      <w:r w:rsidRPr="009B1F5D">
        <w:rPr>
          <w:rFonts w:ascii="Times New Roman" w:hAnsi="Times New Roman" w:cs="Times New Roman"/>
          <w:sz w:val="16"/>
          <w:szCs w:val="16"/>
        </w:rPr>
        <w:t>(If No, than give information if relevant experts are identified and available in the country in government organizations, NGOs, universities and/ or individuals)</w:t>
      </w:r>
    </w:p>
    <w:p w:rsidR="003F78E5" w:rsidRPr="009B1F5D" w:rsidRDefault="003F78E5" w:rsidP="003F78E5">
      <w:pPr>
        <w:pStyle w:val="ListParagraph"/>
        <w:spacing w:after="0" w:line="240" w:lineRule="auto"/>
        <w:ind w:left="709"/>
        <w:rPr>
          <w:rFonts w:ascii="Times New Roman" w:hAnsi="Times New Roman" w:cs="Times New Roman"/>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2.1</w:t>
      </w:r>
      <w:r w:rsidRPr="009B1F5D">
        <w:rPr>
          <w:rFonts w:ascii="Times New Roman" w:hAnsi="Times New Roman" w:cs="Times New Roman"/>
          <w:b/>
          <w:sz w:val="16"/>
          <w:szCs w:val="16"/>
        </w:rPr>
        <w:tab/>
        <w:t>How would you rank your organization regarding task force on NC?</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21760" behindDoc="0" locked="0" layoutInCell="1" allowOverlap="1" wp14:anchorId="160A4956" wp14:editId="23AC2310">
                <wp:simplePos x="0" y="0"/>
                <wp:positionH relativeFrom="column">
                  <wp:posOffset>2823845</wp:posOffset>
                </wp:positionH>
                <wp:positionV relativeFrom="paragraph">
                  <wp:posOffset>16510</wp:posOffset>
                </wp:positionV>
                <wp:extent cx="102235" cy="95250"/>
                <wp:effectExtent l="13970" t="11430" r="7620" b="7620"/>
                <wp:wrapNone/>
                <wp:docPr id="64"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222.35pt;margin-top:1.3pt;width:8.05pt;height: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AFP3WAfAgAAPQQAAA4AAAAAAAAAAAAAAAAALgIAAGRycy9lMm9Eb2MueG1sUEsB&#10;Ai0AFAAGAAgAAAAhANSQ6fX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22784" behindDoc="0" locked="0" layoutInCell="1" allowOverlap="1" wp14:anchorId="65A9B1A0" wp14:editId="3A103A11">
                <wp:simplePos x="0" y="0"/>
                <wp:positionH relativeFrom="column">
                  <wp:posOffset>876935</wp:posOffset>
                </wp:positionH>
                <wp:positionV relativeFrom="paragraph">
                  <wp:posOffset>16510</wp:posOffset>
                </wp:positionV>
                <wp:extent cx="102235" cy="95250"/>
                <wp:effectExtent l="10160" t="11430" r="11430" b="7620"/>
                <wp:wrapNone/>
                <wp:docPr id="63"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69.05pt;margin-top:1.3pt;width:8.05pt;height: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PXv1NMfAgAAPQQAAA4AAAAAAAAAAAAAAAAALgIAAGRycy9lMm9Eb2MueG1sUEsB&#10;Ai0AFAAGAAgAAAAhAJayWGjdAAAACAEAAA8AAAAAAAAAAAAAAAAAeQQAAGRycy9kb3ducmV2Lnht&#10;bFBLBQYAAAAABAAEAPMAAACDBQAAAAA=&#10;"/>
            </w:pict>
          </mc:Fallback>
        </mc:AlternateContent>
      </w:r>
      <w:proofErr w:type="gramStart"/>
      <w:r w:rsidR="003F78E5" w:rsidRPr="009B1F5D">
        <w:rPr>
          <w:rFonts w:ascii="Times New Roman" w:hAnsi="Times New Roman" w:cs="Times New Roman"/>
          <w:sz w:val="16"/>
          <w:szCs w:val="16"/>
        </w:rPr>
        <w:t xml:space="preserve">1. (Low)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w:t>
      </w:r>
      <w:proofErr w:type="gramEnd"/>
      <w:r w:rsidR="003F78E5" w:rsidRPr="009B1F5D">
        <w:rPr>
          <w:rFonts w:ascii="Times New Roman" w:hAnsi="Times New Roman" w:cs="Times New Roman"/>
          <w:sz w:val="16"/>
          <w:szCs w:val="16"/>
        </w:rPr>
        <w:t xml:space="preserve"> (Average)</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23808" behindDoc="0" locked="0" layoutInCell="1" allowOverlap="1" wp14:anchorId="53336B54" wp14:editId="76A9642F">
                <wp:simplePos x="0" y="0"/>
                <wp:positionH relativeFrom="column">
                  <wp:posOffset>1059815</wp:posOffset>
                </wp:positionH>
                <wp:positionV relativeFrom="paragraph">
                  <wp:posOffset>3810</wp:posOffset>
                </wp:positionV>
                <wp:extent cx="102235" cy="95250"/>
                <wp:effectExtent l="12065" t="8890" r="9525" b="10160"/>
                <wp:wrapNone/>
                <wp:docPr id="62"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83.45pt;margin-top:.3pt;width:8.05pt;height: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&#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HTyylyACAAA9BAAADgAAAAAAAAAAAAAAAAAuAgAAZHJzL2Uyb0RvYy54bWxQSwEC&#10;LQAUAAYACAAAACEAqICQTtsAAAAHAQAADwAAAAAAAAAAAAAAAAB6BAAAZHJzL2Rvd25yZXYueG1s&#10;UEsFBgAAAAAEAAQA8wAAAIIFAAAAAA==&#10;"/>
            </w:pict>
          </mc:Fallback>
        </mc:AlternateContent>
      </w:r>
      <w:r w:rsidR="003F78E5" w:rsidRPr="009B1F5D">
        <w:rPr>
          <w:rFonts w:ascii="Times New Roman" w:hAnsi="Times New Roman" w:cs="Times New Roman"/>
          <w:sz w:val="16"/>
          <w:szCs w:val="16"/>
        </w:rPr>
        <w:t>3. (Advanced)</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jc w:val="both"/>
        <w:rPr>
          <w:rFonts w:ascii="Times New Roman" w:hAnsi="Times New Roman" w:cs="Times New Roman"/>
          <w:b/>
          <w:i/>
          <w:sz w:val="16"/>
          <w:szCs w:val="16"/>
        </w:rPr>
      </w:pPr>
      <w:r w:rsidRPr="009B1F5D">
        <w:rPr>
          <w:rFonts w:ascii="Times New Roman" w:hAnsi="Times New Roman" w:cs="Times New Roman"/>
          <w:b/>
          <w:i/>
          <w:sz w:val="16"/>
          <w:szCs w:val="16"/>
        </w:rPr>
        <w:t xml:space="preserve">Sub-component 3: Analysis of Areas for Improvement </w:t>
      </w:r>
    </w:p>
    <w:p w:rsidR="003F78E5" w:rsidRPr="009B1F5D" w:rsidRDefault="003F78E5" w:rsidP="003F78E5">
      <w:pPr>
        <w:spacing w:after="0" w:line="240" w:lineRule="auto"/>
        <w:jc w:val="both"/>
        <w:rPr>
          <w:rFonts w:ascii="Times New Roman" w:hAnsi="Times New Roman" w:cs="Times New Roman"/>
          <w:b/>
          <w:sz w:val="16"/>
          <w:szCs w:val="16"/>
        </w:rPr>
      </w:pPr>
    </w:p>
    <w:p w:rsidR="003F78E5" w:rsidRPr="009B1F5D" w:rsidRDefault="003F78E5" w:rsidP="003F78E5">
      <w:pPr>
        <w:spacing w:after="0" w:line="240" w:lineRule="auto"/>
        <w:jc w:val="both"/>
        <w:rPr>
          <w:rFonts w:ascii="Times New Roman" w:hAnsi="Times New Roman" w:cs="Times New Roman"/>
          <w:b/>
          <w:sz w:val="16"/>
          <w:szCs w:val="16"/>
        </w:rPr>
      </w:pPr>
      <w:r w:rsidRPr="009B1F5D">
        <w:rPr>
          <w:rFonts w:ascii="Times New Roman" w:hAnsi="Times New Roman" w:cs="Times New Roman"/>
          <w:b/>
          <w:sz w:val="16"/>
          <w:szCs w:val="16"/>
        </w:rPr>
        <w:t>Q.No.3</w:t>
      </w:r>
      <w:r w:rsidRPr="009B1F5D">
        <w:rPr>
          <w:rFonts w:ascii="Times New Roman" w:hAnsi="Times New Roman" w:cs="Times New Roman"/>
          <w:b/>
          <w:sz w:val="16"/>
          <w:szCs w:val="16"/>
        </w:rPr>
        <w:tab/>
        <w:t>Identify the areas of improvement for the preparation of NC.</w:t>
      </w:r>
    </w:p>
    <w:p w:rsidR="003F78E5" w:rsidRPr="009B1F5D" w:rsidRDefault="003F78E5" w:rsidP="003F78E5">
      <w:pPr>
        <w:spacing w:after="0" w:line="240" w:lineRule="auto"/>
        <w:jc w:val="both"/>
        <w:rPr>
          <w:rFonts w:ascii="Times New Roman" w:hAnsi="Times New Roman" w:cs="Times New Roman"/>
          <w:b/>
          <w:sz w:val="16"/>
          <w:szCs w:val="16"/>
        </w:rPr>
      </w:pPr>
      <w:r w:rsidRPr="009B1F5D">
        <w:rPr>
          <w:rFonts w:ascii="Times New Roman" w:hAnsi="Times New Roman" w:cs="Times New Roman"/>
          <w:b/>
          <w:sz w:val="16"/>
          <w:szCs w:val="16"/>
        </w:rPr>
        <w:tab/>
        <w:t>1. ______________________________________________________________________________________________</w:t>
      </w:r>
    </w:p>
    <w:p w:rsidR="003F78E5" w:rsidRPr="009B1F5D" w:rsidRDefault="003F78E5" w:rsidP="003F78E5">
      <w:pPr>
        <w:spacing w:after="0" w:line="240" w:lineRule="auto"/>
        <w:jc w:val="both"/>
        <w:rPr>
          <w:rFonts w:ascii="Times New Roman" w:hAnsi="Times New Roman" w:cs="Times New Roman"/>
          <w:b/>
          <w:sz w:val="16"/>
          <w:szCs w:val="16"/>
        </w:rPr>
      </w:pPr>
      <w:r w:rsidRPr="009B1F5D">
        <w:rPr>
          <w:rFonts w:ascii="Times New Roman" w:hAnsi="Times New Roman" w:cs="Times New Roman"/>
          <w:b/>
          <w:sz w:val="16"/>
          <w:szCs w:val="16"/>
        </w:rPr>
        <w:tab/>
        <w:t>2. ______________________________________________________________________________________________</w:t>
      </w:r>
    </w:p>
    <w:p w:rsidR="003F78E5" w:rsidRPr="009B1F5D" w:rsidRDefault="003F78E5" w:rsidP="003F78E5">
      <w:pPr>
        <w:spacing w:after="0" w:line="240" w:lineRule="auto"/>
        <w:jc w:val="both"/>
        <w:rPr>
          <w:rFonts w:ascii="Times New Roman" w:hAnsi="Times New Roman" w:cs="Times New Roman"/>
          <w:b/>
          <w:sz w:val="16"/>
          <w:szCs w:val="16"/>
        </w:rPr>
      </w:pPr>
      <w:r w:rsidRPr="009B1F5D">
        <w:rPr>
          <w:rFonts w:ascii="Times New Roman" w:hAnsi="Times New Roman" w:cs="Times New Roman"/>
          <w:b/>
          <w:sz w:val="16"/>
          <w:szCs w:val="16"/>
        </w:rPr>
        <w:tab/>
        <w:t>3. ______________________________________________________________________________________________</w:t>
      </w:r>
      <w:r w:rsidRPr="009B1F5D">
        <w:rPr>
          <w:rFonts w:ascii="Times New Roman" w:hAnsi="Times New Roman" w:cs="Times New Roman"/>
          <w:b/>
          <w:sz w:val="16"/>
          <w:szCs w:val="16"/>
        </w:rPr>
        <w:tab/>
      </w:r>
    </w:p>
    <w:p w:rsidR="003F78E5" w:rsidRPr="009B1F5D" w:rsidRDefault="003F78E5" w:rsidP="003F78E5">
      <w:pPr>
        <w:spacing w:after="0" w:line="240" w:lineRule="auto"/>
        <w:jc w:val="both"/>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Q. No. 4</w:t>
      </w:r>
      <w:r w:rsidRPr="009B1F5D">
        <w:rPr>
          <w:rFonts w:ascii="Times New Roman" w:hAnsi="Times New Roman" w:cs="Times New Roman"/>
          <w:b/>
          <w:sz w:val="16"/>
          <w:szCs w:val="16"/>
        </w:rPr>
        <w:tab/>
        <w:t>Do you need the support to fulfil the gaps regarding NC?</w:t>
      </w:r>
    </w:p>
    <w:p w:rsidR="003F78E5" w:rsidRPr="009B1F5D" w:rsidRDefault="00874776" w:rsidP="003F78E5">
      <w:pPr>
        <w:spacing w:after="0" w:line="240" w:lineRule="auto"/>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28928" behindDoc="0" locked="0" layoutInCell="1" allowOverlap="1" wp14:anchorId="476556AB" wp14:editId="15BAC440">
                <wp:simplePos x="0" y="0"/>
                <wp:positionH relativeFrom="column">
                  <wp:posOffset>3932555</wp:posOffset>
                </wp:positionH>
                <wp:positionV relativeFrom="paragraph">
                  <wp:posOffset>-3810</wp:posOffset>
                </wp:positionV>
                <wp:extent cx="102235" cy="95250"/>
                <wp:effectExtent l="8255" t="7620" r="13335" b="11430"/>
                <wp:wrapNone/>
                <wp:docPr id="61"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309.65pt;margin-top:-.3pt;width:8.05pt;height: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27904" behindDoc="0" locked="0" layoutInCell="1" allowOverlap="1" wp14:anchorId="72E57117" wp14:editId="673064A8">
                <wp:simplePos x="0" y="0"/>
                <wp:positionH relativeFrom="column">
                  <wp:posOffset>793115</wp:posOffset>
                </wp:positionH>
                <wp:positionV relativeFrom="paragraph">
                  <wp:posOffset>3810</wp:posOffset>
                </wp:positionV>
                <wp:extent cx="102235" cy="95250"/>
                <wp:effectExtent l="12065" t="5715" r="9525" b="13335"/>
                <wp:wrapNone/>
                <wp:docPr id="6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62.45pt;margin-top:.3pt;width:8.05pt;height: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"/>
            </w:pict>
          </mc:Fallback>
        </mc:AlternateContent>
      </w:r>
      <w:r w:rsidR="003F78E5" w:rsidRPr="009B1F5D">
        <w:rPr>
          <w:rFonts w:ascii="Times New Roman" w:hAnsi="Times New Roman" w:cs="Times New Roman"/>
          <w:b/>
          <w:sz w:val="16"/>
          <w:szCs w:val="16"/>
        </w:rPr>
        <w:tab/>
      </w:r>
      <w:r w:rsidR="003F78E5" w:rsidRPr="009B1F5D">
        <w:rPr>
          <w:rFonts w:ascii="Times New Roman" w:hAnsi="Times New Roman" w:cs="Times New Roman"/>
          <w:sz w:val="16"/>
          <w:szCs w:val="16"/>
        </w:rPr>
        <w:t>1. Yes</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2. No</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(If “Yes” then tick the type of support needed and expand in each option the sub-component for which the support is required) </w:t>
      </w:r>
      <w:r w:rsidRPr="009B1F5D">
        <w:rPr>
          <w:rFonts w:ascii="Times New Roman" w:hAnsi="Times New Roman" w:cs="Times New Roman"/>
          <w:sz w:val="16"/>
          <w:szCs w:val="16"/>
        </w:rPr>
        <w:tab/>
        <w:t xml:space="preserve"> </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44288" behindDoc="0" locked="0" layoutInCell="1" allowOverlap="1" wp14:anchorId="78FD8B57" wp14:editId="31D79433">
                <wp:simplePos x="0" y="0"/>
                <wp:positionH relativeFrom="column">
                  <wp:posOffset>5136515</wp:posOffset>
                </wp:positionH>
                <wp:positionV relativeFrom="paragraph">
                  <wp:posOffset>6985</wp:posOffset>
                </wp:positionV>
                <wp:extent cx="102235" cy="95250"/>
                <wp:effectExtent l="12065" t="9525" r="9525" b="9525"/>
                <wp:wrapNone/>
                <wp:docPr id="5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26" style="position:absolute;margin-left:404.45pt;margin-top:.55pt;width:8.05pt;height: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pxHwIAAD0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30976" behindDoc="0" locked="0" layoutInCell="1" allowOverlap="1" wp14:anchorId="2F5289A7" wp14:editId="0C77A85C">
                <wp:simplePos x="0" y="0"/>
                <wp:positionH relativeFrom="column">
                  <wp:posOffset>3079115</wp:posOffset>
                </wp:positionH>
                <wp:positionV relativeFrom="paragraph">
                  <wp:posOffset>-635</wp:posOffset>
                </wp:positionV>
                <wp:extent cx="102235" cy="95250"/>
                <wp:effectExtent l="12065" t="11430" r="9525" b="7620"/>
                <wp:wrapNone/>
                <wp:docPr id="5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242.45pt;margin-top:-.05pt;width:8.05pt;height: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qTIAIAAD0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29952" behindDoc="0" locked="0" layoutInCell="1" allowOverlap="1" wp14:anchorId="596831CA" wp14:editId="0D4AEED9">
                <wp:simplePos x="0" y="0"/>
                <wp:positionH relativeFrom="column">
                  <wp:posOffset>1014095</wp:posOffset>
                </wp:positionH>
                <wp:positionV relativeFrom="paragraph">
                  <wp:posOffset>-635</wp:posOffset>
                </wp:positionV>
                <wp:extent cx="102235" cy="95250"/>
                <wp:effectExtent l="13970" t="11430" r="7620" b="7620"/>
                <wp:wrapNone/>
                <wp:docPr id="57"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79.85pt;margin-top:-.05pt;width:8.05pt;height: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"/>
            </w:pict>
          </mc:Fallback>
        </mc:AlternateContent>
      </w:r>
      <w:r w:rsidR="003F78E5" w:rsidRPr="009B1F5D">
        <w:rPr>
          <w:rFonts w:ascii="Times New Roman" w:hAnsi="Times New Roman" w:cs="Times New Roman"/>
          <w:sz w:val="16"/>
          <w:szCs w:val="16"/>
        </w:rPr>
        <w:t xml:space="preserve">1. Financial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 2. </w:t>
      </w:r>
      <w:proofErr w:type="gramStart"/>
      <w:r w:rsidR="003F78E5" w:rsidRPr="009B1F5D">
        <w:rPr>
          <w:rFonts w:ascii="Times New Roman" w:hAnsi="Times New Roman" w:cs="Times New Roman"/>
          <w:sz w:val="16"/>
          <w:szCs w:val="16"/>
        </w:rPr>
        <w:t>Administrative</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Technical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4.1</w:t>
      </w:r>
      <w:r w:rsidRPr="009B1F5D">
        <w:rPr>
          <w:rFonts w:ascii="Times New Roman" w:hAnsi="Times New Roman" w:cs="Times New Roman"/>
          <w:b/>
          <w:sz w:val="16"/>
          <w:szCs w:val="16"/>
        </w:rPr>
        <w:tab/>
        <w:t>What mechanisms do you require by which the support could be delivered? Also specify the sub-component of NC)</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36096" behindDoc="0" locked="0" layoutInCell="1" allowOverlap="1" wp14:anchorId="7BB654B0" wp14:editId="1CDBDFF2">
                <wp:simplePos x="0" y="0"/>
                <wp:positionH relativeFrom="column">
                  <wp:posOffset>4867275</wp:posOffset>
                </wp:positionH>
                <wp:positionV relativeFrom="paragraph">
                  <wp:posOffset>21590</wp:posOffset>
                </wp:positionV>
                <wp:extent cx="102235" cy="95250"/>
                <wp:effectExtent l="9525" t="8255" r="12065" b="10795"/>
                <wp:wrapNone/>
                <wp:docPr id="5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383.25pt;margin-top:1.7pt;width:8.05pt;height: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pzHwIAAD0EAAAOAAAAZHJzL2Uyb0RvYy54bWysU9tuEzEQfUfiHyy/k700Cc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34048" behindDoc="0" locked="0" layoutInCell="1" allowOverlap="1" wp14:anchorId="2160F723" wp14:editId="1FF5AED7">
                <wp:simplePos x="0" y="0"/>
                <wp:positionH relativeFrom="column">
                  <wp:posOffset>3472815</wp:posOffset>
                </wp:positionH>
                <wp:positionV relativeFrom="paragraph">
                  <wp:posOffset>29210</wp:posOffset>
                </wp:positionV>
                <wp:extent cx="102235" cy="95250"/>
                <wp:effectExtent l="5715" t="6350" r="6350" b="12700"/>
                <wp:wrapNone/>
                <wp:docPr id="5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273.45pt;margin-top:2.3pt;width:8.05pt;height: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32000" behindDoc="0" locked="0" layoutInCell="1" allowOverlap="1" wp14:anchorId="7532CEF0" wp14:editId="3939CA05">
                <wp:simplePos x="0" y="0"/>
                <wp:positionH relativeFrom="column">
                  <wp:posOffset>1331595</wp:posOffset>
                </wp:positionH>
                <wp:positionV relativeFrom="paragraph">
                  <wp:posOffset>13970</wp:posOffset>
                </wp:positionV>
                <wp:extent cx="102235" cy="95250"/>
                <wp:effectExtent l="7620" t="10160" r="13970" b="8890"/>
                <wp:wrapNone/>
                <wp:docPr id="5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104.85pt;margin-top:1.1pt;width:8.05pt;height: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"/>
            </w:pict>
          </mc:Fallback>
        </mc:AlternateContent>
      </w:r>
      <w:r w:rsidR="003F78E5" w:rsidRPr="009B1F5D">
        <w:rPr>
          <w:rFonts w:ascii="Times New Roman" w:hAnsi="Times New Roman" w:cs="Times New Roman"/>
          <w:sz w:val="16"/>
          <w:szCs w:val="16"/>
        </w:rPr>
        <w:t xml:space="preserve">1. Specific expertise </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2. </w:t>
      </w:r>
      <w:proofErr w:type="gramStart"/>
      <w:r w:rsidR="003F78E5" w:rsidRPr="009B1F5D">
        <w:rPr>
          <w:rFonts w:ascii="Times New Roman" w:hAnsi="Times New Roman" w:cs="Times New Roman"/>
          <w:sz w:val="16"/>
          <w:szCs w:val="16"/>
        </w:rPr>
        <w:t xml:space="preserve">Guidelines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Workshop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 xml:space="preserve">       </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35072" behindDoc="0" locked="0" layoutInCell="1" allowOverlap="1" wp14:anchorId="0665FD0D" wp14:editId="11A98AC8">
                <wp:simplePos x="0" y="0"/>
                <wp:positionH relativeFrom="column">
                  <wp:posOffset>3099435</wp:posOffset>
                </wp:positionH>
                <wp:positionV relativeFrom="paragraph">
                  <wp:posOffset>19050</wp:posOffset>
                </wp:positionV>
                <wp:extent cx="102235" cy="95250"/>
                <wp:effectExtent l="13335" t="6350" r="8255" b="12700"/>
                <wp:wrapNone/>
                <wp:docPr id="53"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244.05pt;margin-top:1.5pt;width:8.05pt;height: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5IHwIAAD0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33024" behindDoc="0" locked="0" layoutInCell="1" allowOverlap="1" wp14:anchorId="4E813B5E" wp14:editId="4ECF63A2">
                <wp:simplePos x="0" y="0"/>
                <wp:positionH relativeFrom="column">
                  <wp:posOffset>1339215</wp:posOffset>
                </wp:positionH>
                <wp:positionV relativeFrom="paragraph">
                  <wp:posOffset>19050</wp:posOffset>
                </wp:positionV>
                <wp:extent cx="102235" cy="95250"/>
                <wp:effectExtent l="5715" t="6350" r="6350" b="12700"/>
                <wp:wrapNone/>
                <wp:docPr id="52"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105.45pt;margin-top:1.5pt;width:8.05pt;height: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"/>
            </w:pict>
          </mc:Fallback>
        </mc:AlternateContent>
      </w:r>
      <w:r w:rsidR="003F78E5" w:rsidRPr="009B1F5D">
        <w:rPr>
          <w:rFonts w:ascii="Times New Roman" w:hAnsi="Times New Roman" w:cs="Times New Roman"/>
          <w:sz w:val="16"/>
          <w:szCs w:val="16"/>
        </w:rPr>
        <w:t>4. Direct funding</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 xml:space="preserve">5. Other       (specify) </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sz w:val="16"/>
          <w:szCs w:val="16"/>
        </w:rPr>
        <w:t>___________________</w:t>
      </w:r>
      <w:r w:rsidRPr="009B1F5D">
        <w:rPr>
          <w:rFonts w:ascii="Times New Roman" w:hAnsi="Times New Roman" w:cs="Times New Roman"/>
          <w:sz w:val="16"/>
          <w:szCs w:val="16"/>
        </w:rPr>
        <w:tab/>
      </w:r>
      <w:r w:rsidRPr="009B1F5D">
        <w:rPr>
          <w:rFonts w:ascii="Times New Roman" w:hAnsi="Times New Roman" w:cs="Times New Roman"/>
          <w:sz w:val="16"/>
          <w:szCs w:val="16"/>
        </w:rPr>
        <w:tab/>
      </w:r>
      <w:r w:rsidRPr="009B1F5D">
        <w:rPr>
          <w:rFonts w:ascii="Times New Roman" w:hAnsi="Times New Roman" w:cs="Times New Roman"/>
          <w:sz w:val="16"/>
          <w:szCs w:val="16"/>
        </w:rPr>
        <w:tab/>
        <w:t>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4.2</w:t>
      </w:r>
      <w:r w:rsidRPr="009B1F5D">
        <w:rPr>
          <w:rFonts w:ascii="Times New Roman" w:hAnsi="Times New Roman" w:cs="Times New Roman"/>
          <w:b/>
          <w:sz w:val="16"/>
          <w:szCs w:val="16"/>
        </w:rPr>
        <w:tab/>
        <w:t xml:space="preserve">Do you have an estimation of the funding required? Also specify the sub-component of NC against each option. </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37120" behindDoc="0" locked="0" layoutInCell="1" allowOverlap="1" wp14:anchorId="2C56EFFA" wp14:editId="1E41131A">
                <wp:simplePos x="0" y="0"/>
                <wp:positionH relativeFrom="column">
                  <wp:posOffset>2802255</wp:posOffset>
                </wp:positionH>
                <wp:positionV relativeFrom="paragraph">
                  <wp:posOffset>3810</wp:posOffset>
                </wp:positionV>
                <wp:extent cx="102235" cy="95250"/>
                <wp:effectExtent l="11430" t="13335" r="10160" b="5715"/>
                <wp:wrapNone/>
                <wp:docPr id="5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220.65pt;margin-top:.3pt;width:8.05pt;height: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38144" behindDoc="0" locked="0" layoutInCell="1" allowOverlap="1" wp14:anchorId="639AE7BA" wp14:editId="48B8B917">
                <wp:simplePos x="0" y="0"/>
                <wp:positionH relativeFrom="column">
                  <wp:posOffset>3282315</wp:posOffset>
                </wp:positionH>
                <wp:positionV relativeFrom="paragraph">
                  <wp:posOffset>3810</wp:posOffset>
                </wp:positionV>
                <wp:extent cx="102235" cy="95250"/>
                <wp:effectExtent l="5715" t="13335" r="6350" b="5715"/>
                <wp:wrapNone/>
                <wp:docPr id="5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258.45pt;margin-top:.3pt;width:8.05pt;height: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39168" behindDoc="0" locked="0" layoutInCell="1" allowOverlap="1" wp14:anchorId="5B705223" wp14:editId="7F0BF1B0">
                <wp:simplePos x="0" y="0"/>
                <wp:positionH relativeFrom="column">
                  <wp:posOffset>5408295</wp:posOffset>
                </wp:positionH>
                <wp:positionV relativeFrom="paragraph">
                  <wp:posOffset>3810</wp:posOffset>
                </wp:positionV>
                <wp:extent cx="102235" cy="95250"/>
                <wp:effectExtent l="7620" t="13335" r="13970" b="5715"/>
                <wp:wrapNone/>
                <wp:docPr id="49"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style="position:absolute;margin-left:425.85pt;margin-top:.3pt;width:8.05pt;height: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MgIAIAAD0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"/>
            </w:pict>
          </mc:Fallback>
        </mc:AlternateContent>
      </w:r>
      <w:r w:rsidR="003F78E5" w:rsidRPr="009B1F5D">
        <w:rPr>
          <w:rFonts w:ascii="Times New Roman" w:hAnsi="Times New Roman" w:cs="Times New Roman"/>
          <w:sz w:val="16"/>
          <w:szCs w:val="16"/>
        </w:rPr>
        <w:t>1. Yes (provide estimate for each sub-component below)         2. No                  3. Require support to estimate the funding</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Preparation method and regularity  ______________________________________________________________________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Task force _________________________________________________________________________________________</w:t>
      </w:r>
    </w:p>
    <w:p w:rsidR="003F78E5" w:rsidRPr="009B1F5D" w:rsidRDefault="003F78E5" w:rsidP="00AC4BF3">
      <w:pPr>
        <w:pStyle w:val="ListParagraph"/>
        <w:numPr>
          <w:ilvl w:val="0"/>
          <w:numId w:val="54"/>
        </w:numPr>
        <w:spacing w:after="0" w:line="240" w:lineRule="auto"/>
        <w:ind w:left="1134"/>
        <w:rPr>
          <w:rFonts w:ascii="Times New Roman" w:hAnsi="Times New Roman" w:cs="Times New Roman"/>
          <w:sz w:val="16"/>
          <w:szCs w:val="16"/>
        </w:rPr>
      </w:pPr>
      <w:r w:rsidRPr="009B1F5D">
        <w:rPr>
          <w:rFonts w:ascii="Times New Roman" w:hAnsi="Times New Roman" w:cs="Times New Roman"/>
          <w:sz w:val="16"/>
          <w:szCs w:val="16"/>
        </w:rPr>
        <w:t>Other (if any) _______________________________________________________ _______________________________</w:t>
      </w:r>
    </w:p>
    <w:p w:rsidR="003F78E5" w:rsidRPr="009B1F5D" w:rsidRDefault="003F78E5" w:rsidP="003F78E5">
      <w:pPr>
        <w:spacing w:after="0" w:line="240" w:lineRule="auto"/>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r w:rsidRPr="009B1F5D">
        <w:rPr>
          <w:rFonts w:ascii="Times New Roman" w:hAnsi="Times New Roman" w:cs="Times New Roman"/>
          <w:b/>
          <w:sz w:val="16"/>
          <w:szCs w:val="16"/>
        </w:rPr>
        <w:t>4.3</w:t>
      </w:r>
      <w:r w:rsidRPr="009B1F5D">
        <w:rPr>
          <w:rFonts w:ascii="Times New Roman" w:hAnsi="Times New Roman" w:cs="Times New Roman"/>
          <w:b/>
          <w:sz w:val="16"/>
          <w:szCs w:val="16"/>
        </w:rPr>
        <w:tab/>
        <w:t>Who will be the beneficiaries from the support?</w:t>
      </w:r>
    </w:p>
    <w:p w:rsidR="003F78E5" w:rsidRPr="009B1F5D" w:rsidRDefault="00874776" w:rsidP="003F78E5">
      <w:pPr>
        <w:spacing w:after="0"/>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42240" behindDoc="0" locked="0" layoutInCell="1" allowOverlap="1" wp14:anchorId="0985E4F7" wp14:editId="70AD8D27">
                <wp:simplePos x="0" y="0"/>
                <wp:positionH relativeFrom="column">
                  <wp:posOffset>5215890</wp:posOffset>
                </wp:positionH>
                <wp:positionV relativeFrom="paragraph">
                  <wp:posOffset>-1905</wp:posOffset>
                </wp:positionV>
                <wp:extent cx="102235" cy="95250"/>
                <wp:effectExtent l="5715" t="5080" r="6350" b="13970"/>
                <wp:wrapNone/>
                <wp:docPr id="48"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style="position:absolute;margin-left:410.7pt;margin-top:-.15pt;width:8.05pt;height: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FmIAIAAD0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41216" behindDoc="0" locked="0" layoutInCell="1" allowOverlap="1" wp14:anchorId="068EBBA6" wp14:editId="2CC180E9">
                <wp:simplePos x="0" y="0"/>
                <wp:positionH relativeFrom="column">
                  <wp:posOffset>3526155</wp:posOffset>
                </wp:positionH>
                <wp:positionV relativeFrom="paragraph">
                  <wp:posOffset>-1905</wp:posOffset>
                </wp:positionV>
                <wp:extent cx="102235" cy="95250"/>
                <wp:effectExtent l="11430" t="5080" r="10160" b="13970"/>
                <wp:wrapNone/>
                <wp:docPr id="4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277.65pt;margin-top:-.15pt;width:8.05pt;height: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"/>
            </w:pict>
          </mc:Fallback>
        </mc:AlternateContent>
      </w:r>
      <w:r w:rsidRPr="009B1F5D">
        <w:rPr>
          <w:rFonts w:ascii="Times New Roman" w:hAnsi="Times New Roman" w:cs="Times New Roman"/>
          <w:noProof/>
          <w:sz w:val="16"/>
          <w:szCs w:val="16"/>
        </w:rPr>
        <mc:AlternateContent>
          <mc:Choice Requires="wps">
            <w:drawing>
              <wp:anchor distT="0" distB="0" distL="114300" distR="114300" simplePos="0" relativeHeight="252040192" behindDoc="0" locked="0" layoutInCell="1" allowOverlap="1" wp14:anchorId="0DA98CA4" wp14:editId="3C853470">
                <wp:simplePos x="0" y="0"/>
                <wp:positionH relativeFrom="column">
                  <wp:posOffset>2179955</wp:posOffset>
                </wp:positionH>
                <wp:positionV relativeFrom="paragraph">
                  <wp:posOffset>-1905</wp:posOffset>
                </wp:positionV>
                <wp:extent cx="102235" cy="95250"/>
                <wp:effectExtent l="8255" t="5080" r="13335" b="13970"/>
                <wp:wrapNone/>
                <wp:docPr id="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171.65pt;margin-top:-.15pt;width:8.05pt;height: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HyHwIAAD0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"/>
            </w:pict>
          </mc:Fallback>
        </mc:AlternateContent>
      </w:r>
      <w:r w:rsidR="003F78E5" w:rsidRPr="009B1F5D">
        <w:rPr>
          <w:rFonts w:ascii="Times New Roman" w:hAnsi="Times New Roman" w:cs="Times New Roman"/>
          <w:sz w:val="16"/>
          <w:szCs w:val="16"/>
        </w:rPr>
        <w:t>1. Indigenous/ local communities/ people</w:t>
      </w:r>
      <w:r w:rsidR="003F78E5" w:rsidRPr="009B1F5D">
        <w:rPr>
          <w:rFonts w:ascii="Times New Roman" w:hAnsi="Times New Roman" w:cs="Times New Roman"/>
          <w:sz w:val="16"/>
          <w:szCs w:val="16"/>
        </w:rPr>
        <w:tab/>
        <w:t xml:space="preserve"> </w:t>
      </w:r>
      <w:r w:rsidR="003F78E5" w:rsidRPr="009B1F5D">
        <w:rPr>
          <w:rFonts w:ascii="Times New Roman" w:hAnsi="Times New Roman" w:cs="Times New Roman"/>
          <w:sz w:val="16"/>
          <w:szCs w:val="16"/>
        </w:rPr>
        <w:tab/>
        <w:t xml:space="preserve">2. </w:t>
      </w:r>
      <w:proofErr w:type="gramStart"/>
      <w:r w:rsidR="003F78E5" w:rsidRPr="009B1F5D">
        <w:rPr>
          <w:rFonts w:ascii="Times New Roman" w:hAnsi="Times New Roman" w:cs="Times New Roman"/>
          <w:sz w:val="16"/>
          <w:szCs w:val="16"/>
        </w:rPr>
        <w:t xml:space="preserve">Civil Societies </w:t>
      </w:r>
      <w:r w:rsidR="003F78E5" w:rsidRPr="009B1F5D">
        <w:rPr>
          <w:rFonts w:ascii="Times New Roman" w:hAnsi="Times New Roman" w:cs="Times New Roman"/>
          <w:sz w:val="16"/>
          <w:szCs w:val="16"/>
        </w:rPr>
        <w:tab/>
      </w:r>
      <w:r w:rsidR="003F78E5" w:rsidRPr="009B1F5D">
        <w:rPr>
          <w:rFonts w:ascii="Times New Roman" w:hAnsi="Times New Roman" w:cs="Times New Roman"/>
          <w:sz w:val="16"/>
          <w:szCs w:val="16"/>
        </w:rPr>
        <w:tab/>
        <w:t>3.</w:t>
      </w:r>
      <w:proofErr w:type="gramEnd"/>
      <w:r w:rsidR="003F78E5" w:rsidRPr="009B1F5D">
        <w:rPr>
          <w:rFonts w:ascii="Times New Roman" w:hAnsi="Times New Roman" w:cs="Times New Roman"/>
          <w:sz w:val="16"/>
          <w:szCs w:val="16"/>
        </w:rPr>
        <w:t xml:space="preserve"> Government Institution</w:t>
      </w:r>
    </w:p>
    <w:p w:rsidR="003F78E5" w:rsidRPr="009B1F5D" w:rsidRDefault="00874776" w:rsidP="003F78E5">
      <w:pPr>
        <w:spacing w:after="0" w:line="240" w:lineRule="auto"/>
        <w:ind w:firstLine="720"/>
        <w:rPr>
          <w:rFonts w:ascii="Times New Roman" w:hAnsi="Times New Roman" w:cs="Times New Roman"/>
          <w:sz w:val="16"/>
          <w:szCs w:val="16"/>
        </w:rPr>
      </w:pPr>
      <w:r w:rsidRPr="009B1F5D">
        <w:rPr>
          <w:rFonts w:ascii="Times New Roman" w:hAnsi="Times New Roman" w:cs="Times New Roman"/>
          <w:noProof/>
          <w:sz w:val="16"/>
          <w:szCs w:val="16"/>
        </w:rPr>
        <mc:AlternateContent>
          <mc:Choice Requires="wps">
            <w:drawing>
              <wp:anchor distT="0" distB="0" distL="114300" distR="114300" simplePos="0" relativeHeight="252043264" behindDoc="0" locked="0" layoutInCell="1" allowOverlap="1" wp14:anchorId="3B059B06" wp14:editId="6119032E">
                <wp:simplePos x="0" y="0"/>
                <wp:positionH relativeFrom="column">
                  <wp:posOffset>1229360</wp:posOffset>
                </wp:positionH>
                <wp:positionV relativeFrom="paragraph">
                  <wp:posOffset>15875</wp:posOffset>
                </wp:positionV>
                <wp:extent cx="102235" cy="95250"/>
                <wp:effectExtent l="10160" t="13970" r="11430" b="5080"/>
                <wp:wrapNone/>
                <wp:docPr id="38"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26" style="position:absolute;margin-left:96.8pt;margin-top:1.25pt;width:8.05pt;height: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"/>
            </w:pict>
          </mc:Fallback>
        </mc:AlternateContent>
      </w:r>
      <w:r w:rsidR="003F78E5" w:rsidRPr="009B1F5D">
        <w:rPr>
          <w:rFonts w:ascii="Times New Roman" w:hAnsi="Times New Roman" w:cs="Times New Roman"/>
          <w:sz w:val="16"/>
          <w:szCs w:val="16"/>
        </w:rPr>
        <w:t>4. Others (specify</w:t>
      </w:r>
    </w:p>
    <w:p w:rsidR="003F78E5" w:rsidRPr="009B1F5D" w:rsidRDefault="003F78E5" w:rsidP="003F78E5">
      <w:pPr>
        <w:spacing w:after="0" w:line="240" w:lineRule="auto"/>
        <w:rPr>
          <w:rFonts w:ascii="Times New Roman" w:hAnsi="Times New Roman" w:cs="Times New Roman"/>
          <w:sz w:val="16"/>
          <w:szCs w:val="16"/>
        </w:rPr>
      </w:pPr>
    </w:p>
    <w:p w:rsidR="003F78E5" w:rsidRPr="009B1F5D" w:rsidRDefault="003F78E5" w:rsidP="003F78E5">
      <w:pPr>
        <w:spacing w:after="0" w:line="240" w:lineRule="auto"/>
        <w:jc w:val="both"/>
        <w:rPr>
          <w:rFonts w:ascii="Times New Roman" w:hAnsi="Times New Roman" w:cs="Times New Roman"/>
          <w:b/>
          <w:sz w:val="16"/>
          <w:szCs w:val="16"/>
        </w:rPr>
      </w:pPr>
    </w:p>
    <w:p w:rsidR="003F78E5" w:rsidRPr="009B1F5D" w:rsidRDefault="003F78E5" w:rsidP="003F78E5">
      <w:pPr>
        <w:spacing w:after="0" w:line="240" w:lineRule="auto"/>
        <w:rPr>
          <w:rFonts w:ascii="Times New Roman" w:hAnsi="Times New Roman" w:cs="Times New Roman"/>
          <w:b/>
          <w:sz w:val="16"/>
          <w:szCs w:val="16"/>
        </w:rPr>
      </w:pPr>
    </w:p>
    <w:p w:rsidR="00A87C83" w:rsidRPr="009B1F5D" w:rsidRDefault="00A87C83"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sectPr w:rsidR="003F78E5" w:rsidRPr="009B1F5D" w:rsidSect="003605FC">
          <w:pgSz w:w="11906" w:h="16838"/>
          <w:pgMar w:top="1440" w:right="1440" w:bottom="1440" w:left="1440" w:header="708" w:footer="708" w:gutter="0"/>
          <w:pgNumType w:start="1" w:chapStyle="1"/>
          <w:cols w:space="708"/>
          <w:docGrid w:linePitch="360"/>
        </w:sectPr>
      </w:pPr>
    </w:p>
    <w:p w:rsidR="003F78E5" w:rsidRPr="009B1F5D" w:rsidRDefault="003F78E5" w:rsidP="003F78E5">
      <w:pPr>
        <w:pStyle w:val="Heading1"/>
        <w:rPr>
          <w:rFonts w:ascii="Times New Roman" w:hAnsi="Times New Roman" w:cs="Times New Roman"/>
          <w:color w:val="auto"/>
          <w:sz w:val="24"/>
          <w:szCs w:val="24"/>
        </w:rPr>
      </w:pPr>
      <w:bookmarkStart w:id="47" w:name="_Toc403065650"/>
      <w:r w:rsidRPr="009B1F5D">
        <w:rPr>
          <w:rFonts w:ascii="Times New Roman" w:hAnsi="Times New Roman" w:cs="Times New Roman"/>
          <w:color w:val="auto"/>
          <w:sz w:val="24"/>
          <w:szCs w:val="24"/>
        </w:rPr>
        <w:lastRenderedPageBreak/>
        <w:t>Annexure – III: Provincial Need Assessment for National Forest Monitoring System for REDD+ MMRV</w:t>
      </w:r>
      <w:bookmarkEnd w:id="47"/>
    </w:p>
    <w:tbl>
      <w:tblPr>
        <w:tblStyle w:val="TableGrid"/>
        <w:tblW w:w="0" w:type="auto"/>
        <w:tblLook w:val="04A0" w:firstRow="1" w:lastRow="0" w:firstColumn="1" w:lastColumn="0" w:noHBand="0" w:noVBand="1"/>
      </w:tblPr>
      <w:tblGrid>
        <w:gridCol w:w="1554"/>
        <w:gridCol w:w="1553"/>
        <w:gridCol w:w="927"/>
        <w:gridCol w:w="1122"/>
        <w:gridCol w:w="1011"/>
        <w:gridCol w:w="919"/>
        <w:gridCol w:w="967"/>
        <w:gridCol w:w="2494"/>
        <w:gridCol w:w="3627"/>
      </w:tblGrid>
      <w:tr w:rsidR="003F78E5" w:rsidRPr="009B1F5D" w:rsidTr="005321E8">
        <w:tc>
          <w:tcPr>
            <w:tcW w:w="1554" w:type="dxa"/>
            <w:vMerge w:val="restart"/>
            <w:shd w:val="clear" w:color="auto" w:fill="BFBFBF" w:themeFill="background1" w:themeFillShade="BF"/>
          </w:tcPr>
          <w:p w:rsidR="003F78E5" w:rsidRPr="009B1F5D" w:rsidRDefault="003F78E5" w:rsidP="005321E8">
            <w:pPr>
              <w:jc w:val="center"/>
              <w:rPr>
                <w:b/>
                <w:sz w:val="16"/>
                <w:szCs w:val="16"/>
              </w:rPr>
            </w:pPr>
            <w:r w:rsidRPr="009B1F5D">
              <w:rPr>
                <w:b/>
                <w:sz w:val="16"/>
                <w:szCs w:val="16"/>
              </w:rPr>
              <w:t>Aspects</w:t>
            </w:r>
          </w:p>
        </w:tc>
        <w:tc>
          <w:tcPr>
            <w:tcW w:w="1553" w:type="dxa"/>
            <w:vMerge w:val="restart"/>
            <w:shd w:val="clear" w:color="auto" w:fill="BFBFBF" w:themeFill="background1" w:themeFillShade="BF"/>
          </w:tcPr>
          <w:p w:rsidR="003F78E5" w:rsidRPr="009B1F5D" w:rsidRDefault="003F78E5" w:rsidP="005321E8">
            <w:pPr>
              <w:jc w:val="center"/>
              <w:rPr>
                <w:b/>
                <w:sz w:val="16"/>
                <w:szCs w:val="16"/>
              </w:rPr>
            </w:pPr>
          </w:p>
          <w:p w:rsidR="003F78E5" w:rsidRPr="009B1F5D" w:rsidRDefault="003F78E5" w:rsidP="005321E8">
            <w:pPr>
              <w:jc w:val="center"/>
              <w:rPr>
                <w:b/>
                <w:sz w:val="16"/>
                <w:szCs w:val="16"/>
              </w:rPr>
            </w:pPr>
            <w:r w:rsidRPr="009B1F5D">
              <w:rPr>
                <w:b/>
                <w:sz w:val="16"/>
                <w:szCs w:val="16"/>
              </w:rPr>
              <w:t>Province/ Territory</w:t>
            </w:r>
          </w:p>
        </w:tc>
        <w:tc>
          <w:tcPr>
            <w:tcW w:w="2049" w:type="dxa"/>
            <w:gridSpan w:val="2"/>
            <w:shd w:val="clear" w:color="auto" w:fill="BFBFBF" w:themeFill="background1" w:themeFillShade="BF"/>
          </w:tcPr>
          <w:p w:rsidR="003F78E5" w:rsidRPr="009B1F5D" w:rsidRDefault="003F78E5" w:rsidP="005321E8">
            <w:pPr>
              <w:jc w:val="center"/>
              <w:rPr>
                <w:b/>
                <w:sz w:val="16"/>
                <w:szCs w:val="16"/>
              </w:rPr>
            </w:pPr>
            <w:r w:rsidRPr="009B1F5D">
              <w:rPr>
                <w:b/>
                <w:sz w:val="16"/>
                <w:szCs w:val="16"/>
              </w:rPr>
              <w:t>Direct Funding</w:t>
            </w:r>
          </w:p>
        </w:tc>
        <w:tc>
          <w:tcPr>
            <w:tcW w:w="2897" w:type="dxa"/>
            <w:gridSpan w:val="3"/>
            <w:shd w:val="clear" w:color="auto" w:fill="BFBFBF" w:themeFill="background1" w:themeFillShade="BF"/>
          </w:tcPr>
          <w:p w:rsidR="003F78E5" w:rsidRPr="009B1F5D" w:rsidRDefault="003F78E5" w:rsidP="005321E8">
            <w:pPr>
              <w:jc w:val="center"/>
              <w:rPr>
                <w:b/>
                <w:sz w:val="16"/>
                <w:szCs w:val="16"/>
              </w:rPr>
            </w:pPr>
            <w:r w:rsidRPr="009B1F5D">
              <w:rPr>
                <w:b/>
                <w:sz w:val="16"/>
                <w:szCs w:val="16"/>
              </w:rPr>
              <w:t>Technical</w:t>
            </w:r>
          </w:p>
        </w:tc>
        <w:tc>
          <w:tcPr>
            <w:tcW w:w="2494" w:type="dxa"/>
            <w:vMerge w:val="restart"/>
            <w:shd w:val="clear" w:color="auto" w:fill="BFBFBF" w:themeFill="background1" w:themeFillShade="BF"/>
          </w:tcPr>
          <w:p w:rsidR="003F78E5" w:rsidRPr="009B1F5D" w:rsidRDefault="003F78E5" w:rsidP="005321E8">
            <w:pPr>
              <w:jc w:val="center"/>
              <w:rPr>
                <w:b/>
                <w:sz w:val="16"/>
                <w:szCs w:val="16"/>
              </w:rPr>
            </w:pPr>
            <w:r w:rsidRPr="009B1F5D">
              <w:rPr>
                <w:b/>
                <w:sz w:val="16"/>
                <w:szCs w:val="16"/>
              </w:rPr>
              <w:t>Administrative</w:t>
            </w:r>
          </w:p>
          <w:p w:rsidR="003F78E5" w:rsidRPr="009B1F5D" w:rsidRDefault="003F78E5" w:rsidP="005321E8">
            <w:pPr>
              <w:jc w:val="center"/>
              <w:rPr>
                <w:b/>
                <w:sz w:val="16"/>
                <w:szCs w:val="16"/>
              </w:rPr>
            </w:pPr>
            <w:r w:rsidRPr="009B1F5D">
              <w:rPr>
                <w:b/>
                <w:sz w:val="16"/>
                <w:szCs w:val="16"/>
              </w:rPr>
              <w:t>(human resource, regulation, management control and framework, institutional arrangements)</w:t>
            </w:r>
          </w:p>
        </w:tc>
        <w:tc>
          <w:tcPr>
            <w:tcW w:w="3627" w:type="dxa"/>
            <w:vMerge w:val="restart"/>
            <w:shd w:val="clear" w:color="auto" w:fill="BFBFBF" w:themeFill="background1" w:themeFillShade="BF"/>
          </w:tcPr>
          <w:p w:rsidR="003F78E5" w:rsidRPr="009B1F5D" w:rsidRDefault="003F78E5" w:rsidP="005321E8">
            <w:pPr>
              <w:jc w:val="center"/>
              <w:rPr>
                <w:b/>
                <w:sz w:val="16"/>
                <w:szCs w:val="16"/>
              </w:rPr>
            </w:pPr>
            <w:r w:rsidRPr="009B1F5D">
              <w:rPr>
                <w:b/>
                <w:sz w:val="16"/>
                <w:szCs w:val="16"/>
              </w:rPr>
              <w:t>Remarks</w:t>
            </w: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vMerge/>
          </w:tcPr>
          <w:p w:rsidR="003F78E5" w:rsidRPr="009B1F5D" w:rsidRDefault="003F78E5" w:rsidP="005321E8">
            <w:pPr>
              <w:jc w:val="center"/>
              <w:rPr>
                <w:sz w:val="16"/>
                <w:szCs w:val="16"/>
              </w:rPr>
            </w:pPr>
          </w:p>
        </w:tc>
        <w:tc>
          <w:tcPr>
            <w:tcW w:w="927" w:type="dxa"/>
            <w:shd w:val="clear" w:color="auto" w:fill="D9D9D9" w:themeFill="background1" w:themeFillShade="D9"/>
          </w:tcPr>
          <w:p w:rsidR="003F78E5" w:rsidRPr="009B1F5D" w:rsidRDefault="003F78E5" w:rsidP="005321E8">
            <w:pPr>
              <w:jc w:val="center"/>
              <w:rPr>
                <w:b/>
                <w:sz w:val="16"/>
                <w:szCs w:val="16"/>
              </w:rPr>
            </w:pPr>
            <w:r w:rsidRPr="009B1F5D">
              <w:rPr>
                <w:b/>
                <w:sz w:val="16"/>
                <w:szCs w:val="16"/>
              </w:rPr>
              <w:t>Estimated</w:t>
            </w:r>
          </w:p>
        </w:tc>
        <w:tc>
          <w:tcPr>
            <w:tcW w:w="1122" w:type="dxa"/>
            <w:shd w:val="clear" w:color="auto" w:fill="D9D9D9" w:themeFill="background1" w:themeFillShade="D9"/>
          </w:tcPr>
          <w:p w:rsidR="003F78E5" w:rsidRPr="009B1F5D" w:rsidRDefault="003F78E5" w:rsidP="005321E8">
            <w:pPr>
              <w:jc w:val="center"/>
              <w:rPr>
                <w:b/>
                <w:sz w:val="16"/>
                <w:szCs w:val="16"/>
              </w:rPr>
            </w:pPr>
            <w:r w:rsidRPr="009B1F5D">
              <w:rPr>
                <w:b/>
                <w:sz w:val="16"/>
                <w:szCs w:val="16"/>
              </w:rPr>
              <w:t>Require Support to Estimate</w:t>
            </w:r>
          </w:p>
        </w:tc>
        <w:tc>
          <w:tcPr>
            <w:tcW w:w="1011" w:type="dxa"/>
            <w:shd w:val="clear" w:color="auto" w:fill="D9D9D9" w:themeFill="background1" w:themeFillShade="D9"/>
          </w:tcPr>
          <w:p w:rsidR="003F78E5" w:rsidRPr="009B1F5D" w:rsidRDefault="003F78E5" w:rsidP="005321E8">
            <w:pPr>
              <w:jc w:val="center"/>
              <w:rPr>
                <w:b/>
                <w:sz w:val="16"/>
                <w:szCs w:val="16"/>
              </w:rPr>
            </w:pPr>
            <w:r w:rsidRPr="009B1F5D">
              <w:rPr>
                <w:b/>
                <w:sz w:val="16"/>
                <w:szCs w:val="16"/>
              </w:rPr>
              <w:t>Specific Expertise</w:t>
            </w:r>
          </w:p>
          <w:p w:rsidR="003F78E5" w:rsidRPr="009B1F5D" w:rsidRDefault="003F78E5" w:rsidP="005321E8">
            <w:pPr>
              <w:jc w:val="center"/>
              <w:rPr>
                <w:b/>
                <w:sz w:val="16"/>
                <w:szCs w:val="16"/>
              </w:rPr>
            </w:pPr>
            <w:r w:rsidRPr="009B1F5D">
              <w:rPr>
                <w:b/>
                <w:sz w:val="16"/>
                <w:szCs w:val="16"/>
              </w:rPr>
              <w:t>(consultant, regular staff hiring)</w:t>
            </w:r>
          </w:p>
        </w:tc>
        <w:tc>
          <w:tcPr>
            <w:tcW w:w="919" w:type="dxa"/>
            <w:shd w:val="clear" w:color="auto" w:fill="D9D9D9" w:themeFill="background1" w:themeFillShade="D9"/>
          </w:tcPr>
          <w:p w:rsidR="003F78E5" w:rsidRPr="009B1F5D" w:rsidRDefault="003F78E5" w:rsidP="005321E8">
            <w:pPr>
              <w:jc w:val="center"/>
              <w:rPr>
                <w:b/>
                <w:sz w:val="16"/>
                <w:szCs w:val="16"/>
              </w:rPr>
            </w:pPr>
            <w:r w:rsidRPr="009B1F5D">
              <w:rPr>
                <w:b/>
                <w:sz w:val="16"/>
                <w:szCs w:val="16"/>
              </w:rPr>
              <w:t>Guidelines</w:t>
            </w:r>
          </w:p>
        </w:tc>
        <w:tc>
          <w:tcPr>
            <w:tcW w:w="967" w:type="dxa"/>
            <w:shd w:val="clear" w:color="auto" w:fill="D9D9D9" w:themeFill="background1" w:themeFillShade="D9"/>
          </w:tcPr>
          <w:p w:rsidR="003F78E5" w:rsidRPr="009B1F5D" w:rsidRDefault="003F78E5" w:rsidP="005321E8">
            <w:pPr>
              <w:jc w:val="center"/>
              <w:rPr>
                <w:b/>
                <w:sz w:val="16"/>
                <w:szCs w:val="16"/>
              </w:rPr>
            </w:pPr>
            <w:r w:rsidRPr="009B1F5D">
              <w:rPr>
                <w:b/>
                <w:sz w:val="16"/>
                <w:szCs w:val="16"/>
              </w:rPr>
              <w:t>Training Workshops</w:t>
            </w:r>
          </w:p>
        </w:tc>
        <w:tc>
          <w:tcPr>
            <w:tcW w:w="2494" w:type="dxa"/>
            <w:vMerge/>
          </w:tcPr>
          <w:p w:rsidR="003F78E5" w:rsidRPr="009B1F5D" w:rsidRDefault="003F78E5" w:rsidP="005321E8">
            <w:pPr>
              <w:jc w:val="center"/>
              <w:rPr>
                <w:sz w:val="16"/>
                <w:szCs w:val="16"/>
              </w:rPr>
            </w:pPr>
          </w:p>
        </w:tc>
        <w:tc>
          <w:tcPr>
            <w:tcW w:w="3627" w:type="dxa"/>
            <w:vMerge/>
          </w:tcPr>
          <w:p w:rsidR="003F78E5" w:rsidRPr="009B1F5D" w:rsidRDefault="003F78E5" w:rsidP="005321E8">
            <w:pPr>
              <w:jc w:val="center"/>
              <w:rPr>
                <w:sz w:val="16"/>
                <w:szCs w:val="16"/>
              </w:rPr>
            </w:pPr>
          </w:p>
        </w:tc>
      </w:tr>
      <w:tr w:rsidR="003F78E5" w:rsidRPr="009B1F5D" w:rsidTr="005321E8">
        <w:tc>
          <w:tcPr>
            <w:tcW w:w="1554" w:type="dxa"/>
            <w:vMerge w:val="restart"/>
          </w:tcPr>
          <w:p w:rsidR="003F78E5" w:rsidRPr="009B1F5D" w:rsidRDefault="003F78E5" w:rsidP="005321E8">
            <w:pPr>
              <w:jc w:val="center"/>
              <w:rPr>
                <w:b/>
                <w:sz w:val="16"/>
                <w:szCs w:val="16"/>
              </w:rPr>
            </w:pPr>
            <w:r w:rsidRPr="009B1F5D">
              <w:rPr>
                <w:b/>
                <w:sz w:val="16"/>
                <w:szCs w:val="16"/>
              </w:rPr>
              <w:t xml:space="preserve">Data Availability and Accessibility </w:t>
            </w:r>
          </w:p>
        </w:tc>
        <w:tc>
          <w:tcPr>
            <w:tcW w:w="1553" w:type="dxa"/>
          </w:tcPr>
          <w:p w:rsidR="003F78E5" w:rsidRPr="009B1F5D" w:rsidRDefault="003F78E5" w:rsidP="005321E8">
            <w:pPr>
              <w:jc w:val="center"/>
              <w:rPr>
                <w:sz w:val="16"/>
                <w:szCs w:val="16"/>
              </w:rPr>
            </w:pPr>
            <w:r w:rsidRPr="009B1F5D">
              <w:rPr>
                <w:sz w:val="16"/>
                <w:szCs w:val="16"/>
              </w:rPr>
              <w:t>GB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p>
        </w:tc>
        <w:tc>
          <w:tcPr>
            <w:tcW w:w="3627" w:type="dxa"/>
          </w:tcPr>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Estimates are required for </w:t>
            </w:r>
            <w:proofErr w:type="spellStart"/>
            <w:r w:rsidRPr="009B1F5D">
              <w:rPr>
                <w:sz w:val="16"/>
                <w:szCs w:val="16"/>
              </w:rPr>
              <w:t>LiDAR</w:t>
            </w:r>
            <w:proofErr w:type="spellEnd"/>
            <w:r w:rsidRPr="009B1F5D">
              <w:rPr>
                <w:sz w:val="16"/>
                <w:szCs w:val="16"/>
              </w:rPr>
              <w:t xml:space="preserve"> Imagery </w:t>
            </w:r>
          </w:p>
          <w:p w:rsidR="003F78E5" w:rsidRPr="009B1F5D" w:rsidRDefault="003F78E5" w:rsidP="00AC4BF3">
            <w:pPr>
              <w:pStyle w:val="ListParagraph"/>
              <w:numPr>
                <w:ilvl w:val="0"/>
                <w:numId w:val="65"/>
              </w:numPr>
              <w:ind w:left="223" w:hanging="223"/>
              <w:rPr>
                <w:sz w:val="16"/>
                <w:szCs w:val="16"/>
              </w:rPr>
            </w:pPr>
            <w:r w:rsidRPr="009B1F5D">
              <w:rPr>
                <w:sz w:val="16"/>
                <w:szCs w:val="16"/>
              </w:rPr>
              <w:t>Require guidelines to develop an archive system to ensure data availability and accessibility</w:t>
            </w:r>
          </w:p>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The forest carbon based inventory data need to be carried out at tier 3 level as per the IPCC guidelines </w:t>
            </w:r>
          </w:p>
          <w:p w:rsidR="003F78E5" w:rsidRPr="009B1F5D" w:rsidRDefault="003F78E5" w:rsidP="00AC4BF3">
            <w:pPr>
              <w:pStyle w:val="ListParagraph"/>
              <w:numPr>
                <w:ilvl w:val="0"/>
                <w:numId w:val="65"/>
              </w:numPr>
              <w:ind w:left="223" w:hanging="223"/>
              <w:rPr>
                <w:sz w:val="16"/>
                <w:szCs w:val="16"/>
              </w:rPr>
            </w:pPr>
            <w:proofErr w:type="spellStart"/>
            <w:r w:rsidRPr="009B1F5D">
              <w:rPr>
                <w:sz w:val="16"/>
                <w:szCs w:val="16"/>
              </w:rPr>
              <w:t>Allometric</w:t>
            </w:r>
            <w:proofErr w:type="spellEnd"/>
            <w:r w:rsidRPr="009B1F5D">
              <w:rPr>
                <w:sz w:val="16"/>
                <w:szCs w:val="16"/>
              </w:rPr>
              <w:t xml:space="preserve"> equations need to be developed </w:t>
            </w:r>
          </w:p>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Reference Emission Levels need to be developed at provincial level  </w:t>
            </w: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AJK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p>
        </w:tc>
        <w:tc>
          <w:tcPr>
            <w:tcW w:w="3627" w:type="dxa"/>
          </w:tcPr>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Estimates are required for high resolution data (0.5 m) for the whole province and </w:t>
            </w:r>
            <w:proofErr w:type="spellStart"/>
            <w:r w:rsidRPr="009B1F5D">
              <w:rPr>
                <w:sz w:val="16"/>
                <w:szCs w:val="16"/>
              </w:rPr>
              <w:t>LiDAR</w:t>
            </w:r>
            <w:proofErr w:type="spellEnd"/>
            <w:r w:rsidRPr="009B1F5D">
              <w:rPr>
                <w:sz w:val="16"/>
                <w:szCs w:val="16"/>
              </w:rPr>
              <w:t xml:space="preserve"> Imagery for areas of deforestation  </w:t>
            </w:r>
          </w:p>
          <w:p w:rsidR="003F78E5" w:rsidRPr="009B1F5D" w:rsidRDefault="003F78E5" w:rsidP="00AC4BF3">
            <w:pPr>
              <w:pStyle w:val="ListParagraph"/>
              <w:numPr>
                <w:ilvl w:val="0"/>
                <w:numId w:val="65"/>
              </w:numPr>
              <w:ind w:left="223" w:hanging="223"/>
              <w:rPr>
                <w:sz w:val="16"/>
                <w:szCs w:val="16"/>
              </w:rPr>
            </w:pPr>
            <w:r w:rsidRPr="009B1F5D">
              <w:rPr>
                <w:sz w:val="16"/>
                <w:szCs w:val="16"/>
              </w:rPr>
              <w:t>Require guidelines to develop an archive system to ensure data availability and accessibility</w:t>
            </w:r>
          </w:p>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The forest carbon based inventory data need to be carried out at tier 3 level as per the IPCC guidelines </w:t>
            </w:r>
          </w:p>
          <w:p w:rsidR="003F78E5" w:rsidRPr="009B1F5D" w:rsidRDefault="003F78E5" w:rsidP="00AC4BF3">
            <w:pPr>
              <w:pStyle w:val="ListParagraph"/>
              <w:numPr>
                <w:ilvl w:val="0"/>
                <w:numId w:val="65"/>
              </w:numPr>
              <w:ind w:left="223" w:hanging="223"/>
              <w:rPr>
                <w:sz w:val="16"/>
                <w:szCs w:val="16"/>
              </w:rPr>
            </w:pPr>
            <w:proofErr w:type="spellStart"/>
            <w:r w:rsidRPr="009B1F5D">
              <w:rPr>
                <w:sz w:val="16"/>
                <w:szCs w:val="16"/>
              </w:rPr>
              <w:t>Allometric</w:t>
            </w:r>
            <w:proofErr w:type="spellEnd"/>
            <w:r w:rsidRPr="009B1F5D">
              <w:rPr>
                <w:sz w:val="16"/>
                <w:szCs w:val="16"/>
              </w:rPr>
              <w:t xml:space="preserve"> equations need to be developed</w:t>
            </w:r>
          </w:p>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Reference Emission Levels need to be developed at provincial level  </w:t>
            </w: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KPK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p>
        </w:tc>
        <w:tc>
          <w:tcPr>
            <w:tcW w:w="3627" w:type="dxa"/>
          </w:tcPr>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Estimates are required for high resolution data (0.5 m) for the  forest areas showing  change trends  and </w:t>
            </w:r>
            <w:proofErr w:type="spellStart"/>
            <w:r w:rsidRPr="009B1F5D">
              <w:rPr>
                <w:sz w:val="16"/>
                <w:szCs w:val="16"/>
              </w:rPr>
              <w:t>LiDAR</w:t>
            </w:r>
            <w:proofErr w:type="spellEnd"/>
            <w:r w:rsidRPr="009B1F5D">
              <w:rPr>
                <w:sz w:val="16"/>
                <w:szCs w:val="16"/>
              </w:rPr>
              <w:t xml:space="preserve"> Imagery for areas of deforestation  </w:t>
            </w:r>
          </w:p>
          <w:p w:rsidR="003F78E5" w:rsidRPr="009B1F5D" w:rsidRDefault="003F78E5" w:rsidP="00AC4BF3">
            <w:pPr>
              <w:pStyle w:val="ListParagraph"/>
              <w:numPr>
                <w:ilvl w:val="0"/>
                <w:numId w:val="65"/>
              </w:numPr>
              <w:ind w:left="223" w:hanging="223"/>
              <w:rPr>
                <w:sz w:val="16"/>
                <w:szCs w:val="16"/>
              </w:rPr>
            </w:pPr>
            <w:r w:rsidRPr="009B1F5D">
              <w:rPr>
                <w:sz w:val="16"/>
                <w:szCs w:val="16"/>
              </w:rPr>
              <w:t>Require guidelines to develop an archive system to ensure data availability and accessibility</w:t>
            </w:r>
          </w:p>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The forest carbon based inventory data need to be carried out at tier 3 level as per the IPCC guidelines </w:t>
            </w:r>
          </w:p>
          <w:p w:rsidR="003F78E5" w:rsidRPr="009B1F5D" w:rsidRDefault="003F78E5" w:rsidP="00AC4BF3">
            <w:pPr>
              <w:pStyle w:val="ListParagraph"/>
              <w:numPr>
                <w:ilvl w:val="0"/>
                <w:numId w:val="65"/>
              </w:numPr>
              <w:ind w:left="223" w:hanging="223"/>
              <w:rPr>
                <w:sz w:val="16"/>
                <w:szCs w:val="16"/>
              </w:rPr>
            </w:pPr>
            <w:proofErr w:type="spellStart"/>
            <w:r w:rsidRPr="009B1F5D">
              <w:rPr>
                <w:sz w:val="16"/>
                <w:szCs w:val="16"/>
              </w:rPr>
              <w:t>Allometric</w:t>
            </w:r>
            <w:proofErr w:type="spellEnd"/>
            <w:r w:rsidRPr="009B1F5D">
              <w:rPr>
                <w:sz w:val="16"/>
                <w:szCs w:val="16"/>
              </w:rPr>
              <w:t xml:space="preserve"> equations need to be developed</w:t>
            </w:r>
          </w:p>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Reference Emission Levels need to be developed at provincial level  </w:t>
            </w: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Punjab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p>
        </w:tc>
        <w:tc>
          <w:tcPr>
            <w:tcW w:w="3627" w:type="dxa"/>
            <w:vMerge w:val="restart"/>
          </w:tcPr>
          <w:p w:rsidR="003F78E5" w:rsidRPr="009B1F5D" w:rsidRDefault="003F78E5" w:rsidP="00AC4BF3">
            <w:pPr>
              <w:pStyle w:val="ListParagraph"/>
              <w:numPr>
                <w:ilvl w:val="0"/>
                <w:numId w:val="66"/>
              </w:numPr>
              <w:ind w:left="225" w:hanging="225"/>
              <w:rPr>
                <w:sz w:val="16"/>
                <w:szCs w:val="16"/>
              </w:rPr>
            </w:pPr>
            <w:r w:rsidRPr="009B1F5D">
              <w:rPr>
                <w:sz w:val="16"/>
                <w:szCs w:val="16"/>
              </w:rPr>
              <w:t xml:space="preserve">Estimates are required for high resolution data </w:t>
            </w:r>
            <w:r w:rsidRPr="009B1F5D">
              <w:rPr>
                <w:sz w:val="16"/>
                <w:szCs w:val="16"/>
              </w:rPr>
              <w:lastRenderedPageBreak/>
              <w:t>(0.5 m) for the whole province</w:t>
            </w:r>
          </w:p>
          <w:p w:rsidR="003F78E5" w:rsidRPr="009B1F5D" w:rsidRDefault="003F78E5" w:rsidP="00AC4BF3">
            <w:pPr>
              <w:pStyle w:val="ListParagraph"/>
              <w:numPr>
                <w:ilvl w:val="0"/>
                <w:numId w:val="66"/>
              </w:numPr>
              <w:ind w:left="225" w:hanging="225"/>
              <w:rPr>
                <w:sz w:val="16"/>
                <w:szCs w:val="16"/>
              </w:rPr>
            </w:pPr>
            <w:r w:rsidRPr="009B1F5D">
              <w:rPr>
                <w:sz w:val="16"/>
                <w:szCs w:val="16"/>
              </w:rPr>
              <w:t>Require guidelines to develop an archive system to ensure data availability and accessibility</w:t>
            </w:r>
          </w:p>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The forest carbon based inventory data need to be carried out at tier 3 level as per the IPCC guidelines </w:t>
            </w:r>
          </w:p>
          <w:p w:rsidR="003F78E5" w:rsidRPr="009B1F5D" w:rsidRDefault="003F78E5" w:rsidP="00AC4BF3">
            <w:pPr>
              <w:pStyle w:val="ListParagraph"/>
              <w:numPr>
                <w:ilvl w:val="0"/>
                <w:numId w:val="66"/>
              </w:numPr>
              <w:ind w:left="225" w:hanging="225"/>
              <w:rPr>
                <w:sz w:val="16"/>
                <w:szCs w:val="16"/>
              </w:rPr>
            </w:pPr>
            <w:proofErr w:type="spellStart"/>
            <w:r w:rsidRPr="009B1F5D">
              <w:rPr>
                <w:sz w:val="16"/>
                <w:szCs w:val="16"/>
              </w:rPr>
              <w:t>Allometric</w:t>
            </w:r>
            <w:proofErr w:type="spellEnd"/>
            <w:r w:rsidRPr="009B1F5D">
              <w:rPr>
                <w:sz w:val="16"/>
                <w:szCs w:val="16"/>
              </w:rPr>
              <w:t xml:space="preserve"> equations need to be developed</w:t>
            </w:r>
          </w:p>
          <w:p w:rsidR="003F78E5" w:rsidRPr="009B1F5D" w:rsidRDefault="003F78E5" w:rsidP="00AC4BF3">
            <w:pPr>
              <w:pStyle w:val="ListParagraph"/>
              <w:numPr>
                <w:ilvl w:val="0"/>
                <w:numId w:val="66"/>
              </w:numPr>
              <w:ind w:left="225" w:hanging="225"/>
              <w:rPr>
                <w:sz w:val="16"/>
                <w:szCs w:val="16"/>
              </w:rPr>
            </w:pPr>
            <w:r w:rsidRPr="009B1F5D">
              <w:rPr>
                <w:sz w:val="16"/>
                <w:szCs w:val="16"/>
              </w:rPr>
              <w:t xml:space="preserve">Reference Emission Levels need to be developed at provincial level  </w:t>
            </w: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Sindh</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AC4BF3">
            <w:pPr>
              <w:pStyle w:val="ListParagraph"/>
              <w:numPr>
                <w:ilvl w:val="0"/>
                <w:numId w:val="66"/>
              </w:numPr>
              <w:ind w:left="225" w:hanging="225"/>
              <w:rPr>
                <w:sz w:val="16"/>
                <w:szCs w:val="16"/>
              </w:rPr>
            </w:pP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Baluchistan</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vMerge w:val="restart"/>
          </w:tcPr>
          <w:p w:rsidR="003F78E5" w:rsidRPr="009B1F5D" w:rsidRDefault="003F78E5" w:rsidP="00AC4BF3">
            <w:pPr>
              <w:pStyle w:val="ListParagraph"/>
              <w:numPr>
                <w:ilvl w:val="0"/>
                <w:numId w:val="66"/>
              </w:numPr>
              <w:ind w:left="225" w:hanging="225"/>
              <w:rPr>
                <w:sz w:val="16"/>
                <w:szCs w:val="16"/>
              </w:rPr>
            </w:pPr>
            <w:r w:rsidRPr="009B1F5D">
              <w:rPr>
                <w:sz w:val="16"/>
                <w:szCs w:val="16"/>
              </w:rPr>
              <w:t>Estimates are required for high resolution data (0.5 m) for the whole province</w:t>
            </w:r>
          </w:p>
          <w:p w:rsidR="003F78E5" w:rsidRPr="009B1F5D" w:rsidRDefault="003F78E5" w:rsidP="00AC4BF3">
            <w:pPr>
              <w:pStyle w:val="ListParagraph"/>
              <w:numPr>
                <w:ilvl w:val="0"/>
                <w:numId w:val="66"/>
              </w:numPr>
              <w:ind w:left="235" w:hanging="235"/>
              <w:rPr>
                <w:sz w:val="16"/>
                <w:szCs w:val="16"/>
              </w:rPr>
            </w:pPr>
            <w:r w:rsidRPr="009B1F5D">
              <w:rPr>
                <w:sz w:val="16"/>
                <w:szCs w:val="16"/>
              </w:rPr>
              <w:t>Require guidelines to develop an archive system to ensure data availability and accessibility</w:t>
            </w:r>
          </w:p>
          <w:p w:rsidR="003F78E5" w:rsidRPr="009B1F5D" w:rsidRDefault="003F78E5" w:rsidP="00AC4BF3">
            <w:pPr>
              <w:pStyle w:val="ListParagraph"/>
              <w:numPr>
                <w:ilvl w:val="0"/>
                <w:numId w:val="66"/>
              </w:numPr>
              <w:ind w:left="235" w:hanging="235"/>
              <w:rPr>
                <w:sz w:val="16"/>
                <w:szCs w:val="16"/>
              </w:rPr>
            </w:pPr>
            <w:r w:rsidRPr="009B1F5D">
              <w:rPr>
                <w:sz w:val="16"/>
                <w:szCs w:val="16"/>
              </w:rPr>
              <w:t>Need administrative support regarding institutional arrangements and regulations to control over data management</w:t>
            </w:r>
          </w:p>
          <w:p w:rsidR="003F78E5" w:rsidRPr="009B1F5D" w:rsidRDefault="003F78E5" w:rsidP="00AC4BF3">
            <w:pPr>
              <w:pStyle w:val="ListParagraph"/>
              <w:numPr>
                <w:ilvl w:val="0"/>
                <w:numId w:val="65"/>
              </w:numPr>
              <w:ind w:left="223" w:hanging="223"/>
              <w:rPr>
                <w:sz w:val="16"/>
                <w:szCs w:val="16"/>
              </w:rPr>
            </w:pPr>
            <w:r w:rsidRPr="009B1F5D">
              <w:rPr>
                <w:sz w:val="16"/>
                <w:szCs w:val="16"/>
              </w:rPr>
              <w:t xml:space="preserve">The forest carbon based inventory data need to be carried out at tier 3 level as per the IPCC guidelines </w:t>
            </w:r>
          </w:p>
          <w:p w:rsidR="003F78E5" w:rsidRPr="009B1F5D" w:rsidRDefault="003F78E5" w:rsidP="00AC4BF3">
            <w:pPr>
              <w:pStyle w:val="ListParagraph"/>
              <w:numPr>
                <w:ilvl w:val="0"/>
                <w:numId w:val="66"/>
              </w:numPr>
              <w:ind w:left="235" w:hanging="235"/>
              <w:rPr>
                <w:sz w:val="16"/>
                <w:szCs w:val="16"/>
              </w:rPr>
            </w:pPr>
            <w:proofErr w:type="spellStart"/>
            <w:r w:rsidRPr="009B1F5D">
              <w:rPr>
                <w:sz w:val="16"/>
                <w:szCs w:val="16"/>
              </w:rPr>
              <w:t>Allometric</w:t>
            </w:r>
            <w:proofErr w:type="spellEnd"/>
            <w:r w:rsidRPr="009B1F5D">
              <w:rPr>
                <w:sz w:val="16"/>
                <w:szCs w:val="16"/>
              </w:rPr>
              <w:t xml:space="preserve"> equations need to be developed</w:t>
            </w:r>
          </w:p>
          <w:p w:rsidR="003F78E5" w:rsidRPr="009B1F5D" w:rsidRDefault="003F78E5" w:rsidP="00AC4BF3">
            <w:pPr>
              <w:pStyle w:val="ListParagraph"/>
              <w:numPr>
                <w:ilvl w:val="0"/>
                <w:numId w:val="66"/>
              </w:numPr>
              <w:ind w:left="235" w:hanging="235"/>
              <w:rPr>
                <w:sz w:val="16"/>
                <w:szCs w:val="16"/>
              </w:rPr>
            </w:pPr>
            <w:r w:rsidRPr="009B1F5D">
              <w:rPr>
                <w:sz w:val="16"/>
                <w:szCs w:val="16"/>
              </w:rPr>
              <w:t xml:space="preserve">Reference Emission Levels need to be developed at provincial level  </w:t>
            </w: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FATA</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vMerge/>
          </w:tcPr>
          <w:p w:rsidR="003F78E5" w:rsidRPr="009B1F5D" w:rsidRDefault="003F78E5" w:rsidP="00AC4BF3">
            <w:pPr>
              <w:pStyle w:val="ListParagraph"/>
              <w:numPr>
                <w:ilvl w:val="0"/>
                <w:numId w:val="66"/>
              </w:numPr>
              <w:ind w:left="235" w:hanging="235"/>
              <w:rPr>
                <w:sz w:val="16"/>
                <w:szCs w:val="16"/>
              </w:rPr>
            </w:pPr>
          </w:p>
        </w:tc>
      </w:tr>
      <w:tr w:rsidR="003F78E5" w:rsidRPr="009B1F5D" w:rsidTr="005321E8">
        <w:tc>
          <w:tcPr>
            <w:tcW w:w="1554" w:type="dxa"/>
            <w:vMerge w:val="restart"/>
          </w:tcPr>
          <w:p w:rsidR="003F78E5" w:rsidRPr="009B1F5D" w:rsidRDefault="003F78E5" w:rsidP="005321E8">
            <w:pPr>
              <w:jc w:val="center"/>
              <w:rPr>
                <w:b/>
                <w:sz w:val="16"/>
                <w:szCs w:val="16"/>
              </w:rPr>
            </w:pPr>
            <w:r w:rsidRPr="009B1F5D">
              <w:rPr>
                <w:b/>
                <w:sz w:val="16"/>
                <w:szCs w:val="16"/>
              </w:rPr>
              <w:t>Technical Capabilities</w:t>
            </w:r>
          </w:p>
        </w:tc>
        <w:tc>
          <w:tcPr>
            <w:tcW w:w="1553" w:type="dxa"/>
          </w:tcPr>
          <w:p w:rsidR="003F78E5" w:rsidRPr="009B1F5D" w:rsidRDefault="003F78E5" w:rsidP="005321E8">
            <w:pPr>
              <w:jc w:val="center"/>
              <w:rPr>
                <w:sz w:val="16"/>
                <w:szCs w:val="16"/>
              </w:rPr>
            </w:pPr>
            <w:r w:rsidRPr="009B1F5D">
              <w:rPr>
                <w:sz w:val="16"/>
                <w:szCs w:val="16"/>
              </w:rPr>
              <w:t>GB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p>
        </w:tc>
        <w:tc>
          <w:tcPr>
            <w:tcW w:w="3627" w:type="dxa"/>
          </w:tcPr>
          <w:p w:rsidR="003F78E5" w:rsidRPr="009B1F5D" w:rsidRDefault="003F78E5" w:rsidP="00AC4BF3">
            <w:pPr>
              <w:pStyle w:val="ListParagraph"/>
              <w:numPr>
                <w:ilvl w:val="0"/>
                <w:numId w:val="71"/>
              </w:numPr>
              <w:rPr>
                <w:rFonts w:ascii="Times New Roman" w:hAnsi="Times New Roman" w:cs="Times New Roman"/>
                <w:sz w:val="16"/>
                <w:szCs w:val="16"/>
              </w:rPr>
            </w:pPr>
            <w:r w:rsidRPr="009B1F5D">
              <w:rPr>
                <w:rFonts w:ascii="Times New Roman" w:hAnsi="Times New Roman" w:cs="Times New Roman"/>
                <w:sz w:val="16"/>
                <w:szCs w:val="16"/>
              </w:rPr>
              <w:t xml:space="preserve">Direct funding is required to purchase following Inventory equipment. </w:t>
            </w:r>
          </w:p>
          <w:p w:rsidR="003F78E5" w:rsidRPr="009B1F5D" w:rsidRDefault="003F78E5" w:rsidP="00AC4BF3">
            <w:pPr>
              <w:pStyle w:val="ListParagraph"/>
              <w:numPr>
                <w:ilvl w:val="0"/>
                <w:numId w:val="71"/>
              </w:numPr>
              <w:ind w:left="652"/>
              <w:rPr>
                <w:rFonts w:ascii="Times New Roman" w:hAnsi="Times New Roman" w:cs="Times New Roman"/>
                <w:sz w:val="16"/>
                <w:szCs w:val="16"/>
              </w:rPr>
            </w:pPr>
            <w:proofErr w:type="spellStart"/>
            <w:r w:rsidRPr="009B1F5D">
              <w:rPr>
                <w:rFonts w:ascii="Times New Roman" w:hAnsi="Times New Roman" w:cs="Times New Roman"/>
                <w:sz w:val="16"/>
                <w:szCs w:val="16"/>
              </w:rPr>
              <w:t>Rela</w:t>
            </w:r>
            <w:proofErr w:type="spellEnd"/>
            <w:r w:rsidRPr="009B1F5D">
              <w:rPr>
                <w:rFonts w:ascii="Times New Roman" w:hAnsi="Times New Roman" w:cs="Times New Roman"/>
                <w:sz w:val="16"/>
                <w:szCs w:val="16"/>
              </w:rPr>
              <w:t xml:space="preserve">-scope, Clinometers, </w:t>
            </w:r>
            <w:proofErr w:type="spellStart"/>
            <w:r w:rsidRPr="009B1F5D">
              <w:rPr>
                <w:rFonts w:ascii="Times New Roman" w:hAnsi="Times New Roman" w:cs="Times New Roman"/>
                <w:sz w:val="16"/>
                <w:szCs w:val="16"/>
              </w:rPr>
              <w:t>Vertix</w:t>
            </w:r>
            <w:proofErr w:type="spellEnd"/>
            <w:r w:rsidRPr="009B1F5D">
              <w:rPr>
                <w:rFonts w:ascii="Times New Roman" w:hAnsi="Times New Roman" w:cs="Times New Roman"/>
                <w:sz w:val="16"/>
                <w:szCs w:val="16"/>
              </w:rPr>
              <w:t xml:space="preserve">, Differential GPS, Denso-meter, Digital cameras with GPS </w:t>
            </w:r>
            <w:proofErr w:type="spellStart"/>
            <w:r w:rsidRPr="009B1F5D">
              <w:rPr>
                <w:rFonts w:ascii="Times New Roman" w:hAnsi="Times New Roman" w:cs="Times New Roman"/>
                <w:sz w:val="16"/>
                <w:szCs w:val="16"/>
              </w:rPr>
              <w:t>e.t.c</w:t>
            </w:r>
            <w:proofErr w:type="spellEnd"/>
          </w:p>
          <w:p w:rsidR="003F78E5" w:rsidRPr="009B1F5D" w:rsidRDefault="003F78E5" w:rsidP="00AC4BF3">
            <w:pPr>
              <w:pStyle w:val="ListParagraph"/>
              <w:numPr>
                <w:ilvl w:val="0"/>
                <w:numId w:val="71"/>
              </w:numPr>
              <w:ind w:left="652"/>
              <w:jc w:val="both"/>
              <w:rPr>
                <w:rFonts w:ascii="Times New Roman" w:hAnsi="Times New Roman" w:cs="Times New Roman"/>
                <w:sz w:val="16"/>
                <w:szCs w:val="16"/>
              </w:rPr>
            </w:pPr>
            <w:r w:rsidRPr="009B1F5D">
              <w:rPr>
                <w:rFonts w:ascii="Times New Roman" w:hAnsi="Times New Roman" w:cs="Times New Roman"/>
                <w:sz w:val="16"/>
                <w:szCs w:val="16"/>
              </w:rPr>
              <w:t>GIS software’s(E-Cognition, Arc GIS), high definition computers, Server with solar panels and batteries</w:t>
            </w:r>
          </w:p>
          <w:p w:rsidR="003F78E5" w:rsidRPr="009B1F5D" w:rsidRDefault="003F78E5" w:rsidP="00AC4BF3">
            <w:pPr>
              <w:pStyle w:val="ListParagraph"/>
              <w:numPr>
                <w:ilvl w:val="0"/>
                <w:numId w:val="71"/>
              </w:numPr>
              <w:ind w:left="652"/>
              <w:jc w:val="both"/>
              <w:rPr>
                <w:rFonts w:ascii="Times New Roman" w:hAnsi="Times New Roman" w:cs="Times New Roman"/>
                <w:sz w:val="16"/>
                <w:szCs w:val="16"/>
              </w:rPr>
            </w:pPr>
            <w:r w:rsidRPr="009B1F5D">
              <w:rPr>
                <w:rFonts w:ascii="Times New Roman" w:hAnsi="Times New Roman" w:cs="Times New Roman"/>
                <w:sz w:val="16"/>
                <w:szCs w:val="16"/>
              </w:rPr>
              <w:t>Operational charges for field data collection</w:t>
            </w:r>
          </w:p>
          <w:p w:rsidR="003F78E5" w:rsidRPr="009B1F5D" w:rsidRDefault="003F78E5" w:rsidP="00AC4BF3">
            <w:pPr>
              <w:pStyle w:val="ListParagraph"/>
              <w:numPr>
                <w:ilvl w:val="0"/>
                <w:numId w:val="67"/>
              </w:numPr>
              <w:ind w:left="652" w:hanging="224"/>
              <w:rPr>
                <w:sz w:val="16"/>
                <w:szCs w:val="16"/>
              </w:rPr>
            </w:pPr>
            <w:r w:rsidRPr="009B1F5D">
              <w:rPr>
                <w:rFonts w:ascii="Times New Roman" w:hAnsi="Times New Roman" w:cs="Times New Roman"/>
                <w:sz w:val="16"/>
                <w:szCs w:val="16"/>
              </w:rPr>
              <w:t>Mobile GIS</w:t>
            </w:r>
          </w:p>
          <w:p w:rsidR="003F78E5" w:rsidRPr="009B1F5D" w:rsidRDefault="003F78E5" w:rsidP="00AC4BF3">
            <w:pPr>
              <w:pStyle w:val="ListParagraph"/>
              <w:numPr>
                <w:ilvl w:val="0"/>
                <w:numId w:val="67"/>
              </w:numPr>
              <w:ind w:left="652" w:hanging="224"/>
              <w:rPr>
                <w:sz w:val="16"/>
                <w:szCs w:val="16"/>
              </w:rPr>
            </w:pPr>
            <w:r w:rsidRPr="009B1F5D">
              <w:rPr>
                <w:rFonts w:ascii="Times New Roman" w:hAnsi="Times New Roman" w:cs="Times New Roman"/>
                <w:sz w:val="16"/>
                <w:szCs w:val="16"/>
              </w:rPr>
              <w:t>Iron Rods</w:t>
            </w: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AJK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tcPr>
          <w:p w:rsidR="003F78E5" w:rsidRPr="009B1F5D" w:rsidRDefault="003F78E5" w:rsidP="00AC4BF3">
            <w:pPr>
              <w:pStyle w:val="ListParagraph"/>
              <w:numPr>
                <w:ilvl w:val="0"/>
                <w:numId w:val="71"/>
              </w:numPr>
              <w:rPr>
                <w:rFonts w:ascii="Times New Roman" w:hAnsi="Times New Roman" w:cs="Times New Roman"/>
                <w:sz w:val="16"/>
                <w:szCs w:val="16"/>
              </w:rPr>
            </w:pPr>
            <w:r w:rsidRPr="009B1F5D">
              <w:rPr>
                <w:rFonts w:ascii="Times New Roman" w:hAnsi="Times New Roman" w:cs="Times New Roman"/>
                <w:sz w:val="16"/>
                <w:szCs w:val="16"/>
              </w:rPr>
              <w:t xml:space="preserve">Direct funding is required to purchase following Inventory equipment. </w:t>
            </w:r>
          </w:p>
          <w:p w:rsidR="003F78E5" w:rsidRPr="009B1F5D" w:rsidRDefault="003F78E5" w:rsidP="00AC4BF3">
            <w:pPr>
              <w:pStyle w:val="ListParagraph"/>
              <w:numPr>
                <w:ilvl w:val="0"/>
                <w:numId w:val="71"/>
              </w:numPr>
              <w:ind w:left="652"/>
              <w:rPr>
                <w:rFonts w:ascii="Times New Roman" w:hAnsi="Times New Roman" w:cs="Times New Roman"/>
                <w:sz w:val="16"/>
                <w:szCs w:val="16"/>
              </w:rPr>
            </w:pPr>
            <w:proofErr w:type="spellStart"/>
            <w:r w:rsidRPr="009B1F5D">
              <w:rPr>
                <w:rFonts w:ascii="Times New Roman" w:hAnsi="Times New Roman" w:cs="Times New Roman"/>
                <w:sz w:val="16"/>
                <w:szCs w:val="16"/>
              </w:rPr>
              <w:t>Rela</w:t>
            </w:r>
            <w:proofErr w:type="spellEnd"/>
            <w:r w:rsidRPr="009B1F5D">
              <w:rPr>
                <w:rFonts w:ascii="Times New Roman" w:hAnsi="Times New Roman" w:cs="Times New Roman"/>
                <w:sz w:val="16"/>
                <w:szCs w:val="16"/>
              </w:rPr>
              <w:t xml:space="preserve">-scope, Clinometers, </w:t>
            </w:r>
            <w:proofErr w:type="spellStart"/>
            <w:r w:rsidRPr="009B1F5D">
              <w:rPr>
                <w:rFonts w:ascii="Times New Roman" w:hAnsi="Times New Roman" w:cs="Times New Roman"/>
                <w:sz w:val="16"/>
                <w:szCs w:val="16"/>
              </w:rPr>
              <w:t>Vertix</w:t>
            </w:r>
            <w:proofErr w:type="spellEnd"/>
            <w:r w:rsidRPr="009B1F5D">
              <w:rPr>
                <w:rFonts w:ascii="Times New Roman" w:hAnsi="Times New Roman" w:cs="Times New Roman"/>
                <w:sz w:val="16"/>
                <w:szCs w:val="16"/>
              </w:rPr>
              <w:t xml:space="preserve">, Differential GPS, Denso-meter, Digital cameras with GPS </w:t>
            </w:r>
            <w:proofErr w:type="spellStart"/>
            <w:r w:rsidRPr="009B1F5D">
              <w:rPr>
                <w:rFonts w:ascii="Times New Roman" w:hAnsi="Times New Roman" w:cs="Times New Roman"/>
                <w:sz w:val="16"/>
                <w:szCs w:val="16"/>
              </w:rPr>
              <w:t>e.t.c</w:t>
            </w:r>
            <w:proofErr w:type="spellEnd"/>
          </w:p>
          <w:p w:rsidR="003F78E5" w:rsidRPr="009B1F5D" w:rsidRDefault="003F78E5" w:rsidP="00AC4BF3">
            <w:pPr>
              <w:pStyle w:val="ListParagraph"/>
              <w:numPr>
                <w:ilvl w:val="0"/>
                <w:numId w:val="71"/>
              </w:numPr>
              <w:ind w:left="652"/>
              <w:jc w:val="both"/>
              <w:rPr>
                <w:rFonts w:ascii="Times New Roman" w:hAnsi="Times New Roman" w:cs="Times New Roman"/>
                <w:sz w:val="16"/>
                <w:szCs w:val="16"/>
              </w:rPr>
            </w:pPr>
            <w:r w:rsidRPr="009B1F5D">
              <w:rPr>
                <w:rFonts w:ascii="Times New Roman" w:hAnsi="Times New Roman" w:cs="Times New Roman"/>
                <w:sz w:val="16"/>
                <w:szCs w:val="16"/>
              </w:rPr>
              <w:t>GIS software’s(E-Cognition, Arc GIS), high definition computers, Server with solar panels and batteries</w:t>
            </w:r>
          </w:p>
          <w:p w:rsidR="003F78E5" w:rsidRPr="009B1F5D" w:rsidRDefault="003F78E5" w:rsidP="00AC4BF3">
            <w:pPr>
              <w:pStyle w:val="ListParagraph"/>
              <w:numPr>
                <w:ilvl w:val="0"/>
                <w:numId w:val="71"/>
              </w:numPr>
              <w:ind w:left="652"/>
              <w:jc w:val="both"/>
              <w:rPr>
                <w:rFonts w:ascii="Times New Roman" w:hAnsi="Times New Roman" w:cs="Times New Roman"/>
                <w:sz w:val="16"/>
                <w:szCs w:val="16"/>
              </w:rPr>
            </w:pPr>
            <w:r w:rsidRPr="009B1F5D">
              <w:rPr>
                <w:rFonts w:ascii="Times New Roman" w:hAnsi="Times New Roman" w:cs="Times New Roman"/>
                <w:sz w:val="16"/>
                <w:szCs w:val="16"/>
              </w:rPr>
              <w:t>Operational charges for field data collection</w:t>
            </w:r>
          </w:p>
          <w:p w:rsidR="003F78E5" w:rsidRPr="009B1F5D" w:rsidRDefault="003F78E5" w:rsidP="00AC4BF3">
            <w:pPr>
              <w:pStyle w:val="ListParagraph"/>
              <w:numPr>
                <w:ilvl w:val="0"/>
                <w:numId w:val="67"/>
              </w:numPr>
              <w:ind w:left="652" w:hanging="224"/>
              <w:rPr>
                <w:sz w:val="16"/>
                <w:szCs w:val="16"/>
              </w:rPr>
            </w:pPr>
            <w:r w:rsidRPr="009B1F5D">
              <w:rPr>
                <w:rFonts w:ascii="Times New Roman" w:hAnsi="Times New Roman" w:cs="Times New Roman"/>
                <w:sz w:val="16"/>
                <w:szCs w:val="16"/>
              </w:rPr>
              <w:t>Mobile GIS</w:t>
            </w:r>
          </w:p>
          <w:p w:rsidR="003F78E5" w:rsidRPr="009B1F5D" w:rsidRDefault="003F78E5" w:rsidP="00AC4BF3">
            <w:pPr>
              <w:pStyle w:val="ListParagraph"/>
              <w:numPr>
                <w:ilvl w:val="0"/>
                <w:numId w:val="67"/>
              </w:numPr>
              <w:ind w:left="652" w:hanging="224"/>
              <w:rPr>
                <w:sz w:val="16"/>
                <w:szCs w:val="16"/>
              </w:rPr>
            </w:pPr>
            <w:r w:rsidRPr="009B1F5D">
              <w:rPr>
                <w:rFonts w:ascii="Times New Roman" w:hAnsi="Times New Roman" w:cs="Times New Roman"/>
                <w:sz w:val="16"/>
                <w:szCs w:val="16"/>
              </w:rPr>
              <w:t>Iron Rods</w:t>
            </w:r>
          </w:p>
          <w:p w:rsidR="003F78E5" w:rsidRPr="009B1F5D" w:rsidRDefault="003F78E5" w:rsidP="00AC4BF3">
            <w:pPr>
              <w:pStyle w:val="ListParagraph"/>
              <w:numPr>
                <w:ilvl w:val="0"/>
                <w:numId w:val="67"/>
              </w:numPr>
              <w:ind w:left="224" w:hanging="224"/>
              <w:rPr>
                <w:sz w:val="16"/>
                <w:szCs w:val="16"/>
              </w:rPr>
            </w:pPr>
            <w:r w:rsidRPr="009B1F5D">
              <w:rPr>
                <w:sz w:val="16"/>
                <w:szCs w:val="16"/>
              </w:rPr>
              <w:lastRenderedPageBreak/>
              <w:t xml:space="preserve">GIS lab need to be functional, enhanced and strengthened  </w:t>
            </w:r>
          </w:p>
          <w:p w:rsidR="003F78E5" w:rsidRPr="009B1F5D" w:rsidRDefault="003F78E5" w:rsidP="00AC4BF3">
            <w:pPr>
              <w:pStyle w:val="ListParagraph"/>
              <w:numPr>
                <w:ilvl w:val="0"/>
                <w:numId w:val="67"/>
              </w:numPr>
              <w:ind w:left="224" w:hanging="224"/>
              <w:rPr>
                <w:sz w:val="16"/>
                <w:szCs w:val="16"/>
              </w:rPr>
            </w:pPr>
            <w:r w:rsidRPr="009B1F5D">
              <w:rPr>
                <w:sz w:val="16"/>
                <w:szCs w:val="16"/>
              </w:rPr>
              <w:t xml:space="preserve">High data storage computer machine required </w:t>
            </w:r>
          </w:p>
          <w:p w:rsidR="003F78E5" w:rsidRPr="009B1F5D" w:rsidRDefault="003F78E5" w:rsidP="00AC4BF3">
            <w:pPr>
              <w:pStyle w:val="ListParagraph"/>
              <w:numPr>
                <w:ilvl w:val="0"/>
                <w:numId w:val="67"/>
              </w:numPr>
              <w:ind w:left="224" w:hanging="224"/>
              <w:rPr>
                <w:sz w:val="16"/>
                <w:szCs w:val="16"/>
              </w:rPr>
            </w:pPr>
            <w:r w:rsidRPr="009B1F5D">
              <w:rPr>
                <w:sz w:val="16"/>
                <w:szCs w:val="16"/>
              </w:rPr>
              <w:t>Need guidelines regarding logistic arrangements</w:t>
            </w:r>
          </w:p>
          <w:p w:rsidR="003F78E5" w:rsidRPr="009B1F5D" w:rsidRDefault="003F78E5" w:rsidP="00AC4BF3">
            <w:pPr>
              <w:pStyle w:val="ListParagraph"/>
              <w:numPr>
                <w:ilvl w:val="0"/>
                <w:numId w:val="67"/>
              </w:numPr>
              <w:ind w:left="224" w:hanging="224"/>
              <w:rPr>
                <w:sz w:val="16"/>
                <w:szCs w:val="16"/>
              </w:rPr>
            </w:pPr>
            <w:r w:rsidRPr="009B1F5D">
              <w:rPr>
                <w:sz w:val="16"/>
                <w:szCs w:val="16"/>
              </w:rPr>
              <w:t>Management framework need to be defined</w:t>
            </w: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KPK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p>
        </w:tc>
        <w:tc>
          <w:tcPr>
            <w:tcW w:w="3627" w:type="dxa"/>
          </w:tcPr>
          <w:p w:rsidR="003F78E5" w:rsidRPr="009B1F5D" w:rsidRDefault="003F78E5" w:rsidP="00AC4BF3">
            <w:pPr>
              <w:pStyle w:val="ListParagraph"/>
              <w:numPr>
                <w:ilvl w:val="0"/>
                <w:numId w:val="71"/>
              </w:numPr>
              <w:rPr>
                <w:rFonts w:ascii="Times New Roman" w:hAnsi="Times New Roman" w:cs="Times New Roman"/>
                <w:sz w:val="16"/>
                <w:szCs w:val="16"/>
              </w:rPr>
            </w:pPr>
            <w:r w:rsidRPr="009B1F5D">
              <w:rPr>
                <w:rFonts w:ascii="Times New Roman" w:hAnsi="Times New Roman" w:cs="Times New Roman"/>
                <w:sz w:val="16"/>
                <w:szCs w:val="16"/>
              </w:rPr>
              <w:t xml:space="preserve">Direct funding is required to purchase following Inventory equipment. </w:t>
            </w:r>
          </w:p>
          <w:p w:rsidR="003F78E5" w:rsidRPr="009B1F5D" w:rsidRDefault="003F78E5" w:rsidP="00AC4BF3">
            <w:pPr>
              <w:pStyle w:val="ListParagraph"/>
              <w:numPr>
                <w:ilvl w:val="0"/>
                <w:numId w:val="71"/>
              </w:numPr>
              <w:ind w:left="652"/>
              <w:rPr>
                <w:rFonts w:ascii="Times New Roman" w:hAnsi="Times New Roman" w:cs="Times New Roman"/>
                <w:sz w:val="16"/>
                <w:szCs w:val="16"/>
              </w:rPr>
            </w:pPr>
            <w:proofErr w:type="spellStart"/>
            <w:r w:rsidRPr="009B1F5D">
              <w:rPr>
                <w:rFonts w:ascii="Times New Roman" w:hAnsi="Times New Roman" w:cs="Times New Roman"/>
                <w:sz w:val="16"/>
                <w:szCs w:val="16"/>
              </w:rPr>
              <w:t>Rela</w:t>
            </w:r>
            <w:proofErr w:type="spellEnd"/>
            <w:r w:rsidRPr="009B1F5D">
              <w:rPr>
                <w:rFonts w:ascii="Times New Roman" w:hAnsi="Times New Roman" w:cs="Times New Roman"/>
                <w:sz w:val="16"/>
                <w:szCs w:val="16"/>
              </w:rPr>
              <w:t xml:space="preserve">-scope, Clinometers, </w:t>
            </w:r>
            <w:proofErr w:type="spellStart"/>
            <w:r w:rsidRPr="009B1F5D">
              <w:rPr>
                <w:rFonts w:ascii="Times New Roman" w:hAnsi="Times New Roman" w:cs="Times New Roman"/>
                <w:sz w:val="16"/>
                <w:szCs w:val="16"/>
              </w:rPr>
              <w:t>Vertix</w:t>
            </w:r>
            <w:proofErr w:type="spellEnd"/>
            <w:r w:rsidRPr="009B1F5D">
              <w:rPr>
                <w:rFonts w:ascii="Times New Roman" w:hAnsi="Times New Roman" w:cs="Times New Roman"/>
                <w:sz w:val="16"/>
                <w:szCs w:val="16"/>
              </w:rPr>
              <w:t xml:space="preserve">, Differential GPS, Denso-meter, Digital cameras with GPS </w:t>
            </w:r>
            <w:proofErr w:type="spellStart"/>
            <w:r w:rsidRPr="009B1F5D">
              <w:rPr>
                <w:rFonts w:ascii="Times New Roman" w:hAnsi="Times New Roman" w:cs="Times New Roman"/>
                <w:sz w:val="16"/>
                <w:szCs w:val="16"/>
              </w:rPr>
              <w:t>e.t.c</w:t>
            </w:r>
            <w:proofErr w:type="spellEnd"/>
          </w:p>
          <w:p w:rsidR="003F78E5" w:rsidRPr="009B1F5D" w:rsidRDefault="003F78E5" w:rsidP="00AC4BF3">
            <w:pPr>
              <w:pStyle w:val="ListParagraph"/>
              <w:numPr>
                <w:ilvl w:val="0"/>
                <w:numId w:val="71"/>
              </w:numPr>
              <w:ind w:left="652"/>
              <w:jc w:val="both"/>
              <w:rPr>
                <w:rFonts w:ascii="Times New Roman" w:hAnsi="Times New Roman" w:cs="Times New Roman"/>
                <w:sz w:val="16"/>
                <w:szCs w:val="16"/>
              </w:rPr>
            </w:pPr>
            <w:r w:rsidRPr="009B1F5D">
              <w:rPr>
                <w:rFonts w:ascii="Times New Roman" w:hAnsi="Times New Roman" w:cs="Times New Roman"/>
                <w:sz w:val="16"/>
                <w:szCs w:val="16"/>
              </w:rPr>
              <w:t>GIS software’s(E-Cognition, Arc GIS), high definition computers, Server with solar panels and batteries</w:t>
            </w:r>
          </w:p>
          <w:p w:rsidR="003F78E5" w:rsidRPr="009B1F5D" w:rsidRDefault="003F78E5" w:rsidP="00AC4BF3">
            <w:pPr>
              <w:pStyle w:val="ListParagraph"/>
              <w:numPr>
                <w:ilvl w:val="0"/>
                <w:numId w:val="71"/>
              </w:numPr>
              <w:ind w:left="652"/>
              <w:jc w:val="both"/>
              <w:rPr>
                <w:rFonts w:ascii="Times New Roman" w:hAnsi="Times New Roman" w:cs="Times New Roman"/>
                <w:sz w:val="16"/>
                <w:szCs w:val="16"/>
              </w:rPr>
            </w:pPr>
            <w:r w:rsidRPr="009B1F5D">
              <w:rPr>
                <w:rFonts w:ascii="Times New Roman" w:hAnsi="Times New Roman" w:cs="Times New Roman"/>
                <w:sz w:val="16"/>
                <w:szCs w:val="16"/>
              </w:rPr>
              <w:t>Operational charges for field data collection</w:t>
            </w:r>
          </w:p>
          <w:p w:rsidR="003F78E5" w:rsidRPr="009B1F5D" w:rsidRDefault="003F78E5" w:rsidP="00AC4BF3">
            <w:pPr>
              <w:pStyle w:val="ListParagraph"/>
              <w:numPr>
                <w:ilvl w:val="0"/>
                <w:numId w:val="67"/>
              </w:numPr>
              <w:ind w:left="652" w:hanging="224"/>
              <w:rPr>
                <w:sz w:val="16"/>
                <w:szCs w:val="16"/>
              </w:rPr>
            </w:pPr>
            <w:r w:rsidRPr="009B1F5D">
              <w:rPr>
                <w:rFonts w:ascii="Times New Roman" w:hAnsi="Times New Roman" w:cs="Times New Roman"/>
                <w:sz w:val="16"/>
                <w:szCs w:val="16"/>
              </w:rPr>
              <w:t>Mobile GIS</w:t>
            </w:r>
          </w:p>
          <w:p w:rsidR="003F78E5" w:rsidRPr="009B1F5D" w:rsidRDefault="003F78E5" w:rsidP="00AC4BF3">
            <w:pPr>
              <w:pStyle w:val="ListParagraph"/>
              <w:numPr>
                <w:ilvl w:val="0"/>
                <w:numId w:val="67"/>
              </w:numPr>
              <w:ind w:left="652" w:hanging="224"/>
              <w:rPr>
                <w:sz w:val="16"/>
                <w:szCs w:val="16"/>
              </w:rPr>
            </w:pPr>
            <w:r w:rsidRPr="009B1F5D">
              <w:rPr>
                <w:rFonts w:ascii="Times New Roman" w:hAnsi="Times New Roman" w:cs="Times New Roman"/>
                <w:sz w:val="16"/>
                <w:szCs w:val="16"/>
              </w:rPr>
              <w:t>Iron Rods</w:t>
            </w: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Punjab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p>
        </w:tc>
        <w:tc>
          <w:tcPr>
            <w:tcW w:w="3627" w:type="dxa"/>
          </w:tcPr>
          <w:p w:rsidR="003F78E5" w:rsidRPr="009B1F5D" w:rsidRDefault="003F78E5" w:rsidP="00AC4BF3">
            <w:pPr>
              <w:pStyle w:val="ListParagraph"/>
              <w:numPr>
                <w:ilvl w:val="0"/>
                <w:numId w:val="71"/>
              </w:numPr>
              <w:rPr>
                <w:rFonts w:ascii="Times New Roman" w:hAnsi="Times New Roman" w:cs="Times New Roman"/>
                <w:sz w:val="16"/>
                <w:szCs w:val="16"/>
              </w:rPr>
            </w:pPr>
            <w:r w:rsidRPr="009B1F5D">
              <w:rPr>
                <w:rFonts w:ascii="Times New Roman" w:hAnsi="Times New Roman" w:cs="Times New Roman"/>
                <w:sz w:val="16"/>
                <w:szCs w:val="16"/>
              </w:rPr>
              <w:t xml:space="preserve">Direct funding is required to purchase following Inventory equipment. </w:t>
            </w:r>
          </w:p>
          <w:p w:rsidR="003F78E5" w:rsidRPr="009B1F5D" w:rsidRDefault="003F78E5" w:rsidP="00AC4BF3">
            <w:pPr>
              <w:pStyle w:val="ListParagraph"/>
              <w:numPr>
                <w:ilvl w:val="0"/>
                <w:numId w:val="71"/>
              </w:numPr>
              <w:ind w:left="652"/>
              <w:rPr>
                <w:rFonts w:ascii="Times New Roman" w:hAnsi="Times New Roman" w:cs="Times New Roman"/>
                <w:sz w:val="16"/>
                <w:szCs w:val="16"/>
              </w:rPr>
            </w:pPr>
            <w:proofErr w:type="spellStart"/>
            <w:r w:rsidRPr="009B1F5D">
              <w:rPr>
                <w:rFonts w:ascii="Times New Roman" w:hAnsi="Times New Roman" w:cs="Times New Roman"/>
                <w:sz w:val="16"/>
                <w:szCs w:val="16"/>
              </w:rPr>
              <w:t>Rela</w:t>
            </w:r>
            <w:proofErr w:type="spellEnd"/>
            <w:r w:rsidRPr="009B1F5D">
              <w:rPr>
                <w:rFonts w:ascii="Times New Roman" w:hAnsi="Times New Roman" w:cs="Times New Roman"/>
                <w:sz w:val="16"/>
                <w:szCs w:val="16"/>
              </w:rPr>
              <w:t xml:space="preserve">-scope, Clinometers, </w:t>
            </w:r>
            <w:proofErr w:type="spellStart"/>
            <w:r w:rsidRPr="009B1F5D">
              <w:rPr>
                <w:rFonts w:ascii="Times New Roman" w:hAnsi="Times New Roman" w:cs="Times New Roman"/>
                <w:sz w:val="16"/>
                <w:szCs w:val="16"/>
              </w:rPr>
              <w:t>Vertix</w:t>
            </w:r>
            <w:proofErr w:type="spellEnd"/>
            <w:r w:rsidRPr="009B1F5D">
              <w:rPr>
                <w:rFonts w:ascii="Times New Roman" w:hAnsi="Times New Roman" w:cs="Times New Roman"/>
                <w:sz w:val="16"/>
                <w:szCs w:val="16"/>
              </w:rPr>
              <w:t xml:space="preserve">, Differential GPS, Denso-meter, Digital cameras with GPS </w:t>
            </w:r>
            <w:proofErr w:type="spellStart"/>
            <w:r w:rsidRPr="009B1F5D">
              <w:rPr>
                <w:rFonts w:ascii="Times New Roman" w:hAnsi="Times New Roman" w:cs="Times New Roman"/>
                <w:sz w:val="16"/>
                <w:szCs w:val="16"/>
              </w:rPr>
              <w:t>e.t.c</w:t>
            </w:r>
            <w:proofErr w:type="spellEnd"/>
          </w:p>
          <w:p w:rsidR="003F78E5" w:rsidRPr="009B1F5D" w:rsidRDefault="003F78E5" w:rsidP="00AC4BF3">
            <w:pPr>
              <w:pStyle w:val="ListParagraph"/>
              <w:numPr>
                <w:ilvl w:val="0"/>
                <w:numId w:val="71"/>
              </w:numPr>
              <w:ind w:left="652"/>
              <w:jc w:val="both"/>
              <w:rPr>
                <w:rFonts w:ascii="Times New Roman" w:hAnsi="Times New Roman" w:cs="Times New Roman"/>
                <w:sz w:val="16"/>
                <w:szCs w:val="16"/>
              </w:rPr>
            </w:pPr>
            <w:r w:rsidRPr="009B1F5D">
              <w:rPr>
                <w:rFonts w:ascii="Times New Roman" w:hAnsi="Times New Roman" w:cs="Times New Roman"/>
                <w:sz w:val="16"/>
                <w:szCs w:val="16"/>
              </w:rPr>
              <w:t>GIS software’s(E-Cognition, Arc GIS), high definition computers, Server with solar panels and batteries</w:t>
            </w:r>
          </w:p>
          <w:p w:rsidR="003F78E5" w:rsidRPr="009B1F5D" w:rsidRDefault="003F78E5" w:rsidP="00AC4BF3">
            <w:pPr>
              <w:pStyle w:val="ListParagraph"/>
              <w:numPr>
                <w:ilvl w:val="0"/>
                <w:numId w:val="71"/>
              </w:numPr>
              <w:ind w:left="652"/>
              <w:jc w:val="both"/>
              <w:rPr>
                <w:rFonts w:ascii="Times New Roman" w:hAnsi="Times New Roman" w:cs="Times New Roman"/>
                <w:sz w:val="16"/>
                <w:szCs w:val="16"/>
              </w:rPr>
            </w:pPr>
            <w:r w:rsidRPr="009B1F5D">
              <w:rPr>
                <w:rFonts w:ascii="Times New Roman" w:hAnsi="Times New Roman" w:cs="Times New Roman"/>
                <w:sz w:val="16"/>
                <w:szCs w:val="16"/>
              </w:rPr>
              <w:t>Operational charges for field data collection</w:t>
            </w:r>
          </w:p>
          <w:p w:rsidR="003F78E5" w:rsidRPr="009B1F5D" w:rsidRDefault="003F78E5" w:rsidP="00AC4BF3">
            <w:pPr>
              <w:pStyle w:val="ListParagraph"/>
              <w:numPr>
                <w:ilvl w:val="0"/>
                <w:numId w:val="67"/>
              </w:numPr>
              <w:ind w:left="652" w:hanging="284"/>
              <w:rPr>
                <w:sz w:val="16"/>
                <w:szCs w:val="16"/>
              </w:rPr>
            </w:pPr>
            <w:r w:rsidRPr="009B1F5D">
              <w:rPr>
                <w:rFonts w:ascii="Times New Roman" w:hAnsi="Times New Roman" w:cs="Times New Roman"/>
                <w:sz w:val="16"/>
                <w:szCs w:val="16"/>
              </w:rPr>
              <w:t>Mobile GIS</w:t>
            </w:r>
            <w:r w:rsidRPr="009B1F5D">
              <w:rPr>
                <w:sz w:val="16"/>
                <w:szCs w:val="16"/>
              </w:rPr>
              <w:t>.</w:t>
            </w:r>
          </w:p>
          <w:p w:rsidR="003F78E5" w:rsidRPr="009B1F5D" w:rsidRDefault="003F78E5" w:rsidP="00AC4BF3">
            <w:pPr>
              <w:pStyle w:val="ListParagraph"/>
              <w:numPr>
                <w:ilvl w:val="0"/>
                <w:numId w:val="67"/>
              </w:numPr>
              <w:ind w:left="652" w:hanging="284"/>
              <w:rPr>
                <w:sz w:val="16"/>
                <w:szCs w:val="16"/>
              </w:rPr>
            </w:pPr>
            <w:r w:rsidRPr="009B1F5D">
              <w:rPr>
                <w:rFonts w:ascii="Times New Roman" w:hAnsi="Times New Roman" w:cs="Times New Roman"/>
                <w:sz w:val="16"/>
                <w:szCs w:val="16"/>
              </w:rPr>
              <w:t>Iron Rods</w:t>
            </w:r>
            <w:r w:rsidRPr="009B1F5D">
              <w:rPr>
                <w:sz w:val="16"/>
                <w:szCs w:val="16"/>
              </w:rPr>
              <w:t xml:space="preserve">   </w:t>
            </w:r>
          </w:p>
          <w:p w:rsidR="003F78E5" w:rsidRPr="009B1F5D" w:rsidRDefault="003F78E5" w:rsidP="00AC4BF3">
            <w:pPr>
              <w:pStyle w:val="ListParagraph"/>
              <w:numPr>
                <w:ilvl w:val="0"/>
                <w:numId w:val="67"/>
              </w:numPr>
              <w:ind w:left="224" w:hanging="224"/>
              <w:rPr>
                <w:sz w:val="16"/>
                <w:szCs w:val="16"/>
              </w:rPr>
            </w:pPr>
            <w:r w:rsidRPr="009B1F5D">
              <w:rPr>
                <w:sz w:val="16"/>
                <w:szCs w:val="16"/>
              </w:rPr>
              <w:t>Need guidelines regarding logistic arrangements</w:t>
            </w: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Sindh</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p>
        </w:tc>
        <w:tc>
          <w:tcPr>
            <w:tcW w:w="3627" w:type="dxa"/>
            <w:vMerge w:val="restart"/>
          </w:tcPr>
          <w:p w:rsidR="003F78E5" w:rsidRPr="009B1F5D" w:rsidRDefault="003F78E5" w:rsidP="00AC4BF3">
            <w:pPr>
              <w:pStyle w:val="ListParagraph"/>
              <w:numPr>
                <w:ilvl w:val="0"/>
                <w:numId w:val="71"/>
              </w:numPr>
              <w:rPr>
                <w:rFonts w:ascii="Times New Roman" w:hAnsi="Times New Roman" w:cs="Times New Roman"/>
                <w:sz w:val="16"/>
                <w:szCs w:val="16"/>
              </w:rPr>
            </w:pPr>
            <w:r w:rsidRPr="009B1F5D">
              <w:rPr>
                <w:rFonts w:ascii="Times New Roman" w:hAnsi="Times New Roman" w:cs="Times New Roman"/>
                <w:sz w:val="16"/>
                <w:szCs w:val="16"/>
              </w:rPr>
              <w:t xml:space="preserve">Direct funding is required to purchase following Inventory equipment. </w:t>
            </w:r>
          </w:p>
          <w:p w:rsidR="003F78E5" w:rsidRPr="009B1F5D" w:rsidRDefault="003F78E5" w:rsidP="00AC4BF3">
            <w:pPr>
              <w:pStyle w:val="ListParagraph"/>
              <w:numPr>
                <w:ilvl w:val="0"/>
                <w:numId w:val="71"/>
              </w:numPr>
              <w:ind w:left="652"/>
              <w:rPr>
                <w:rFonts w:ascii="Times New Roman" w:hAnsi="Times New Roman" w:cs="Times New Roman"/>
                <w:sz w:val="16"/>
                <w:szCs w:val="16"/>
              </w:rPr>
            </w:pPr>
            <w:proofErr w:type="spellStart"/>
            <w:r w:rsidRPr="009B1F5D">
              <w:rPr>
                <w:rFonts w:ascii="Times New Roman" w:hAnsi="Times New Roman" w:cs="Times New Roman"/>
                <w:sz w:val="16"/>
                <w:szCs w:val="16"/>
              </w:rPr>
              <w:t>Rela</w:t>
            </w:r>
            <w:proofErr w:type="spellEnd"/>
            <w:r w:rsidRPr="009B1F5D">
              <w:rPr>
                <w:rFonts w:ascii="Times New Roman" w:hAnsi="Times New Roman" w:cs="Times New Roman"/>
                <w:sz w:val="16"/>
                <w:szCs w:val="16"/>
              </w:rPr>
              <w:t xml:space="preserve">-scope, Clinometers, </w:t>
            </w:r>
            <w:proofErr w:type="spellStart"/>
            <w:r w:rsidRPr="009B1F5D">
              <w:rPr>
                <w:rFonts w:ascii="Times New Roman" w:hAnsi="Times New Roman" w:cs="Times New Roman"/>
                <w:sz w:val="16"/>
                <w:szCs w:val="16"/>
              </w:rPr>
              <w:t>Vertix</w:t>
            </w:r>
            <w:proofErr w:type="spellEnd"/>
            <w:r w:rsidRPr="009B1F5D">
              <w:rPr>
                <w:rFonts w:ascii="Times New Roman" w:hAnsi="Times New Roman" w:cs="Times New Roman"/>
                <w:sz w:val="16"/>
                <w:szCs w:val="16"/>
              </w:rPr>
              <w:t xml:space="preserve">, Differential GPS, Denso-meter, Digital cameras with GPS </w:t>
            </w:r>
            <w:proofErr w:type="spellStart"/>
            <w:r w:rsidRPr="009B1F5D">
              <w:rPr>
                <w:rFonts w:ascii="Times New Roman" w:hAnsi="Times New Roman" w:cs="Times New Roman"/>
                <w:sz w:val="16"/>
                <w:szCs w:val="16"/>
              </w:rPr>
              <w:t>e.t.c</w:t>
            </w:r>
            <w:proofErr w:type="spellEnd"/>
          </w:p>
          <w:p w:rsidR="003F78E5" w:rsidRPr="009B1F5D" w:rsidRDefault="003F78E5" w:rsidP="00AC4BF3">
            <w:pPr>
              <w:pStyle w:val="ListParagraph"/>
              <w:numPr>
                <w:ilvl w:val="0"/>
                <w:numId w:val="71"/>
              </w:numPr>
              <w:ind w:left="652"/>
              <w:jc w:val="both"/>
              <w:rPr>
                <w:rFonts w:ascii="Times New Roman" w:hAnsi="Times New Roman" w:cs="Times New Roman"/>
                <w:sz w:val="16"/>
                <w:szCs w:val="16"/>
              </w:rPr>
            </w:pPr>
            <w:r w:rsidRPr="009B1F5D">
              <w:rPr>
                <w:rFonts w:ascii="Times New Roman" w:hAnsi="Times New Roman" w:cs="Times New Roman"/>
                <w:sz w:val="16"/>
                <w:szCs w:val="16"/>
              </w:rPr>
              <w:t>GIS software’s(E-Cognition, Arc GIS), high definition computers, Server with solar panels and batteries</w:t>
            </w:r>
          </w:p>
          <w:p w:rsidR="003F78E5" w:rsidRPr="009B1F5D" w:rsidRDefault="003F78E5" w:rsidP="00AC4BF3">
            <w:pPr>
              <w:pStyle w:val="ListParagraph"/>
              <w:numPr>
                <w:ilvl w:val="0"/>
                <w:numId w:val="71"/>
              </w:numPr>
              <w:ind w:left="652"/>
              <w:jc w:val="both"/>
              <w:rPr>
                <w:rFonts w:ascii="Times New Roman" w:hAnsi="Times New Roman" w:cs="Times New Roman"/>
                <w:sz w:val="16"/>
                <w:szCs w:val="16"/>
              </w:rPr>
            </w:pPr>
            <w:r w:rsidRPr="009B1F5D">
              <w:rPr>
                <w:rFonts w:ascii="Times New Roman" w:hAnsi="Times New Roman" w:cs="Times New Roman"/>
                <w:sz w:val="16"/>
                <w:szCs w:val="16"/>
              </w:rPr>
              <w:t>Operational charges for field data collection</w:t>
            </w:r>
          </w:p>
          <w:p w:rsidR="003F78E5" w:rsidRPr="009B1F5D" w:rsidRDefault="003F78E5" w:rsidP="00AC4BF3">
            <w:pPr>
              <w:pStyle w:val="ListParagraph"/>
              <w:numPr>
                <w:ilvl w:val="0"/>
                <w:numId w:val="67"/>
              </w:numPr>
              <w:ind w:left="652" w:hanging="284"/>
              <w:rPr>
                <w:sz w:val="16"/>
                <w:szCs w:val="16"/>
              </w:rPr>
            </w:pPr>
            <w:r w:rsidRPr="009B1F5D">
              <w:rPr>
                <w:rFonts w:ascii="Times New Roman" w:hAnsi="Times New Roman" w:cs="Times New Roman"/>
                <w:sz w:val="16"/>
                <w:szCs w:val="16"/>
              </w:rPr>
              <w:t>Mobile GIS</w:t>
            </w:r>
            <w:r w:rsidRPr="009B1F5D">
              <w:rPr>
                <w:sz w:val="16"/>
                <w:szCs w:val="16"/>
              </w:rPr>
              <w:t xml:space="preserve">. </w:t>
            </w:r>
          </w:p>
          <w:p w:rsidR="003F78E5" w:rsidRPr="009B1F5D" w:rsidRDefault="003F78E5" w:rsidP="00AC4BF3">
            <w:pPr>
              <w:pStyle w:val="ListParagraph"/>
              <w:numPr>
                <w:ilvl w:val="0"/>
                <w:numId w:val="67"/>
              </w:numPr>
              <w:ind w:left="652" w:hanging="284"/>
              <w:rPr>
                <w:sz w:val="16"/>
                <w:szCs w:val="16"/>
              </w:rPr>
            </w:pPr>
            <w:r w:rsidRPr="009B1F5D">
              <w:rPr>
                <w:rFonts w:ascii="Times New Roman" w:hAnsi="Times New Roman" w:cs="Times New Roman"/>
                <w:sz w:val="16"/>
                <w:szCs w:val="16"/>
              </w:rPr>
              <w:t>Iron Rods</w:t>
            </w:r>
            <w:r w:rsidRPr="009B1F5D">
              <w:rPr>
                <w:sz w:val="16"/>
                <w:szCs w:val="16"/>
              </w:rPr>
              <w:t xml:space="preserve">  </w:t>
            </w:r>
          </w:p>
          <w:p w:rsidR="003F78E5" w:rsidRPr="009B1F5D" w:rsidRDefault="003F78E5" w:rsidP="00AC4BF3">
            <w:pPr>
              <w:pStyle w:val="ListParagraph"/>
              <w:numPr>
                <w:ilvl w:val="0"/>
                <w:numId w:val="68"/>
              </w:numPr>
              <w:ind w:left="226" w:hanging="226"/>
              <w:rPr>
                <w:sz w:val="16"/>
                <w:szCs w:val="16"/>
              </w:rPr>
            </w:pPr>
            <w:r w:rsidRPr="009B1F5D">
              <w:rPr>
                <w:sz w:val="16"/>
                <w:szCs w:val="16"/>
              </w:rPr>
              <w:t xml:space="preserve">High storage computer machines are required </w:t>
            </w:r>
          </w:p>
          <w:p w:rsidR="003F78E5" w:rsidRPr="009B1F5D" w:rsidRDefault="003F78E5" w:rsidP="00AC4BF3">
            <w:pPr>
              <w:pStyle w:val="ListParagraph"/>
              <w:numPr>
                <w:ilvl w:val="0"/>
                <w:numId w:val="68"/>
              </w:numPr>
              <w:ind w:left="226" w:hanging="226"/>
              <w:rPr>
                <w:sz w:val="16"/>
                <w:szCs w:val="16"/>
              </w:rPr>
            </w:pPr>
            <w:r w:rsidRPr="009B1F5D">
              <w:rPr>
                <w:sz w:val="16"/>
                <w:szCs w:val="16"/>
              </w:rPr>
              <w:t xml:space="preserve">GIS Lab need to be functional, enhanced and strengthened </w:t>
            </w:r>
          </w:p>
          <w:p w:rsidR="003F78E5" w:rsidRPr="009B1F5D" w:rsidRDefault="003F78E5" w:rsidP="00AC4BF3">
            <w:pPr>
              <w:pStyle w:val="ListParagraph"/>
              <w:numPr>
                <w:ilvl w:val="0"/>
                <w:numId w:val="68"/>
              </w:numPr>
              <w:ind w:left="226" w:hanging="226"/>
              <w:rPr>
                <w:sz w:val="16"/>
                <w:szCs w:val="16"/>
              </w:rPr>
            </w:pPr>
            <w:r w:rsidRPr="009B1F5D">
              <w:rPr>
                <w:sz w:val="16"/>
                <w:szCs w:val="16"/>
              </w:rPr>
              <w:t xml:space="preserve">Management Framework need to be defined </w:t>
            </w: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Baluchistan</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vMerge/>
          </w:tcPr>
          <w:p w:rsidR="003F78E5" w:rsidRPr="009B1F5D" w:rsidRDefault="003F78E5" w:rsidP="00AC4BF3">
            <w:pPr>
              <w:pStyle w:val="ListParagraph"/>
              <w:numPr>
                <w:ilvl w:val="0"/>
                <w:numId w:val="68"/>
              </w:numPr>
              <w:ind w:left="226" w:hanging="226"/>
              <w:rPr>
                <w:sz w:val="16"/>
                <w:szCs w:val="16"/>
              </w:rPr>
            </w:pP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FATA</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tcPr>
          <w:p w:rsidR="003F78E5" w:rsidRPr="009B1F5D" w:rsidRDefault="003F78E5" w:rsidP="00AC4BF3">
            <w:pPr>
              <w:pStyle w:val="ListParagraph"/>
              <w:numPr>
                <w:ilvl w:val="0"/>
                <w:numId w:val="68"/>
              </w:numPr>
              <w:ind w:left="226" w:hanging="226"/>
              <w:rPr>
                <w:sz w:val="16"/>
                <w:szCs w:val="16"/>
              </w:rPr>
            </w:pPr>
            <w:r w:rsidRPr="009B1F5D">
              <w:rPr>
                <w:sz w:val="16"/>
                <w:szCs w:val="16"/>
              </w:rPr>
              <w:t>Need support to estimate funding to purchase field equipment for forest carbon based inventory and to establish GIS lab with all relevant equipment necessary for SLMS, NFI and GHG</w:t>
            </w:r>
          </w:p>
          <w:p w:rsidR="003F78E5" w:rsidRPr="009B1F5D" w:rsidRDefault="003F78E5" w:rsidP="00AC4BF3">
            <w:pPr>
              <w:pStyle w:val="ListParagraph"/>
              <w:numPr>
                <w:ilvl w:val="0"/>
                <w:numId w:val="68"/>
              </w:numPr>
              <w:ind w:left="226" w:hanging="226"/>
              <w:rPr>
                <w:sz w:val="16"/>
                <w:szCs w:val="16"/>
              </w:rPr>
            </w:pPr>
            <w:r w:rsidRPr="009B1F5D">
              <w:rPr>
                <w:sz w:val="16"/>
                <w:szCs w:val="16"/>
              </w:rPr>
              <w:t xml:space="preserve">Guideline are needed to design management framework and logistic arrangements </w:t>
            </w:r>
          </w:p>
        </w:tc>
      </w:tr>
      <w:tr w:rsidR="003F78E5" w:rsidRPr="009B1F5D" w:rsidTr="005321E8">
        <w:tc>
          <w:tcPr>
            <w:tcW w:w="1554" w:type="dxa"/>
            <w:vMerge w:val="restart"/>
          </w:tcPr>
          <w:p w:rsidR="003F78E5" w:rsidRPr="009B1F5D" w:rsidRDefault="003F78E5" w:rsidP="005321E8">
            <w:pPr>
              <w:jc w:val="center"/>
              <w:rPr>
                <w:b/>
                <w:sz w:val="16"/>
                <w:szCs w:val="16"/>
              </w:rPr>
            </w:pPr>
            <w:r w:rsidRPr="009B1F5D">
              <w:rPr>
                <w:b/>
                <w:sz w:val="16"/>
                <w:szCs w:val="16"/>
              </w:rPr>
              <w:t>Human Capacity to Process and Analyze Information related to SLMS, NFI and GHG</w:t>
            </w:r>
          </w:p>
        </w:tc>
        <w:tc>
          <w:tcPr>
            <w:tcW w:w="1553" w:type="dxa"/>
          </w:tcPr>
          <w:p w:rsidR="003F78E5" w:rsidRPr="009B1F5D" w:rsidRDefault="003F78E5" w:rsidP="005321E8">
            <w:pPr>
              <w:jc w:val="center"/>
              <w:rPr>
                <w:sz w:val="16"/>
                <w:szCs w:val="16"/>
              </w:rPr>
            </w:pPr>
            <w:r w:rsidRPr="009B1F5D">
              <w:rPr>
                <w:sz w:val="16"/>
                <w:szCs w:val="16"/>
              </w:rPr>
              <w:t>GB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val="restart"/>
          </w:tcPr>
          <w:p w:rsidR="003F78E5" w:rsidRPr="009B1F5D" w:rsidRDefault="003F78E5" w:rsidP="00AC4BF3">
            <w:pPr>
              <w:pStyle w:val="ListParagraph"/>
              <w:numPr>
                <w:ilvl w:val="0"/>
                <w:numId w:val="69"/>
              </w:numPr>
              <w:ind w:left="226" w:hanging="226"/>
              <w:rPr>
                <w:sz w:val="16"/>
                <w:szCs w:val="16"/>
              </w:rPr>
            </w:pPr>
            <w:r w:rsidRPr="009B1F5D">
              <w:rPr>
                <w:sz w:val="16"/>
                <w:szCs w:val="16"/>
              </w:rPr>
              <w:t>Consultant trainers are required to train the staff</w:t>
            </w:r>
          </w:p>
          <w:p w:rsidR="003F78E5" w:rsidRPr="009B1F5D" w:rsidRDefault="003F78E5" w:rsidP="00AC4BF3">
            <w:pPr>
              <w:pStyle w:val="ListParagraph"/>
              <w:numPr>
                <w:ilvl w:val="0"/>
                <w:numId w:val="69"/>
              </w:numPr>
              <w:ind w:left="226" w:hanging="226"/>
              <w:rPr>
                <w:sz w:val="16"/>
                <w:szCs w:val="16"/>
              </w:rPr>
            </w:pPr>
            <w:r w:rsidRPr="009B1F5D">
              <w:rPr>
                <w:sz w:val="16"/>
                <w:szCs w:val="16"/>
              </w:rPr>
              <w:t>The human capacity needs to be strengthened through field oriented REDD+ relevant trainings on SLMS, NFI and GHG</w:t>
            </w:r>
          </w:p>
          <w:p w:rsidR="003F78E5" w:rsidRPr="009B1F5D" w:rsidRDefault="003F78E5" w:rsidP="00AC4BF3">
            <w:pPr>
              <w:pStyle w:val="ListParagraph"/>
              <w:numPr>
                <w:ilvl w:val="0"/>
                <w:numId w:val="70"/>
              </w:numPr>
              <w:ind w:left="230" w:hanging="230"/>
              <w:rPr>
                <w:sz w:val="16"/>
                <w:szCs w:val="16"/>
              </w:rPr>
            </w:pPr>
            <w:r w:rsidRPr="009B1F5D">
              <w:rPr>
                <w:rFonts w:ascii="Times New Roman" w:hAnsi="Times New Roman" w:cs="Times New Roman"/>
                <w:sz w:val="16"/>
                <w:szCs w:val="16"/>
              </w:rPr>
              <w:t>Specific training on LIDAR image processing and biomass estimation with reference to IPCC.</w:t>
            </w:r>
          </w:p>
          <w:p w:rsidR="003F78E5" w:rsidRPr="009B1F5D" w:rsidRDefault="003F78E5" w:rsidP="00AC4BF3">
            <w:pPr>
              <w:pStyle w:val="ListParagraph"/>
              <w:numPr>
                <w:ilvl w:val="0"/>
                <w:numId w:val="71"/>
              </w:numPr>
              <w:ind w:left="226" w:hanging="226"/>
              <w:jc w:val="both"/>
              <w:rPr>
                <w:rFonts w:ascii="Times New Roman" w:hAnsi="Times New Roman" w:cs="Times New Roman"/>
                <w:sz w:val="16"/>
                <w:szCs w:val="16"/>
              </w:rPr>
            </w:pPr>
            <w:r w:rsidRPr="009B1F5D">
              <w:rPr>
                <w:rFonts w:ascii="Times New Roman" w:hAnsi="Times New Roman" w:cs="Times New Roman"/>
                <w:sz w:val="16"/>
                <w:szCs w:val="16"/>
              </w:rPr>
              <w:t xml:space="preserve">Training on new cost effective and recommended image processing </w:t>
            </w:r>
            <w:proofErr w:type="spellStart"/>
            <w:r w:rsidRPr="009B1F5D">
              <w:rPr>
                <w:rFonts w:ascii="Times New Roman" w:hAnsi="Times New Roman" w:cs="Times New Roman"/>
                <w:sz w:val="16"/>
                <w:szCs w:val="16"/>
              </w:rPr>
              <w:t>Softwares</w:t>
            </w:r>
            <w:proofErr w:type="spellEnd"/>
            <w:r w:rsidRPr="009B1F5D">
              <w:rPr>
                <w:rFonts w:ascii="Times New Roman" w:hAnsi="Times New Roman" w:cs="Times New Roman"/>
                <w:sz w:val="16"/>
                <w:szCs w:val="16"/>
              </w:rPr>
              <w:t>.</w:t>
            </w:r>
          </w:p>
          <w:p w:rsidR="003F78E5" w:rsidRPr="009B1F5D" w:rsidRDefault="003F78E5" w:rsidP="00AC4BF3">
            <w:pPr>
              <w:pStyle w:val="ListParagraph"/>
              <w:numPr>
                <w:ilvl w:val="0"/>
                <w:numId w:val="71"/>
              </w:numPr>
              <w:ind w:left="226" w:hanging="226"/>
              <w:jc w:val="both"/>
              <w:rPr>
                <w:rFonts w:ascii="Times New Roman" w:hAnsi="Times New Roman" w:cs="Times New Roman"/>
                <w:sz w:val="16"/>
                <w:szCs w:val="16"/>
              </w:rPr>
            </w:pPr>
            <w:r w:rsidRPr="009B1F5D">
              <w:rPr>
                <w:rFonts w:ascii="Times New Roman" w:hAnsi="Times New Roman" w:cs="Times New Roman"/>
                <w:sz w:val="16"/>
                <w:szCs w:val="16"/>
              </w:rPr>
              <w:t>Training on Mobile GIS and differential GPS.</w:t>
            </w:r>
          </w:p>
          <w:p w:rsidR="003F78E5" w:rsidRPr="009B1F5D" w:rsidRDefault="003F78E5" w:rsidP="00AC4BF3">
            <w:pPr>
              <w:pStyle w:val="ListParagraph"/>
              <w:numPr>
                <w:ilvl w:val="0"/>
                <w:numId w:val="69"/>
              </w:numPr>
              <w:ind w:left="226" w:hanging="226"/>
              <w:rPr>
                <w:sz w:val="16"/>
                <w:szCs w:val="16"/>
              </w:rPr>
            </w:pPr>
            <w:r w:rsidRPr="009B1F5D">
              <w:rPr>
                <w:rFonts w:ascii="Times New Roman" w:hAnsi="Times New Roman" w:cs="Times New Roman"/>
                <w:sz w:val="16"/>
                <w:szCs w:val="16"/>
              </w:rPr>
              <w:t>Training on modern Forest inventory approaches</w:t>
            </w:r>
          </w:p>
          <w:p w:rsidR="003F78E5" w:rsidRPr="009B1F5D" w:rsidRDefault="003F78E5" w:rsidP="00AC4BF3">
            <w:pPr>
              <w:pStyle w:val="ListParagraph"/>
              <w:numPr>
                <w:ilvl w:val="0"/>
                <w:numId w:val="69"/>
              </w:numPr>
              <w:ind w:left="226" w:hanging="226"/>
              <w:rPr>
                <w:sz w:val="16"/>
                <w:szCs w:val="16"/>
              </w:rPr>
            </w:pPr>
            <w:r w:rsidRPr="009B1F5D">
              <w:rPr>
                <w:rFonts w:ascii="Times New Roman" w:hAnsi="Times New Roman" w:cs="Times New Roman"/>
                <w:sz w:val="16"/>
                <w:szCs w:val="16"/>
              </w:rPr>
              <w:t xml:space="preserve">GIS programming &amp; analysis/interpretation trainings. </w:t>
            </w:r>
          </w:p>
          <w:p w:rsidR="003F78E5" w:rsidRPr="009B1F5D" w:rsidRDefault="003F78E5" w:rsidP="00AC4BF3">
            <w:pPr>
              <w:pStyle w:val="ListParagraph"/>
              <w:numPr>
                <w:ilvl w:val="0"/>
                <w:numId w:val="69"/>
              </w:numPr>
              <w:ind w:left="226" w:hanging="226"/>
              <w:rPr>
                <w:sz w:val="16"/>
                <w:szCs w:val="16"/>
              </w:rPr>
            </w:pPr>
            <w:r w:rsidRPr="009B1F5D">
              <w:rPr>
                <w:rFonts w:ascii="Times New Roman" w:hAnsi="Times New Roman" w:cs="Times New Roman"/>
                <w:sz w:val="16"/>
                <w:szCs w:val="16"/>
              </w:rPr>
              <w:t xml:space="preserve">Training on development of Reference Emission Levels </w:t>
            </w: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AJK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AC4BF3">
            <w:pPr>
              <w:pStyle w:val="ListParagraph"/>
              <w:numPr>
                <w:ilvl w:val="0"/>
                <w:numId w:val="69"/>
              </w:numPr>
              <w:ind w:left="226" w:hanging="226"/>
              <w:rPr>
                <w:sz w:val="16"/>
                <w:szCs w:val="16"/>
              </w:rPr>
            </w:pP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KPK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5321E8">
            <w:pPr>
              <w:pStyle w:val="ListParagraph"/>
              <w:ind w:left="230"/>
              <w:rPr>
                <w:sz w:val="16"/>
                <w:szCs w:val="16"/>
              </w:rPr>
            </w:pP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Punjab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5321E8">
            <w:pPr>
              <w:pStyle w:val="ListParagraph"/>
              <w:ind w:left="230"/>
              <w:rPr>
                <w:sz w:val="16"/>
                <w:szCs w:val="16"/>
              </w:rPr>
            </w:pP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Sindh</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5321E8">
            <w:pPr>
              <w:pStyle w:val="ListParagraph"/>
              <w:ind w:left="230"/>
              <w:rPr>
                <w:sz w:val="16"/>
                <w:szCs w:val="16"/>
              </w:rPr>
            </w:pP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Baluchistan</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5321E8">
            <w:pPr>
              <w:ind w:left="223" w:hanging="223"/>
              <w:rPr>
                <w:sz w:val="16"/>
                <w:szCs w:val="16"/>
              </w:rPr>
            </w:pP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FATA</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Borders>
              <w:bottom w:val="single" w:sz="4" w:space="0" w:color="auto"/>
            </w:tcBorders>
          </w:tcPr>
          <w:p w:rsidR="003F78E5" w:rsidRPr="009B1F5D" w:rsidRDefault="003F78E5" w:rsidP="005321E8">
            <w:pPr>
              <w:jc w:val="center"/>
              <w:rPr>
                <w:sz w:val="28"/>
                <w:szCs w:val="28"/>
              </w:rPr>
            </w:pPr>
          </w:p>
        </w:tc>
        <w:tc>
          <w:tcPr>
            <w:tcW w:w="3627" w:type="dxa"/>
            <w:vMerge/>
            <w:tcBorders>
              <w:bottom w:val="single" w:sz="4" w:space="0" w:color="auto"/>
            </w:tcBorders>
          </w:tcPr>
          <w:p w:rsidR="003F78E5" w:rsidRPr="009B1F5D" w:rsidRDefault="003F78E5" w:rsidP="005321E8">
            <w:pPr>
              <w:ind w:left="223" w:hanging="223"/>
              <w:rPr>
                <w:sz w:val="16"/>
                <w:szCs w:val="16"/>
              </w:rPr>
            </w:pPr>
          </w:p>
        </w:tc>
      </w:tr>
      <w:tr w:rsidR="003F78E5" w:rsidRPr="009B1F5D" w:rsidTr="005321E8">
        <w:tc>
          <w:tcPr>
            <w:tcW w:w="1554" w:type="dxa"/>
            <w:vMerge w:val="restart"/>
          </w:tcPr>
          <w:p w:rsidR="003F78E5" w:rsidRPr="009B1F5D" w:rsidRDefault="003F78E5" w:rsidP="005321E8">
            <w:pPr>
              <w:jc w:val="center"/>
              <w:rPr>
                <w:b/>
                <w:sz w:val="16"/>
                <w:szCs w:val="16"/>
              </w:rPr>
            </w:pPr>
            <w:r w:rsidRPr="009B1F5D">
              <w:rPr>
                <w:b/>
                <w:sz w:val="16"/>
                <w:szCs w:val="16"/>
              </w:rPr>
              <w:t>Human Capacity to Report on the Information related to SLMS, NFI and GHG</w:t>
            </w:r>
          </w:p>
        </w:tc>
        <w:tc>
          <w:tcPr>
            <w:tcW w:w="1553" w:type="dxa"/>
          </w:tcPr>
          <w:p w:rsidR="003F78E5" w:rsidRPr="009B1F5D" w:rsidRDefault="003F78E5" w:rsidP="005321E8">
            <w:pPr>
              <w:jc w:val="center"/>
              <w:rPr>
                <w:sz w:val="16"/>
                <w:szCs w:val="16"/>
              </w:rPr>
            </w:pPr>
            <w:r w:rsidRPr="009B1F5D">
              <w:rPr>
                <w:sz w:val="16"/>
                <w:szCs w:val="16"/>
              </w:rPr>
              <w:t>GB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tcBorders>
              <w:bottom w:val="single" w:sz="4" w:space="0" w:color="auto"/>
            </w:tcBorders>
          </w:tcPr>
          <w:p w:rsidR="003F78E5" w:rsidRPr="009B1F5D" w:rsidRDefault="003F78E5" w:rsidP="00AC4BF3">
            <w:pPr>
              <w:pStyle w:val="ListParagraph"/>
              <w:numPr>
                <w:ilvl w:val="0"/>
                <w:numId w:val="69"/>
              </w:numPr>
              <w:ind w:left="226" w:hanging="226"/>
              <w:rPr>
                <w:sz w:val="16"/>
                <w:szCs w:val="16"/>
              </w:rPr>
            </w:pPr>
            <w:r w:rsidRPr="009B1F5D">
              <w:rPr>
                <w:sz w:val="16"/>
                <w:szCs w:val="16"/>
              </w:rPr>
              <w:t xml:space="preserve">Practice oriented trainings on UNFCCC/ IPCC reporting requirements to report on the information related to SLMS, NFI and GHG </w:t>
            </w: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AJK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Borders>
              <w:bottom w:val="single" w:sz="4" w:space="0" w:color="auto"/>
            </w:tcBorders>
          </w:tcPr>
          <w:p w:rsidR="003F78E5" w:rsidRPr="009B1F5D" w:rsidRDefault="003F78E5" w:rsidP="005321E8">
            <w:pPr>
              <w:jc w:val="center"/>
              <w:rPr>
                <w:sz w:val="28"/>
                <w:szCs w:val="28"/>
              </w:rPr>
            </w:pPr>
          </w:p>
        </w:tc>
        <w:tc>
          <w:tcPr>
            <w:tcW w:w="3627" w:type="dxa"/>
            <w:tcBorders>
              <w:top w:val="single" w:sz="4" w:space="0" w:color="auto"/>
              <w:bottom w:val="single" w:sz="4" w:space="0" w:color="auto"/>
            </w:tcBorders>
          </w:tcPr>
          <w:p w:rsidR="003F78E5" w:rsidRPr="009B1F5D" w:rsidRDefault="003F78E5" w:rsidP="00AC4BF3">
            <w:pPr>
              <w:pStyle w:val="ListParagraph"/>
              <w:numPr>
                <w:ilvl w:val="0"/>
                <w:numId w:val="69"/>
              </w:numPr>
              <w:ind w:left="226" w:hanging="226"/>
              <w:rPr>
                <w:sz w:val="16"/>
                <w:szCs w:val="16"/>
              </w:rPr>
            </w:pPr>
            <w:r w:rsidRPr="009B1F5D">
              <w:rPr>
                <w:sz w:val="16"/>
                <w:szCs w:val="16"/>
              </w:rPr>
              <w:t>Consultant trainers are required to train the staff</w:t>
            </w:r>
          </w:p>
          <w:p w:rsidR="003F78E5" w:rsidRPr="009B1F5D" w:rsidRDefault="003F78E5" w:rsidP="00AC4BF3">
            <w:pPr>
              <w:pStyle w:val="ListParagraph"/>
              <w:numPr>
                <w:ilvl w:val="0"/>
                <w:numId w:val="69"/>
              </w:numPr>
              <w:ind w:left="226" w:hanging="226"/>
              <w:rPr>
                <w:sz w:val="16"/>
                <w:szCs w:val="16"/>
              </w:rPr>
            </w:pPr>
            <w:r w:rsidRPr="009B1F5D">
              <w:rPr>
                <w:sz w:val="16"/>
                <w:szCs w:val="16"/>
              </w:rPr>
              <w:t>Practice oriented trainings on UNFCCC/ IPCC reporting requirements to report on the information related to SLMS, NFI and GHG</w:t>
            </w: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KPK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val="restart"/>
            <w:tcBorders>
              <w:top w:val="single" w:sz="4" w:space="0" w:color="auto"/>
            </w:tcBorders>
          </w:tcPr>
          <w:p w:rsidR="003F78E5" w:rsidRPr="009B1F5D" w:rsidRDefault="003F78E5" w:rsidP="00AC4BF3">
            <w:pPr>
              <w:pStyle w:val="ListParagraph"/>
              <w:numPr>
                <w:ilvl w:val="0"/>
                <w:numId w:val="69"/>
              </w:numPr>
              <w:ind w:left="226" w:hanging="226"/>
              <w:rPr>
                <w:sz w:val="16"/>
                <w:szCs w:val="16"/>
              </w:rPr>
            </w:pPr>
            <w:r w:rsidRPr="009B1F5D">
              <w:rPr>
                <w:sz w:val="16"/>
                <w:szCs w:val="16"/>
              </w:rPr>
              <w:t>Practice oriented trainings on UNFCCC/ IPCC reporting requirements to report on the information related to SLMS, NFI and GHG</w:t>
            </w: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Punjab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tcBorders>
              <w:bottom w:val="single" w:sz="4" w:space="0" w:color="auto"/>
            </w:tcBorders>
          </w:tcPr>
          <w:p w:rsidR="003F78E5" w:rsidRPr="009B1F5D" w:rsidRDefault="003F78E5" w:rsidP="005321E8">
            <w:pPr>
              <w:ind w:left="223" w:hanging="223"/>
              <w:rPr>
                <w:sz w:val="16"/>
                <w:szCs w:val="16"/>
              </w:rPr>
            </w:pP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Sindh</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val="restart"/>
            <w:tcBorders>
              <w:top w:val="single" w:sz="4" w:space="0" w:color="auto"/>
            </w:tcBorders>
          </w:tcPr>
          <w:p w:rsidR="003F78E5" w:rsidRPr="009B1F5D" w:rsidRDefault="003F78E5" w:rsidP="00AC4BF3">
            <w:pPr>
              <w:pStyle w:val="ListParagraph"/>
              <w:numPr>
                <w:ilvl w:val="0"/>
                <w:numId w:val="69"/>
              </w:numPr>
              <w:ind w:left="226" w:hanging="226"/>
              <w:rPr>
                <w:sz w:val="16"/>
                <w:szCs w:val="16"/>
              </w:rPr>
            </w:pPr>
            <w:r w:rsidRPr="009B1F5D">
              <w:rPr>
                <w:sz w:val="16"/>
                <w:szCs w:val="16"/>
              </w:rPr>
              <w:t xml:space="preserve">Consultant trainers are required to train the staff </w:t>
            </w:r>
          </w:p>
          <w:p w:rsidR="003F78E5" w:rsidRPr="009B1F5D" w:rsidRDefault="003F78E5" w:rsidP="00AC4BF3">
            <w:pPr>
              <w:pStyle w:val="ListParagraph"/>
              <w:numPr>
                <w:ilvl w:val="0"/>
                <w:numId w:val="69"/>
              </w:numPr>
              <w:ind w:left="226" w:hanging="226"/>
              <w:rPr>
                <w:sz w:val="16"/>
                <w:szCs w:val="16"/>
              </w:rPr>
            </w:pPr>
            <w:r w:rsidRPr="009B1F5D">
              <w:rPr>
                <w:sz w:val="16"/>
                <w:szCs w:val="16"/>
              </w:rPr>
              <w:t>Practice oriented trainings on UNFCCC/ IPCC reporting requirements to report on the information related to SLMS, NFI and GHG</w:t>
            </w:r>
          </w:p>
          <w:p w:rsidR="003F78E5" w:rsidRPr="009B1F5D" w:rsidRDefault="003F78E5" w:rsidP="005321E8">
            <w:pPr>
              <w:rPr>
                <w:sz w:val="16"/>
                <w:szCs w:val="16"/>
              </w:rPr>
            </w:pPr>
          </w:p>
          <w:p w:rsidR="003F78E5" w:rsidRPr="009B1F5D" w:rsidRDefault="003F78E5" w:rsidP="005321E8">
            <w:pPr>
              <w:rPr>
                <w:sz w:val="16"/>
                <w:szCs w:val="16"/>
              </w:rPr>
            </w:pPr>
          </w:p>
          <w:p w:rsidR="003F78E5" w:rsidRPr="009B1F5D" w:rsidRDefault="003F78E5" w:rsidP="005321E8">
            <w:pPr>
              <w:rPr>
                <w:sz w:val="16"/>
                <w:szCs w:val="16"/>
              </w:rPr>
            </w:pP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Baluchistan</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rPr>
                <w:sz w:val="28"/>
                <w:szCs w:val="28"/>
              </w:rPr>
            </w:pPr>
            <w:r w:rsidRPr="009B1F5D">
              <w:rPr>
                <w:rFonts w:ascii="Times New Roman" w:hAnsi="Times New Roman" w:cs="Times New Roman"/>
                <w:sz w:val="28"/>
                <w:szCs w:val="28"/>
              </w:rPr>
              <w:t xml:space="preserve">     √</w:t>
            </w: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5321E8">
            <w:pPr>
              <w:ind w:left="223" w:hanging="223"/>
              <w:rPr>
                <w:sz w:val="16"/>
                <w:szCs w:val="16"/>
              </w:rPr>
            </w:pPr>
          </w:p>
        </w:tc>
      </w:tr>
      <w:tr w:rsidR="003F78E5" w:rsidRPr="009B1F5D" w:rsidTr="005321E8">
        <w:tc>
          <w:tcPr>
            <w:tcW w:w="1554" w:type="dxa"/>
            <w:vMerge/>
          </w:tcPr>
          <w:p w:rsidR="003F78E5" w:rsidRPr="009B1F5D" w:rsidRDefault="003F78E5" w:rsidP="005321E8">
            <w:pPr>
              <w:jc w:val="center"/>
              <w:rPr>
                <w:b/>
                <w:sz w:val="16"/>
                <w:szCs w:val="16"/>
              </w:rPr>
            </w:pPr>
          </w:p>
        </w:tc>
        <w:tc>
          <w:tcPr>
            <w:tcW w:w="1553" w:type="dxa"/>
          </w:tcPr>
          <w:p w:rsidR="003F78E5" w:rsidRPr="009B1F5D" w:rsidRDefault="003F78E5" w:rsidP="005321E8">
            <w:pPr>
              <w:jc w:val="center"/>
              <w:rPr>
                <w:sz w:val="16"/>
                <w:szCs w:val="16"/>
              </w:rPr>
            </w:pPr>
            <w:r w:rsidRPr="009B1F5D">
              <w:rPr>
                <w:sz w:val="16"/>
                <w:szCs w:val="16"/>
              </w:rPr>
              <w:t>FATA</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5321E8">
            <w:pPr>
              <w:ind w:left="223" w:hanging="223"/>
              <w:rPr>
                <w:sz w:val="16"/>
                <w:szCs w:val="16"/>
              </w:rPr>
            </w:pPr>
          </w:p>
        </w:tc>
      </w:tr>
      <w:tr w:rsidR="003F78E5" w:rsidRPr="009B1F5D" w:rsidTr="005321E8">
        <w:tc>
          <w:tcPr>
            <w:tcW w:w="1554" w:type="dxa"/>
            <w:vMerge w:val="restart"/>
          </w:tcPr>
          <w:p w:rsidR="003F78E5" w:rsidRPr="009B1F5D" w:rsidRDefault="003F78E5" w:rsidP="005321E8">
            <w:pPr>
              <w:jc w:val="center"/>
              <w:rPr>
                <w:b/>
                <w:sz w:val="16"/>
                <w:szCs w:val="16"/>
              </w:rPr>
            </w:pPr>
            <w:r w:rsidRPr="009B1F5D">
              <w:rPr>
                <w:b/>
                <w:sz w:val="16"/>
                <w:szCs w:val="16"/>
              </w:rPr>
              <w:t xml:space="preserve">Data Verification  (Quality Control and Quality </w:t>
            </w:r>
            <w:r w:rsidRPr="009B1F5D">
              <w:rPr>
                <w:b/>
                <w:sz w:val="16"/>
                <w:szCs w:val="16"/>
              </w:rPr>
              <w:lastRenderedPageBreak/>
              <w:t>Assurance)</w:t>
            </w:r>
          </w:p>
        </w:tc>
        <w:tc>
          <w:tcPr>
            <w:tcW w:w="1553" w:type="dxa"/>
          </w:tcPr>
          <w:p w:rsidR="003F78E5" w:rsidRPr="009B1F5D" w:rsidRDefault="003F78E5" w:rsidP="005321E8">
            <w:pPr>
              <w:jc w:val="center"/>
              <w:rPr>
                <w:sz w:val="16"/>
                <w:szCs w:val="16"/>
              </w:rPr>
            </w:pPr>
            <w:r w:rsidRPr="009B1F5D">
              <w:rPr>
                <w:sz w:val="16"/>
                <w:szCs w:val="16"/>
              </w:rPr>
              <w:lastRenderedPageBreak/>
              <w:t>GB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vMerge w:val="restart"/>
          </w:tcPr>
          <w:p w:rsidR="003F78E5" w:rsidRPr="009B1F5D" w:rsidRDefault="003F78E5" w:rsidP="00AC4BF3">
            <w:pPr>
              <w:pStyle w:val="ListParagraph"/>
              <w:numPr>
                <w:ilvl w:val="0"/>
                <w:numId w:val="72"/>
              </w:numPr>
              <w:ind w:left="226" w:hanging="226"/>
              <w:rPr>
                <w:sz w:val="16"/>
                <w:szCs w:val="16"/>
              </w:rPr>
            </w:pPr>
            <w:r w:rsidRPr="009B1F5D">
              <w:rPr>
                <w:sz w:val="16"/>
                <w:szCs w:val="16"/>
              </w:rPr>
              <w:t>Guidelines are required to establish quality control and quality assurance mechanism</w:t>
            </w:r>
          </w:p>
          <w:p w:rsidR="003F78E5" w:rsidRPr="009B1F5D" w:rsidRDefault="003F78E5" w:rsidP="00AC4BF3">
            <w:pPr>
              <w:pStyle w:val="ListParagraph"/>
              <w:numPr>
                <w:ilvl w:val="0"/>
                <w:numId w:val="69"/>
              </w:numPr>
              <w:ind w:left="226" w:hanging="226"/>
              <w:rPr>
                <w:sz w:val="16"/>
                <w:szCs w:val="16"/>
              </w:rPr>
            </w:pPr>
            <w:r w:rsidRPr="009B1F5D">
              <w:rPr>
                <w:rFonts w:ascii="Times New Roman" w:hAnsi="Times New Roman" w:cs="Times New Roman"/>
                <w:sz w:val="16"/>
                <w:szCs w:val="16"/>
              </w:rPr>
              <w:t xml:space="preserve">Trainings on statistical procedures to estimate </w:t>
            </w:r>
            <w:r w:rsidRPr="009B1F5D">
              <w:rPr>
                <w:rFonts w:ascii="Times New Roman" w:hAnsi="Times New Roman" w:cs="Times New Roman"/>
                <w:sz w:val="16"/>
                <w:szCs w:val="16"/>
              </w:rPr>
              <w:lastRenderedPageBreak/>
              <w:t>error sources and uncertainties in the inventory process  as per IPCC guidelines</w:t>
            </w:r>
          </w:p>
          <w:p w:rsidR="003F78E5" w:rsidRPr="009B1F5D" w:rsidRDefault="003F78E5" w:rsidP="005321E8">
            <w:pPr>
              <w:pStyle w:val="ListParagraph"/>
              <w:ind w:left="226"/>
              <w:rPr>
                <w:sz w:val="16"/>
                <w:szCs w:val="16"/>
              </w:rPr>
            </w:pP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AJK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vMerge/>
          </w:tcPr>
          <w:p w:rsidR="003F78E5" w:rsidRPr="009B1F5D" w:rsidRDefault="003F78E5" w:rsidP="005321E8">
            <w:pPr>
              <w:ind w:left="223" w:hanging="223"/>
              <w:rPr>
                <w:sz w:val="16"/>
                <w:szCs w:val="16"/>
              </w:rPr>
            </w:pP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KPK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vMerge/>
          </w:tcPr>
          <w:p w:rsidR="003F78E5" w:rsidRPr="009B1F5D" w:rsidRDefault="003F78E5" w:rsidP="005321E8">
            <w:pPr>
              <w:ind w:left="223" w:hanging="223"/>
              <w:rPr>
                <w:sz w:val="16"/>
                <w:szCs w:val="16"/>
              </w:rPr>
            </w:pP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Punjab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vMerge/>
          </w:tcPr>
          <w:p w:rsidR="003F78E5" w:rsidRPr="009B1F5D" w:rsidRDefault="003F78E5" w:rsidP="005321E8">
            <w:pPr>
              <w:ind w:left="223" w:hanging="223"/>
              <w:rPr>
                <w:sz w:val="16"/>
                <w:szCs w:val="16"/>
              </w:rPr>
            </w:pP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Sindh</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vMerge/>
          </w:tcPr>
          <w:p w:rsidR="003F78E5" w:rsidRPr="009B1F5D" w:rsidRDefault="003F78E5" w:rsidP="005321E8">
            <w:pPr>
              <w:ind w:left="223" w:hanging="223"/>
              <w:rPr>
                <w:sz w:val="16"/>
                <w:szCs w:val="16"/>
              </w:rPr>
            </w:pP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Baluchistan</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vMerge/>
          </w:tcPr>
          <w:p w:rsidR="003F78E5" w:rsidRPr="009B1F5D" w:rsidRDefault="003F78E5" w:rsidP="005321E8">
            <w:pPr>
              <w:ind w:left="223" w:hanging="223"/>
              <w:rPr>
                <w:sz w:val="16"/>
                <w:szCs w:val="16"/>
              </w:rPr>
            </w:pP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FATA</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p>
        </w:tc>
        <w:tc>
          <w:tcPr>
            <w:tcW w:w="1011" w:type="dxa"/>
          </w:tcPr>
          <w:p w:rsidR="003F78E5" w:rsidRPr="009B1F5D" w:rsidRDefault="003F78E5" w:rsidP="005321E8">
            <w:pPr>
              <w:jc w:val="center"/>
              <w:rPr>
                <w:sz w:val="28"/>
                <w:szCs w:val="28"/>
              </w:rPr>
            </w:pPr>
          </w:p>
        </w:tc>
        <w:tc>
          <w:tcPr>
            <w:tcW w:w="919"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Borders>
              <w:bottom w:val="single" w:sz="4" w:space="0" w:color="auto"/>
            </w:tcBorders>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3627" w:type="dxa"/>
            <w:vMerge/>
            <w:tcBorders>
              <w:bottom w:val="single" w:sz="4" w:space="0" w:color="auto"/>
            </w:tcBorders>
          </w:tcPr>
          <w:p w:rsidR="003F78E5" w:rsidRPr="009B1F5D" w:rsidRDefault="003F78E5" w:rsidP="005321E8">
            <w:pPr>
              <w:ind w:left="223" w:hanging="223"/>
              <w:rPr>
                <w:sz w:val="16"/>
                <w:szCs w:val="16"/>
              </w:rPr>
            </w:pPr>
          </w:p>
        </w:tc>
      </w:tr>
      <w:tr w:rsidR="003F78E5" w:rsidRPr="009B1F5D" w:rsidTr="005321E8">
        <w:tc>
          <w:tcPr>
            <w:tcW w:w="1554" w:type="dxa"/>
            <w:vMerge w:val="restart"/>
          </w:tcPr>
          <w:p w:rsidR="003F78E5" w:rsidRPr="009B1F5D" w:rsidRDefault="003F78E5" w:rsidP="005321E8">
            <w:pPr>
              <w:jc w:val="center"/>
              <w:rPr>
                <w:b/>
                <w:sz w:val="16"/>
                <w:szCs w:val="16"/>
              </w:rPr>
            </w:pPr>
            <w:r w:rsidRPr="009B1F5D">
              <w:rPr>
                <w:b/>
                <w:sz w:val="16"/>
                <w:szCs w:val="16"/>
              </w:rPr>
              <w:t xml:space="preserve">Training Facilities </w:t>
            </w:r>
          </w:p>
        </w:tc>
        <w:tc>
          <w:tcPr>
            <w:tcW w:w="1553" w:type="dxa"/>
          </w:tcPr>
          <w:p w:rsidR="003F78E5" w:rsidRPr="009B1F5D" w:rsidRDefault="003F78E5" w:rsidP="005321E8">
            <w:pPr>
              <w:jc w:val="center"/>
              <w:rPr>
                <w:sz w:val="16"/>
                <w:szCs w:val="16"/>
              </w:rPr>
            </w:pPr>
            <w:r w:rsidRPr="009B1F5D">
              <w:rPr>
                <w:sz w:val="16"/>
                <w:szCs w:val="16"/>
              </w:rPr>
              <w:t>GB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tcBorders>
              <w:bottom w:val="single" w:sz="4" w:space="0" w:color="auto"/>
            </w:tcBorders>
          </w:tcPr>
          <w:p w:rsidR="003F78E5" w:rsidRPr="009B1F5D" w:rsidRDefault="003F78E5" w:rsidP="00AC4BF3">
            <w:pPr>
              <w:pStyle w:val="ListParagraph"/>
              <w:numPr>
                <w:ilvl w:val="0"/>
                <w:numId w:val="69"/>
              </w:numPr>
              <w:ind w:left="226" w:hanging="226"/>
              <w:rPr>
                <w:sz w:val="16"/>
                <w:szCs w:val="16"/>
              </w:rPr>
            </w:pPr>
            <w:r w:rsidRPr="009B1F5D">
              <w:rPr>
                <w:sz w:val="16"/>
                <w:szCs w:val="16"/>
              </w:rPr>
              <w:t xml:space="preserve">Provincial REDD+ Cells should be strengthened with a committed regular staff to impart local trainings on SLMS, NFI and GHGs </w:t>
            </w:r>
          </w:p>
          <w:p w:rsidR="003F78E5" w:rsidRPr="009B1F5D" w:rsidRDefault="003F78E5" w:rsidP="00AC4BF3">
            <w:pPr>
              <w:pStyle w:val="ListParagraph"/>
              <w:numPr>
                <w:ilvl w:val="0"/>
                <w:numId w:val="69"/>
              </w:numPr>
              <w:ind w:left="226" w:hanging="226"/>
              <w:rPr>
                <w:sz w:val="16"/>
                <w:szCs w:val="16"/>
              </w:rPr>
            </w:pPr>
            <w:r w:rsidRPr="009B1F5D">
              <w:rPr>
                <w:sz w:val="16"/>
                <w:szCs w:val="16"/>
              </w:rPr>
              <w:t>Require estimates for direct funding for capacity building and training of the regular staff of newly created working plan division and REDD+ cell</w:t>
            </w: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AJK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Borders>
              <w:bottom w:val="single" w:sz="4" w:space="0" w:color="auto"/>
            </w:tcBorders>
          </w:tcPr>
          <w:p w:rsidR="003F78E5" w:rsidRPr="009B1F5D" w:rsidRDefault="003F78E5" w:rsidP="005321E8">
            <w:pPr>
              <w:jc w:val="center"/>
              <w:rPr>
                <w:sz w:val="28"/>
                <w:szCs w:val="28"/>
              </w:rPr>
            </w:pPr>
          </w:p>
        </w:tc>
        <w:tc>
          <w:tcPr>
            <w:tcW w:w="3627" w:type="dxa"/>
            <w:tcBorders>
              <w:top w:val="single" w:sz="4" w:space="0" w:color="auto"/>
              <w:bottom w:val="single" w:sz="4" w:space="0" w:color="auto"/>
            </w:tcBorders>
          </w:tcPr>
          <w:p w:rsidR="003F78E5" w:rsidRPr="009B1F5D" w:rsidRDefault="003F78E5" w:rsidP="00AC4BF3">
            <w:pPr>
              <w:pStyle w:val="ListParagraph"/>
              <w:numPr>
                <w:ilvl w:val="0"/>
                <w:numId w:val="69"/>
              </w:numPr>
              <w:ind w:left="226" w:hanging="226"/>
              <w:rPr>
                <w:sz w:val="16"/>
                <w:szCs w:val="16"/>
              </w:rPr>
            </w:pPr>
            <w:r w:rsidRPr="009B1F5D">
              <w:rPr>
                <w:sz w:val="16"/>
                <w:szCs w:val="16"/>
              </w:rPr>
              <w:t xml:space="preserve">Provincial REDD+ Cells with a committed trained staff need to be established and strengthened to impart local trainings on SLMS, NFI and GHGs </w:t>
            </w:r>
          </w:p>
          <w:p w:rsidR="003F78E5" w:rsidRPr="009B1F5D" w:rsidRDefault="003F78E5" w:rsidP="00AC4BF3">
            <w:pPr>
              <w:pStyle w:val="ListParagraph"/>
              <w:numPr>
                <w:ilvl w:val="0"/>
                <w:numId w:val="69"/>
              </w:numPr>
              <w:ind w:left="226" w:hanging="226"/>
              <w:rPr>
                <w:sz w:val="16"/>
                <w:szCs w:val="16"/>
              </w:rPr>
            </w:pPr>
            <w:r w:rsidRPr="009B1F5D">
              <w:rPr>
                <w:sz w:val="16"/>
                <w:szCs w:val="16"/>
              </w:rPr>
              <w:t>Require estimates for direct funding for capacity building and training on REDD+</w:t>
            </w: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KPK</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tcBorders>
              <w:top w:val="single" w:sz="4" w:space="0" w:color="auto"/>
              <w:bottom w:val="single" w:sz="4" w:space="0" w:color="auto"/>
            </w:tcBorders>
          </w:tcPr>
          <w:p w:rsidR="003F78E5" w:rsidRPr="009B1F5D" w:rsidRDefault="003F78E5" w:rsidP="00AC4BF3">
            <w:pPr>
              <w:pStyle w:val="ListParagraph"/>
              <w:numPr>
                <w:ilvl w:val="0"/>
                <w:numId w:val="69"/>
              </w:numPr>
              <w:ind w:left="226" w:hanging="226"/>
              <w:rPr>
                <w:sz w:val="16"/>
                <w:szCs w:val="16"/>
              </w:rPr>
            </w:pPr>
            <w:r w:rsidRPr="009B1F5D">
              <w:rPr>
                <w:sz w:val="16"/>
                <w:szCs w:val="16"/>
              </w:rPr>
              <w:t xml:space="preserve"> Provincial REDD+ Cells with a committed trained staff need to be established and strengthened to impart local trainings on SLMS, NFI and GHGs </w:t>
            </w:r>
          </w:p>
          <w:p w:rsidR="003F78E5" w:rsidRPr="009B1F5D" w:rsidRDefault="003F78E5" w:rsidP="00AC4BF3">
            <w:pPr>
              <w:pStyle w:val="ListParagraph"/>
              <w:numPr>
                <w:ilvl w:val="0"/>
                <w:numId w:val="69"/>
              </w:numPr>
              <w:ind w:left="226" w:hanging="226"/>
              <w:rPr>
                <w:sz w:val="16"/>
                <w:szCs w:val="16"/>
              </w:rPr>
            </w:pPr>
            <w:r w:rsidRPr="009B1F5D">
              <w:rPr>
                <w:sz w:val="16"/>
                <w:szCs w:val="16"/>
              </w:rPr>
              <w:t>Require estimates for direct funding for capacity building and training on REDD+</w:t>
            </w:r>
          </w:p>
          <w:p w:rsidR="003F78E5" w:rsidRPr="009B1F5D" w:rsidRDefault="003F78E5" w:rsidP="00AC4BF3">
            <w:pPr>
              <w:pStyle w:val="ListParagraph"/>
              <w:numPr>
                <w:ilvl w:val="0"/>
                <w:numId w:val="69"/>
              </w:numPr>
              <w:ind w:left="226" w:hanging="226"/>
              <w:rPr>
                <w:sz w:val="16"/>
                <w:szCs w:val="16"/>
              </w:rPr>
            </w:pPr>
            <w:r w:rsidRPr="009B1F5D">
              <w:rPr>
                <w:sz w:val="16"/>
                <w:szCs w:val="16"/>
              </w:rPr>
              <w:t xml:space="preserve"> </w:t>
            </w:r>
            <w:r w:rsidRPr="009B1F5D">
              <w:rPr>
                <w:rFonts w:ascii="Times New Roman" w:hAnsi="Times New Roman" w:cs="Times New Roman"/>
                <w:sz w:val="16"/>
                <w:szCs w:val="16"/>
              </w:rPr>
              <w:t xml:space="preserve">Funding would be allocated to HRD Directorate of KP Forest Department for local training in forest inventory and statistical analysis software to FD staff and community </w:t>
            </w: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Punjab</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val="restart"/>
            <w:tcBorders>
              <w:top w:val="single" w:sz="4" w:space="0" w:color="auto"/>
            </w:tcBorders>
          </w:tcPr>
          <w:p w:rsidR="003F78E5" w:rsidRPr="009B1F5D" w:rsidRDefault="003F78E5" w:rsidP="00AC4BF3">
            <w:pPr>
              <w:pStyle w:val="ListParagraph"/>
              <w:numPr>
                <w:ilvl w:val="0"/>
                <w:numId w:val="69"/>
              </w:numPr>
              <w:ind w:left="226" w:hanging="226"/>
              <w:rPr>
                <w:sz w:val="16"/>
                <w:szCs w:val="16"/>
              </w:rPr>
            </w:pPr>
            <w:r w:rsidRPr="009B1F5D">
              <w:rPr>
                <w:sz w:val="16"/>
                <w:szCs w:val="16"/>
              </w:rPr>
              <w:t xml:space="preserve">Provincial REDD+ Cells with a committed trained staff need to be established and strengthened to impart local trainings on SLMS, NFI and GHGs </w:t>
            </w:r>
          </w:p>
          <w:p w:rsidR="003F78E5" w:rsidRPr="009B1F5D" w:rsidRDefault="003F78E5" w:rsidP="00AC4BF3">
            <w:pPr>
              <w:pStyle w:val="ListParagraph"/>
              <w:numPr>
                <w:ilvl w:val="0"/>
                <w:numId w:val="69"/>
              </w:numPr>
              <w:ind w:left="226" w:hanging="226"/>
              <w:rPr>
                <w:sz w:val="16"/>
                <w:szCs w:val="16"/>
              </w:rPr>
            </w:pPr>
            <w:r w:rsidRPr="009B1F5D">
              <w:rPr>
                <w:sz w:val="16"/>
                <w:szCs w:val="16"/>
              </w:rPr>
              <w:t>Require estimates for direct funding for capacity building and training on REDD+</w:t>
            </w: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Sindh</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5321E8">
            <w:pPr>
              <w:ind w:left="223" w:hanging="223"/>
              <w:rPr>
                <w:sz w:val="16"/>
                <w:szCs w:val="16"/>
              </w:rPr>
            </w:pP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Baluchistan</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5321E8">
            <w:pPr>
              <w:ind w:left="223" w:hanging="223"/>
              <w:rPr>
                <w:sz w:val="16"/>
                <w:szCs w:val="16"/>
              </w:rPr>
            </w:pPr>
          </w:p>
        </w:tc>
      </w:tr>
      <w:tr w:rsidR="003F78E5" w:rsidRPr="009B1F5D" w:rsidTr="005321E8">
        <w:tc>
          <w:tcPr>
            <w:tcW w:w="1554" w:type="dxa"/>
            <w:vMerge/>
          </w:tcPr>
          <w:p w:rsidR="003F78E5" w:rsidRPr="009B1F5D" w:rsidRDefault="003F78E5" w:rsidP="005321E8">
            <w:pPr>
              <w:jc w:val="center"/>
              <w:rPr>
                <w:sz w:val="16"/>
                <w:szCs w:val="16"/>
              </w:rPr>
            </w:pPr>
          </w:p>
        </w:tc>
        <w:tc>
          <w:tcPr>
            <w:tcW w:w="1553" w:type="dxa"/>
          </w:tcPr>
          <w:p w:rsidR="003F78E5" w:rsidRPr="009B1F5D" w:rsidRDefault="003F78E5" w:rsidP="005321E8">
            <w:pPr>
              <w:jc w:val="center"/>
              <w:rPr>
                <w:sz w:val="16"/>
                <w:szCs w:val="16"/>
              </w:rPr>
            </w:pPr>
            <w:r w:rsidRPr="009B1F5D">
              <w:rPr>
                <w:sz w:val="16"/>
                <w:szCs w:val="16"/>
              </w:rPr>
              <w:t>FATA</w:t>
            </w:r>
          </w:p>
        </w:tc>
        <w:tc>
          <w:tcPr>
            <w:tcW w:w="927" w:type="dxa"/>
          </w:tcPr>
          <w:p w:rsidR="003F78E5" w:rsidRPr="009B1F5D" w:rsidRDefault="003F78E5" w:rsidP="005321E8">
            <w:pPr>
              <w:jc w:val="center"/>
              <w:rPr>
                <w:sz w:val="16"/>
                <w:szCs w:val="16"/>
              </w:rPr>
            </w:pPr>
          </w:p>
        </w:tc>
        <w:tc>
          <w:tcPr>
            <w:tcW w:w="1122"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1011"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919" w:type="dxa"/>
          </w:tcPr>
          <w:p w:rsidR="003F78E5" w:rsidRPr="009B1F5D" w:rsidRDefault="003F78E5" w:rsidP="005321E8">
            <w:pPr>
              <w:jc w:val="center"/>
              <w:rPr>
                <w:sz w:val="28"/>
                <w:szCs w:val="28"/>
              </w:rPr>
            </w:pPr>
          </w:p>
        </w:tc>
        <w:tc>
          <w:tcPr>
            <w:tcW w:w="967" w:type="dxa"/>
          </w:tcPr>
          <w:p w:rsidR="003F78E5" w:rsidRPr="009B1F5D" w:rsidRDefault="003F78E5" w:rsidP="005321E8">
            <w:pPr>
              <w:jc w:val="center"/>
              <w:rPr>
                <w:sz w:val="28"/>
                <w:szCs w:val="28"/>
              </w:rPr>
            </w:pPr>
            <w:r w:rsidRPr="009B1F5D">
              <w:rPr>
                <w:rFonts w:ascii="Times New Roman" w:hAnsi="Times New Roman" w:cs="Times New Roman"/>
                <w:sz w:val="28"/>
                <w:szCs w:val="28"/>
              </w:rPr>
              <w:t>√</w:t>
            </w:r>
          </w:p>
        </w:tc>
        <w:tc>
          <w:tcPr>
            <w:tcW w:w="2494" w:type="dxa"/>
          </w:tcPr>
          <w:p w:rsidR="003F78E5" w:rsidRPr="009B1F5D" w:rsidRDefault="003F78E5" w:rsidP="005321E8">
            <w:pPr>
              <w:jc w:val="center"/>
              <w:rPr>
                <w:sz w:val="28"/>
                <w:szCs w:val="28"/>
              </w:rPr>
            </w:pPr>
          </w:p>
        </w:tc>
        <w:tc>
          <w:tcPr>
            <w:tcW w:w="3627" w:type="dxa"/>
            <w:vMerge/>
          </w:tcPr>
          <w:p w:rsidR="003F78E5" w:rsidRPr="009B1F5D" w:rsidRDefault="003F78E5" w:rsidP="005321E8">
            <w:pPr>
              <w:ind w:left="223" w:hanging="223"/>
              <w:rPr>
                <w:sz w:val="16"/>
                <w:szCs w:val="16"/>
              </w:rPr>
            </w:pPr>
          </w:p>
        </w:tc>
      </w:tr>
    </w:tbl>
    <w:p w:rsidR="003F78E5" w:rsidRPr="009B1F5D" w:rsidRDefault="003F78E5" w:rsidP="003F78E5"/>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sectPr w:rsidR="003F78E5" w:rsidRPr="009B1F5D" w:rsidSect="003F78E5">
          <w:pgSz w:w="16838" w:h="11906" w:orient="landscape"/>
          <w:pgMar w:top="1440" w:right="1440" w:bottom="1440" w:left="1440" w:header="709" w:footer="709" w:gutter="0"/>
          <w:cols w:space="708"/>
          <w:docGrid w:linePitch="360"/>
        </w:sectPr>
      </w:pPr>
    </w:p>
    <w:p w:rsidR="003F78E5" w:rsidRPr="009B1F5D" w:rsidRDefault="003F78E5" w:rsidP="003F78E5">
      <w:pPr>
        <w:pStyle w:val="Heading1"/>
        <w:rPr>
          <w:rFonts w:ascii="Times New Roman" w:hAnsi="Times New Roman" w:cs="Times New Roman"/>
          <w:color w:val="auto"/>
          <w:sz w:val="24"/>
          <w:szCs w:val="24"/>
          <w:u w:val="single"/>
        </w:rPr>
      </w:pPr>
      <w:bookmarkStart w:id="48" w:name="_Toc403065651"/>
      <w:r w:rsidRPr="009B1F5D">
        <w:rPr>
          <w:rFonts w:ascii="Times New Roman" w:hAnsi="Times New Roman" w:cs="Times New Roman"/>
          <w:color w:val="auto"/>
          <w:sz w:val="24"/>
          <w:szCs w:val="24"/>
        </w:rPr>
        <w:lastRenderedPageBreak/>
        <w:t xml:space="preserve">Annexure – IV: </w:t>
      </w:r>
      <w:r w:rsidRPr="009B1F5D">
        <w:rPr>
          <w:rFonts w:ascii="Times New Roman" w:hAnsi="Times New Roman" w:cs="Times New Roman"/>
          <w:color w:val="auto"/>
          <w:sz w:val="24"/>
          <w:szCs w:val="24"/>
        </w:rPr>
        <w:tab/>
        <w:t>Pictures of Provincial Meetings and Provincial GIS laboratories</w:t>
      </w:r>
      <w:bookmarkEnd w:id="48"/>
      <w:r w:rsidRPr="009B1F5D">
        <w:rPr>
          <w:rFonts w:ascii="Times New Roman" w:hAnsi="Times New Roman" w:cs="Times New Roman"/>
          <w:color w:val="auto"/>
          <w:sz w:val="24"/>
          <w:szCs w:val="24"/>
          <w:u w:val="single"/>
        </w:rPr>
        <w:t xml:space="preserve"> </w:t>
      </w:r>
    </w:p>
    <w:p w:rsidR="003F78E5" w:rsidRPr="009B1F5D" w:rsidRDefault="003F78E5" w:rsidP="003F78E5">
      <w:pPr>
        <w:spacing w:after="0"/>
        <w:jc w:val="center"/>
        <w:rPr>
          <w:b/>
          <w:u w:val="single"/>
        </w:rPr>
      </w:pPr>
    </w:p>
    <w:p w:rsidR="003F78E5" w:rsidRPr="009B1F5D" w:rsidRDefault="003F78E5" w:rsidP="00AC4BF3">
      <w:pPr>
        <w:pStyle w:val="ListParagraph"/>
        <w:numPr>
          <w:ilvl w:val="0"/>
          <w:numId w:val="73"/>
        </w:numPr>
        <w:spacing w:after="0"/>
        <w:jc w:val="center"/>
        <w:rPr>
          <w:b/>
        </w:rPr>
      </w:pPr>
      <w:r w:rsidRPr="009B1F5D">
        <w:rPr>
          <w:b/>
        </w:rPr>
        <w:t>Meetings with Provincial Government Organizations</w:t>
      </w:r>
    </w:p>
    <w:p w:rsidR="003F78E5" w:rsidRPr="009B1F5D" w:rsidRDefault="003F78E5" w:rsidP="003F78E5">
      <w:pPr>
        <w:spacing w:after="0"/>
        <w:rPr>
          <w:b/>
        </w:rPr>
      </w:pPr>
    </w:p>
    <w:p w:rsidR="003F78E5" w:rsidRPr="009B1F5D" w:rsidRDefault="003F78E5" w:rsidP="003F78E5">
      <w:pPr>
        <w:pStyle w:val="ListParagraph"/>
        <w:spacing w:after="0"/>
        <w:jc w:val="center"/>
        <w:rPr>
          <w:b/>
        </w:rPr>
      </w:pPr>
      <w:r w:rsidRPr="009B1F5D">
        <w:rPr>
          <w:b/>
          <w:noProof/>
        </w:rPr>
        <w:drawing>
          <wp:inline distT="0" distB="0" distL="0" distR="0" wp14:anchorId="386AB608" wp14:editId="70D63490">
            <wp:extent cx="2362200" cy="1771650"/>
            <wp:effectExtent l="19050" t="0" r="0" b="0"/>
            <wp:docPr id="13" name="Picture 1" descr="C:\Users\TOSHIBA\Desktop\REDD+ MRV CONSULTANCY\Meetings\Baluchistan\Pics\DSCN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REDD+ MRV CONSULTANCY\Meetings\Baluchistan\Pics\DSCN4142.JPG"/>
                    <pic:cNvPicPr>
                      <a:picLocks noChangeAspect="1" noChangeArrowheads="1"/>
                    </pic:cNvPicPr>
                  </pic:nvPicPr>
                  <pic:blipFill>
                    <a:blip r:embed="rId28" cstate="print"/>
                    <a:srcRect/>
                    <a:stretch>
                      <a:fillRect/>
                    </a:stretch>
                  </pic:blipFill>
                  <pic:spPr bwMode="auto">
                    <a:xfrm>
                      <a:off x="0" y="0"/>
                      <a:ext cx="2363771" cy="1772828"/>
                    </a:xfrm>
                    <a:prstGeom prst="rect">
                      <a:avLst/>
                    </a:prstGeom>
                    <a:noFill/>
                    <a:ln w="9525">
                      <a:noFill/>
                      <a:miter lim="800000"/>
                      <a:headEnd/>
                      <a:tailEnd/>
                    </a:ln>
                  </pic:spPr>
                </pic:pic>
              </a:graphicData>
            </a:graphic>
          </wp:inline>
        </w:drawing>
      </w:r>
      <w:r w:rsidRPr="009B1F5D">
        <w:rPr>
          <w:b/>
          <w:noProof/>
        </w:rPr>
        <w:drawing>
          <wp:inline distT="0" distB="0" distL="0" distR="0" wp14:anchorId="1C86C7D1" wp14:editId="79AC5053">
            <wp:extent cx="2333625" cy="1753065"/>
            <wp:effectExtent l="19050" t="0" r="9525" b="0"/>
            <wp:docPr id="14" name="Picture 3" descr="C:\Users\TOSHIBA\Desktop\REDD+ MRV CONSULTANCY\Meetings\Baluchistan\Pics2\DSCN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REDD+ MRV CONSULTANCY\Meetings\Baluchistan\Pics2\DSCN4168.JPG"/>
                    <pic:cNvPicPr>
                      <a:picLocks noChangeAspect="1" noChangeArrowheads="1"/>
                    </pic:cNvPicPr>
                  </pic:nvPicPr>
                  <pic:blipFill>
                    <a:blip r:embed="rId29" cstate="print"/>
                    <a:srcRect/>
                    <a:stretch>
                      <a:fillRect/>
                    </a:stretch>
                  </pic:blipFill>
                  <pic:spPr bwMode="auto">
                    <a:xfrm>
                      <a:off x="0" y="0"/>
                      <a:ext cx="2333625" cy="1753065"/>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 xml:space="preserve">Provincial Meetings with Baluchistan Forest Department </w:t>
      </w:r>
    </w:p>
    <w:p w:rsidR="003F78E5" w:rsidRPr="009B1F5D" w:rsidRDefault="003F78E5" w:rsidP="003F78E5">
      <w:pPr>
        <w:pStyle w:val="ListParagraph"/>
        <w:spacing w:after="0"/>
        <w:rPr>
          <w:b/>
        </w:rPr>
      </w:pPr>
    </w:p>
    <w:p w:rsidR="003F78E5" w:rsidRPr="009B1F5D" w:rsidRDefault="003F78E5" w:rsidP="003F78E5">
      <w:pPr>
        <w:pStyle w:val="ListParagraph"/>
        <w:spacing w:after="0"/>
        <w:jc w:val="center"/>
        <w:rPr>
          <w:b/>
        </w:rPr>
      </w:pPr>
      <w:r w:rsidRPr="009B1F5D">
        <w:rPr>
          <w:b/>
          <w:noProof/>
        </w:rPr>
        <w:drawing>
          <wp:inline distT="0" distB="0" distL="0" distR="0" wp14:anchorId="14D615BC" wp14:editId="740C8963">
            <wp:extent cx="2381250" cy="1600674"/>
            <wp:effectExtent l="19050" t="0" r="0" b="0"/>
            <wp:docPr id="15" name="Picture 5" descr="C:\Users\TOSHIBA\Desktop\REDD+ MRV CONSULTANCY\Meetings\kp&amp;Muzaffarabad\DSCN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REDD+ MRV CONSULTANCY\Meetings\kp&amp;Muzaffarabad\DSCN4206.JPG"/>
                    <pic:cNvPicPr>
                      <a:picLocks noChangeAspect="1" noChangeArrowheads="1"/>
                    </pic:cNvPicPr>
                  </pic:nvPicPr>
                  <pic:blipFill>
                    <a:blip r:embed="rId30" cstate="print"/>
                    <a:srcRect/>
                    <a:stretch>
                      <a:fillRect/>
                    </a:stretch>
                  </pic:blipFill>
                  <pic:spPr bwMode="auto">
                    <a:xfrm>
                      <a:off x="0" y="0"/>
                      <a:ext cx="2381250" cy="1600674"/>
                    </a:xfrm>
                    <a:prstGeom prst="rect">
                      <a:avLst/>
                    </a:prstGeom>
                    <a:noFill/>
                    <a:ln w="9525">
                      <a:noFill/>
                      <a:miter lim="800000"/>
                      <a:headEnd/>
                      <a:tailEnd/>
                    </a:ln>
                  </pic:spPr>
                </pic:pic>
              </a:graphicData>
            </a:graphic>
          </wp:inline>
        </w:drawing>
      </w:r>
      <w:r w:rsidRPr="009B1F5D">
        <w:rPr>
          <w:b/>
          <w:noProof/>
        </w:rPr>
        <w:drawing>
          <wp:inline distT="0" distB="0" distL="0" distR="0" wp14:anchorId="2A1367D6" wp14:editId="458356A8">
            <wp:extent cx="2311400" cy="1600200"/>
            <wp:effectExtent l="19050" t="0" r="0" b="0"/>
            <wp:docPr id="16" name="Picture 7" descr="C:\Users\TOSHIBA\Desktop\REDD+ MRV CONSULTANCY\Meetings\kp&amp;Muzaffarabad\DSCN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REDD+ MRV CONSULTANCY\Meetings\kp&amp;Muzaffarabad\DSCN4216.JPG"/>
                    <pic:cNvPicPr>
                      <a:picLocks noChangeAspect="1" noChangeArrowheads="1"/>
                    </pic:cNvPicPr>
                  </pic:nvPicPr>
                  <pic:blipFill>
                    <a:blip r:embed="rId31" cstate="print"/>
                    <a:srcRect/>
                    <a:stretch>
                      <a:fillRect/>
                    </a:stretch>
                  </pic:blipFill>
                  <pic:spPr bwMode="auto">
                    <a:xfrm>
                      <a:off x="0" y="0"/>
                      <a:ext cx="2311400" cy="1600200"/>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 xml:space="preserve">Meetings with Conservator FATA and Chief Conservator Khyber Pakhtunkhwa </w:t>
      </w:r>
    </w:p>
    <w:p w:rsidR="003F78E5" w:rsidRPr="009B1F5D" w:rsidRDefault="003F78E5" w:rsidP="003F78E5">
      <w:pPr>
        <w:pStyle w:val="ListParagraph"/>
        <w:spacing w:after="0"/>
        <w:jc w:val="center"/>
        <w:rPr>
          <w:b/>
        </w:rPr>
      </w:pPr>
      <w:r w:rsidRPr="009B1F5D">
        <w:rPr>
          <w:b/>
          <w:noProof/>
        </w:rPr>
        <w:drawing>
          <wp:inline distT="0" distB="0" distL="0" distR="0" wp14:anchorId="2234CBDB" wp14:editId="5E7D4CF3">
            <wp:extent cx="2343150" cy="1610916"/>
            <wp:effectExtent l="19050" t="0" r="0" b="0"/>
            <wp:docPr id="17" name="Picture 6" descr="C:\Users\TOSHIBA\Desktop\REDD+ MRV CONSULTANCY\Meetings\kp&amp;Muzaffarabad\DSCN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REDD+ MRV CONSULTANCY\Meetings\kp&amp;Muzaffarabad\DSCN4207.JPG"/>
                    <pic:cNvPicPr>
                      <a:picLocks noChangeAspect="1" noChangeArrowheads="1"/>
                    </pic:cNvPicPr>
                  </pic:nvPicPr>
                  <pic:blipFill>
                    <a:blip r:embed="rId32" cstate="print"/>
                    <a:srcRect/>
                    <a:stretch>
                      <a:fillRect/>
                    </a:stretch>
                  </pic:blipFill>
                  <pic:spPr bwMode="auto">
                    <a:xfrm>
                      <a:off x="0" y="0"/>
                      <a:ext cx="2343150" cy="1610916"/>
                    </a:xfrm>
                    <a:prstGeom prst="rect">
                      <a:avLst/>
                    </a:prstGeom>
                    <a:noFill/>
                    <a:ln w="9525">
                      <a:noFill/>
                      <a:miter lim="800000"/>
                      <a:headEnd/>
                      <a:tailEnd/>
                    </a:ln>
                  </pic:spPr>
                </pic:pic>
              </a:graphicData>
            </a:graphic>
          </wp:inline>
        </w:drawing>
      </w:r>
      <w:r w:rsidRPr="009B1F5D">
        <w:rPr>
          <w:b/>
          <w:noProof/>
        </w:rPr>
        <w:drawing>
          <wp:inline distT="0" distB="0" distL="0" distR="0" wp14:anchorId="33DBD5EE" wp14:editId="13AADFE8">
            <wp:extent cx="2341418" cy="1609725"/>
            <wp:effectExtent l="19050" t="0" r="1732" b="0"/>
            <wp:docPr id="18" name="Picture 8" descr="C:\Users\TOSHIBA\Desktop\REDD+ MRV CONSULTANCY\Meetings\kp&amp;Muzaffarabad\DSCN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REDD+ MRV CONSULTANCY\Meetings\kp&amp;Muzaffarabad\DSCN4211.JPG"/>
                    <pic:cNvPicPr>
                      <a:picLocks noChangeAspect="1" noChangeArrowheads="1"/>
                    </pic:cNvPicPr>
                  </pic:nvPicPr>
                  <pic:blipFill>
                    <a:blip r:embed="rId33" cstate="print"/>
                    <a:srcRect/>
                    <a:stretch>
                      <a:fillRect/>
                    </a:stretch>
                  </pic:blipFill>
                  <pic:spPr bwMode="auto">
                    <a:xfrm>
                      <a:off x="0" y="0"/>
                      <a:ext cx="2341418" cy="1609725"/>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 xml:space="preserve">Group Exercise with Forest Department of Khyber Pakhtunkhwa </w:t>
      </w:r>
    </w:p>
    <w:p w:rsidR="003F78E5" w:rsidRPr="009B1F5D" w:rsidRDefault="003F78E5" w:rsidP="003F78E5">
      <w:pPr>
        <w:pStyle w:val="ListParagraph"/>
        <w:spacing w:after="0"/>
        <w:jc w:val="center"/>
        <w:rPr>
          <w:b/>
        </w:rPr>
      </w:pPr>
      <w:r w:rsidRPr="009B1F5D">
        <w:rPr>
          <w:b/>
          <w:noProof/>
        </w:rPr>
        <w:lastRenderedPageBreak/>
        <w:drawing>
          <wp:inline distT="0" distB="0" distL="0" distR="0" wp14:anchorId="1BFEEAFF" wp14:editId="1D89F807">
            <wp:extent cx="3724275" cy="2066925"/>
            <wp:effectExtent l="19050" t="0" r="9525" b="0"/>
            <wp:docPr id="19" name="Picture 9" descr="C:\Users\TOSHIBA\Desktop\REDD+ MRV CONSULTANCY\Meetings\kp&amp;Muzaffarabad\DSCN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REDD+ MRV CONSULTANCY\Meetings\kp&amp;Muzaffarabad\DSCN4217.JPG"/>
                    <pic:cNvPicPr>
                      <a:picLocks noChangeAspect="1" noChangeArrowheads="1"/>
                    </pic:cNvPicPr>
                  </pic:nvPicPr>
                  <pic:blipFill>
                    <a:blip r:embed="rId34"/>
                    <a:srcRect/>
                    <a:stretch>
                      <a:fillRect/>
                    </a:stretch>
                  </pic:blipFill>
                  <pic:spPr bwMode="auto">
                    <a:xfrm>
                      <a:off x="0" y="0"/>
                      <a:ext cx="3726461" cy="2068138"/>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Meeting with Secretary Forests of AJK</w:t>
      </w:r>
    </w:p>
    <w:p w:rsidR="003F78E5" w:rsidRPr="009B1F5D" w:rsidRDefault="003F78E5" w:rsidP="003F78E5">
      <w:pPr>
        <w:pStyle w:val="ListParagraph"/>
        <w:spacing w:after="0"/>
        <w:jc w:val="center"/>
        <w:rPr>
          <w:b/>
        </w:rPr>
      </w:pPr>
      <w:r w:rsidRPr="009B1F5D">
        <w:rPr>
          <w:b/>
          <w:noProof/>
        </w:rPr>
        <w:drawing>
          <wp:inline distT="0" distB="0" distL="0" distR="0" wp14:anchorId="23F3810C" wp14:editId="4FAA65FA">
            <wp:extent cx="2533650" cy="1695450"/>
            <wp:effectExtent l="19050" t="0" r="0" b="0"/>
            <wp:docPr id="20" name="Picture 11" descr="C:\Users\TOSHIBA\Desktop\REDD+ MRV CONSULTANCY\Meetings\Sindh\pics\DSCN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REDD+ MRV CONSULTANCY\Meetings\Sindh\pics\DSCN4195.JPG"/>
                    <pic:cNvPicPr>
                      <a:picLocks noChangeAspect="1" noChangeArrowheads="1"/>
                    </pic:cNvPicPr>
                  </pic:nvPicPr>
                  <pic:blipFill>
                    <a:blip r:embed="rId35" cstate="print"/>
                    <a:srcRect/>
                    <a:stretch>
                      <a:fillRect/>
                    </a:stretch>
                  </pic:blipFill>
                  <pic:spPr bwMode="auto">
                    <a:xfrm>
                      <a:off x="0" y="0"/>
                      <a:ext cx="2533650" cy="1695450"/>
                    </a:xfrm>
                    <a:prstGeom prst="rect">
                      <a:avLst/>
                    </a:prstGeom>
                    <a:noFill/>
                    <a:ln w="9525">
                      <a:noFill/>
                      <a:miter lim="800000"/>
                      <a:headEnd/>
                      <a:tailEnd/>
                    </a:ln>
                  </pic:spPr>
                </pic:pic>
              </a:graphicData>
            </a:graphic>
          </wp:inline>
        </w:drawing>
      </w:r>
      <w:r w:rsidRPr="009B1F5D">
        <w:rPr>
          <w:b/>
          <w:noProof/>
        </w:rPr>
        <w:drawing>
          <wp:inline distT="0" distB="0" distL="0" distR="0" wp14:anchorId="2859E58F" wp14:editId="1BC87485">
            <wp:extent cx="2476005" cy="1695450"/>
            <wp:effectExtent l="19050" t="0" r="495" b="0"/>
            <wp:docPr id="21" name="Picture 10" descr="C:\Users\TOSHIBA\Desktop\REDD+ MRV CONSULTANCY\Meetings\Sindh\pics\DSCN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REDD+ MRV CONSULTANCY\Meetings\Sindh\pics\DSCN4205.JPG"/>
                    <pic:cNvPicPr>
                      <a:picLocks noChangeAspect="1" noChangeArrowheads="1"/>
                    </pic:cNvPicPr>
                  </pic:nvPicPr>
                  <pic:blipFill>
                    <a:blip r:embed="rId36" cstate="print"/>
                    <a:srcRect/>
                    <a:stretch>
                      <a:fillRect/>
                    </a:stretch>
                  </pic:blipFill>
                  <pic:spPr bwMode="auto">
                    <a:xfrm>
                      <a:off x="0" y="0"/>
                      <a:ext cx="2476548" cy="1695822"/>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Meetings with Conservator Working Plan and DFO Direction of Sindh Forest Department</w:t>
      </w: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r w:rsidRPr="009B1F5D">
        <w:rPr>
          <w:b/>
          <w:noProof/>
        </w:rPr>
        <w:drawing>
          <wp:inline distT="0" distB="0" distL="0" distR="0" wp14:anchorId="132F3A59" wp14:editId="15DE2B3F">
            <wp:extent cx="2543175" cy="1981200"/>
            <wp:effectExtent l="19050" t="0" r="9525" b="0"/>
            <wp:docPr id="22" name="Picture 14" descr="C:\Users\TOSHIBA\Desktop\REDD+ MRV CONSULTANCY\Meetings\DSCN42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Desktop\REDD+ MRV CONSULTANCY\Meetings\DSCN4246 (1).JPG"/>
                    <pic:cNvPicPr>
                      <a:picLocks noChangeAspect="1" noChangeArrowheads="1"/>
                    </pic:cNvPicPr>
                  </pic:nvPicPr>
                  <pic:blipFill>
                    <a:blip r:embed="rId37" cstate="print"/>
                    <a:srcRect/>
                    <a:stretch>
                      <a:fillRect/>
                    </a:stretch>
                  </pic:blipFill>
                  <pic:spPr bwMode="auto">
                    <a:xfrm>
                      <a:off x="0" y="0"/>
                      <a:ext cx="2544248" cy="1982036"/>
                    </a:xfrm>
                    <a:prstGeom prst="rect">
                      <a:avLst/>
                    </a:prstGeom>
                    <a:noFill/>
                    <a:ln w="9525">
                      <a:noFill/>
                      <a:miter lim="800000"/>
                      <a:headEnd/>
                      <a:tailEnd/>
                    </a:ln>
                  </pic:spPr>
                </pic:pic>
              </a:graphicData>
            </a:graphic>
          </wp:inline>
        </w:drawing>
      </w:r>
      <w:r w:rsidRPr="009B1F5D">
        <w:rPr>
          <w:b/>
        </w:rPr>
        <w:t xml:space="preserve"> </w:t>
      </w:r>
      <w:r w:rsidRPr="009B1F5D">
        <w:rPr>
          <w:b/>
          <w:noProof/>
        </w:rPr>
        <w:drawing>
          <wp:inline distT="0" distB="0" distL="0" distR="0" wp14:anchorId="1043086B" wp14:editId="76A699B5">
            <wp:extent cx="2543175" cy="1981200"/>
            <wp:effectExtent l="19050" t="0" r="9525" b="0"/>
            <wp:docPr id="23" name="Picture 15" descr="C:\Users\TOSHIBA\Downloads\DSCN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ownloads\DSCN4240.JPG"/>
                    <pic:cNvPicPr>
                      <a:picLocks noChangeAspect="1" noChangeArrowheads="1"/>
                    </pic:cNvPicPr>
                  </pic:nvPicPr>
                  <pic:blipFill>
                    <a:blip r:embed="rId38" cstate="print"/>
                    <a:srcRect/>
                    <a:stretch>
                      <a:fillRect/>
                    </a:stretch>
                  </pic:blipFill>
                  <pic:spPr bwMode="auto">
                    <a:xfrm>
                      <a:off x="0" y="0"/>
                      <a:ext cx="2543175" cy="1981200"/>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rPr>
          <w:b/>
        </w:rPr>
      </w:pPr>
      <w:r w:rsidRPr="009B1F5D">
        <w:rPr>
          <w:b/>
        </w:rPr>
        <w:t xml:space="preserve">  Meeting with Conservator, DFO and GIS Expert of Forest Working Plan Division Punjab   </w:t>
      </w: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jc w:val="center"/>
        <w:rPr>
          <w:b/>
        </w:rPr>
      </w:pPr>
    </w:p>
    <w:p w:rsidR="003F78E5" w:rsidRPr="009B1F5D" w:rsidRDefault="003F78E5" w:rsidP="00AC4BF3">
      <w:pPr>
        <w:pStyle w:val="ListParagraph"/>
        <w:numPr>
          <w:ilvl w:val="0"/>
          <w:numId w:val="73"/>
        </w:numPr>
        <w:spacing w:after="0"/>
        <w:jc w:val="center"/>
        <w:rPr>
          <w:b/>
        </w:rPr>
      </w:pPr>
      <w:r w:rsidRPr="009B1F5D">
        <w:rPr>
          <w:b/>
        </w:rPr>
        <w:lastRenderedPageBreak/>
        <w:t>Provincial Meetings With Other Relevant Organizations</w:t>
      </w:r>
    </w:p>
    <w:p w:rsidR="003F78E5" w:rsidRPr="009B1F5D" w:rsidRDefault="003F78E5" w:rsidP="003F78E5">
      <w:pPr>
        <w:pStyle w:val="ListParagraph"/>
        <w:spacing w:after="0"/>
        <w:rPr>
          <w:b/>
          <w:u w:val="single"/>
        </w:rPr>
      </w:pPr>
    </w:p>
    <w:p w:rsidR="003F78E5" w:rsidRPr="009B1F5D" w:rsidRDefault="003F78E5" w:rsidP="003F78E5">
      <w:pPr>
        <w:pStyle w:val="ListParagraph"/>
        <w:spacing w:after="0"/>
        <w:rPr>
          <w:b/>
        </w:rPr>
      </w:pPr>
      <w:r w:rsidRPr="009B1F5D">
        <w:rPr>
          <w:b/>
          <w:noProof/>
        </w:rPr>
        <w:drawing>
          <wp:inline distT="0" distB="0" distL="0" distR="0" wp14:anchorId="39E50760" wp14:editId="2258BFEC">
            <wp:extent cx="2543175" cy="1788841"/>
            <wp:effectExtent l="19050" t="0" r="9525" b="0"/>
            <wp:docPr id="24" name="Picture 12" descr="C:\Users\TOSHIBA\Desktop\REDD+ MRV CONSULTANCY\Meetings\Sindh\pics\DSCN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REDD+ MRV CONSULTANCY\Meetings\Sindh\pics\DSCN4180.JPG"/>
                    <pic:cNvPicPr>
                      <a:picLocks noChangeAspect="1" noChangeArrowheads="1"/>
                    </pic:cNvPicPr>
                  </pic:nvPicPr>
                  <pic:blipFill>
                    <a:blip r:embed="rId39" cstate="print"/>
                    <a:srcRect/>
                    <a:stretch>
                      <a:fillRect/>
                    </a:stretch>
                  </pic:blipFill>
                  <pic:spPr bwMode="auto">
                    <a:xfrm>
                      <a:off x="0" y="0"/>
                      <a:ext cx="2543175" cy="1788841"/>
                    </a:xfrm>
                    <a:prstGeom prst="rect">
                      <a:avLst/>
                    </a:prstGeom>
                    <a:noFill/>
                    <a:ln w="9525">
                      <a:noFill/>
                      <a:miter lim="800000"/>
                      <a:headEnd/>
                      <a:tailEnd/>
                    </a:ln>
                  </pic:spPr>
                </pic:pic>
              </a:graphicData>
            </a:graphic>
          </wp:inline>
        </w:drawing>
      </w:r>
      <w:r w:rsidRPr="009B1F5D">
        <w:rPr>
          <w:b/>
        </w:rPr>
        <w:t xml:space="preserve">  </w:t>
      </w:r>
      <w:r w:rsidRPr="009B1F5D">
        <w:rPr>
          <w:b/>
          <w:noProof/>
        </w:rPr>
        <w:drawing>
          <wp:inline distT="0" distB="0" distL="0" distR="0" wp14:anchorId="36C48516" wp14:editId="2C327DBA">
            <wp:extent cx="2505075" cy="1809750"/>
            <wp:effectExtent l="19050" t="0" r="9525" b="0"/>
            <wp:docPr id="25" name="Picture 13" descr="C:\Users\TOSHIBA\Desktop\REDD+ MRV CONSULTANCY\Meetings\Baluchistan\Pics2\DSCN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REDD+ MRV CONSULTANCY\Meetings\Baluchistan\Pics2\DSCN4159.JPG"/>
                    <pic:cNvPicPr>
                      <a:picLocks noChangeAspect="1" noChangeArrowheads="1"/>
                    </pic:cNvPicPr>
                  </pic:nvPicPr>
                  <pic:blipFill>
                    <a:blip r:embed="rId40" cstate="print"/>
                    <a:srcRect/>
                    <a:stretch>
                      <a:fillRect/>
                    </a:stretch>
                  </pic:blipFill>
                  <pic:spPr bwMode="auto">
                    <a:xfrm>
                      <a:off x="0" y="0"/>
                      <a:ext cx="2505847" cy="1810308"/>
                    </a:xfrm>
                    <a:prstGeom prst="rect">
                      <a:avLst/>
                    </a:prstGeom>
                    <a:noFill/>
                    <a:ln w="9525">
                      <a:noFill/>
                      <a:miter lim="800000"/>
                      <a:headEnd/>
                      <a:tailEnd/>
                    </a:ln>
                  </pic:spPr>
                </pic:pic>
              </a:graphicData>
            </a:graphic>
          </wp:inline>
        </w:drawing>
      </w:r>
      <w:r w:rsidRPr="009B1F5D">
        <w:rPr>
          <w:b/>
        </w:rPr>
        <w:t xml:space="preserve"> </w:t>
      </w:r>
    </w:p>
    <w:p w:rsidR="003F78E5" w:rsidRPr="009B1F5D" w:rsidRDefault="003F78E5" w:rsidP="003F78E5">
      <w:pPr>
        <w:pStyle w:val="ListParagraph"/>
        <w:spacing w:after="0"/>
        <w:rPr>
          <w:b/>
        </w:rPr>
      </w:pPr>
      <w:r w:rsidRPr="009B1F5D">
        <w:rPr>
          <w:b/>
        </w:rPr>
        <w:t>Representatives of WWF and IUCN Karachi     Representatives of IUCN and EPA Baluchistan</w:t>
      </w:r>
    </w:p>
    <w:p w:rsidR="003F78E5" w:rsidRPr="009B1F5D" w:rsidRDefault="003F78E5" w:rsidP="003F78E5">
      <w:pPr>
        <w:pStyle w:val="ListParagraph"/>
        <w:spacing w:after="0"/>
        <w:rPr>
          <w:b/>
        </w:rPr>
      </w:pPr>
      <w:r w:rsidRPr="009B1F5D">
        <w:rPr>
          <w:b/>
          <w:noProof/>
        </w:rPr>
        <w:drawing>
          <wp:inline distT="0" distB="0" distL="0" distR="0" wp14:anchorId="22446B8B" wp14:editId="35DE6F97">
            <wp:extent cx="2543175" cy="1562100"/>
            <wp:effectExtent l="19050" t="0" r="9525" b="0"/>
            <wp:docPr id="31" name="Picture 28" descr="C:\Users\TOSHIBA\Desktop\WP_20140522_11_20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SHIBA\Desktop\WP_20140522_11_20_25_Pro.jpg"/>
                    <pic:cNvPicPr>
                      <a:picLocks noChangeAspect="1" noChangeArrowheads="1"/>
                    </pic:cNvPicPr>
                  </pic:nvPicPr>
                  <pic:blipFill>
                    <a:blip r:embed="rId41" cstate="print"/>
                    <a:srcRect/>
                    <a:stretch>
                      <a:fillRect/>
                    </a:stretch>
                  </pic:blipFill>
                  <pic:spPr bwMode="auto">
                    <a:xfrm>
                      <a:off x="0" y="0"/>
                      <a:ext cx="2543875" cy="1562530"/>
                    </a:xfrm>
                    <a:prstGeom prst="rect">
                      <a:avLst/>
                    </a:prstGeom>
                    <a:noFill/>
                    <a:ln w="9525">
                      <a:noFill/>
                      <a:miter lim="800000"/>
                      <a:headEnd/>
                      <a:tailEnd/>
                    </a:ln>
                  </pic:spPr>
                </pic:pic>
              </a:graphicData>
            </a:graphic>
          </wp:inline>
        </w:drawing>
      </w:r>
      <w:r w:rsidRPr="009B1F5D">
        <w:rPr>
          <w:b/>
        </w:rPr>
        <w:t xml:space="preserve">  </w:t>
      </w:r>
      <w:r w:rsidRPr="009B1F5D">
        <w:rPr>
          <w:b/>
          <w:noProof/>
        </w:rPr>
        <w:drawing>
          <wp:inline distT="0" distB="0" distL="0" distR="0" wp14:anchorId="2A7ACDC8" wp14:editId="44354E6B">
            <wp:extent cx="2505075" cy="1562100"/>
            <wp:effectExtent l="19050" t="0" r="9525" b="0"/>
            <wp:docPr id="32" name="Picture 29" descr="C:\Users\TOSHIBA\Desktop\WP_20140522_13_55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OSHIBA\Desktop\WP_20140522_13_55_33_Pro.jpg"/>
                    <pic:cNvPicPr>
                      <a:picLocks noChangeAspect="1" noChangeArrowheads="1"/>
                    </pic:cNvPicPr>
                  </pic:nvPicPr>
                  <pic:blipFill>
                    <a:blip r:embed="rId42" cstate="print"/>
                    <a:srcRect/>
                    <a:stretch>
                      <a:fillRect/>
                    </a:stretch>
                  </pic:blipFill>
                  <pic:spPr bwMode="auto">
                    <a:xfrm>
                      <a:off x="0" y="0"/>
                      <a:ext cx="2506016" cy="1562687"/>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rPr>
          <w:b/>
        </w:rPr>
      </w:pPr>
      <w:r w:rsidRPr="009B1F5D">
        <w:rPr>
          <w:b/>
        </w:rPr>
        <w:t>Meeting with General Manager LEAD</w:t>
      </w:r>
      <w:r w:rsidRPr="009B1F5D">
        <w:rPr>
          <w:b/>
        </w:rPr>
        <w:tab/>
      </w:r>
      <w:r w:rsidRPr="009B1F5D">
        <w:rPr>
          <w:b/>
        </w:rPr>
        <w:tab/>
        <w:t xml:space="preserve">Meeting with Representative of GISC  </w:t>
      </w:r>
    </w:p>
    <w:p w:rsidR="003F78E5" w:rsidRPr="009B1F5D" w:rsidRDefault="003F78E5" w:rsidP="003F78E5">
      <w:pPr>
        <w:pStyle w:val="ListParagraph"/>
        <w:spacing w:after="0"/>
        <w:rPr>
          <w:b/>
        </w:rPr>
      </w:pPr>
      <w:r w:rsidRPr="009B1F5D">
        <w:rPr>
          <w:b/>
          <w:noProof/>
        </w:rPr>
        <w:drawing>
          <wp:inline distT="0" distB="0" distL="0" distR="0" wp14:anchorId="3D0A4F15" wp14:editId="4F889D6A">
            <wp:extent cx="2457450" cy="2071298"/>
            <wp:effectExtent l="19050" t="0" r="0" b="0"/>
            <wp:docPr id="34" name="Picture 31" descr="C:\Users\TOSHIBA\Desktop\WP_20140522_09_57_0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OSHIBA\Desktop\WP_20140522_09_57_05_Pro.jpg"/>
                    <pic:cNvPicPr>
                      <a:picLocks noChangeAspect="1" noChangeArrowheads="1"/>
                    </pic:cNvPicPr>
                  </pic:nvPicPr>
                  <pic:blipFill>
                    <a:blip r:embed="rId43" cstate="print"/>
                    <a:srcRect/>
                    <a:stretch>
                      <a:fillRect/>
                    </a:stretch>
                  </pic:blipFill>
                  <pic:spPr bwMode="auto">
                    <a:xfrm>
                      <a:off x="0" y="0"/>
                      <a:ext cx="2464820" cy="2077510"/>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rPr>
          <w:b/>
        </w:rPr>
      </w:pPr>
      <w:r w:rsidRPr="009B1F5D">
        <w:rPr>
          <w:b/>
        </w:rPr>
        <w:t xml:space="preserve">Meeting with Director General EPA </w:t>
      </w: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AC4BF3">
      <w:pPr>
        <w:pStyle w:val="ListParagraph"/>
        <w:numPr>
          <w:ilvl w:val="0"/>
          <w:numId w:val="73"/>
        </w:numPr>
        <w:spacing w:after="0"/>
        <w:jc w:val="center"/>
        <w:rPr>
          <w:b/>
        </w:rPr>
      </w:pPr>
      <w:r w:rsidRPr="009B1F5D">
        <w:rPr>
          <w:b/>
        </w:rPr>
        <w:lastRenderedPageBreak/>
        <w:t>Pictures of GIS Labs of Provincial Forest Departments</w:t>
      </w: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r w:rsidRPr="009B1F5D">
        <w:rPr>
          <w:b/>
          <w:noProof/>
        </w:rPr>
        <w:drawing>
          <wp:inline distT="0" distB="0" distL="0" distR="0" wp14:anchorId="0456CBD0" wp14:editId="10D59DE4">
            <wp:extent cx="2381250" cy="1788841"/>
            <wp:effectExtent l="19050" t="0" r="0" b="0"/>
            <wp:docPr id="40" name="Picture 17" descr="C:\Users\TOSHIBA\Downloads\DSCN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Downloads\DSCN4247.JPG"/>
                    <pic:cNvPicPr>
                      <a:picLocks noChangeAspect="1" noChangeArrowheads="1"/>
                    </pic:cNvPicPr>
                  </pic:nvPicPr>
                  <pic:blipFill>
                    <a:blip r:embed="rId44" cstate="print"/>
                    <a:srcRect/>
                    <a:stretch>
                      <a:fillRect/>
                    </a:stretch>
                  </pic:blipFill>
                  <pic:spPr bwMode="auto">
                    <a:xfrm>
                      <a:off x="0" y="0"/>
                      <a:ext cx="2385122" cy="1791750"/>
                    </a:xfrm>
                    <a:prstGeom prst="rect">
                      <a:avLst/>
                    </a:prstGeom>
                    <a:noFill/>
                    <a:ln w="9525">
                      <a:noFill/>
                      <a:miter lim="800000"/>
                      <a:headEnd/>
                      <a:tailEnd/>
                    </a:ln>
                  </pic:spPr>
                </pic:pic>
              </a:graphicData>
            </a:graphic>
          </wp:inline>
        </w:drawing>
      </w:r>
      <w:r w:rsidRPr="009B1F5D">
        <w:rPr>
          <w:b/>
          <w:noProof/>
        </w:rPr>
        <w:drawing>
          <wp:inline distT="0" distB="0" distL="0" distR="0" wp14:anchorId="022430F3" wp14:editId="41768177">
            <wp:extent cx="2371725" cy="1781686"/>
            <wp:effectExtent l="19050" t="0" r="9525" b="0"/>
            <wp:docPr id="26" name="Picture 16" descr="C:\Users\TOSHIBA\Downloads\DSCN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Downloads\DSCN4248.JPG"/>
                    <pic:cNvPicPr>
                      <a:picLocks noChangeAspect="1" noChangeArrowheads="1"/>
                    </pic:cNvPicPr>
                  </pic:nvPicPr>
                  <pic:blipFill>
                    <a:blip r:embed="rId45" cstate="print"/>
                    <a:srcRect/>
                    <a:stretch>
                      <a:fillRect/>
                    </a:stretch>
                  </pic:blipFill>
                  <pic:spPr bwMode="auto">
                    <a:xfrm>
                      <a:off x="0" y="0"/>
                      <a:ext cx="2371725" cy="1781686"/>
                    </a:xfrm>
                    <a:prstGeom prst="rect">
                      <a:avLst/>
                    </a:prstGeom>
                    <a:noFill/>
                    <a:ln w="9525">
                      <a:noFill/>
                      <a:miter lim="800000"/>
                      <a:headEnd/>
                      <a:tailEnd/>
                    </a:ln>
                  </pic:spPr>
                </pic:pic>
              </a:graphicData>
            </a:graphic>
          </wp:inline>
        </w:drawing>
      </w:r>
      <w:r w:rsidRPr="009B1F5D">
        <w:rPr>
          <w:b/>
        </w:rPr>
        <w:t xml:space="preserve"> </w:t>
      </w:r>
    </w:p>
    <w:p w:rsidR="003F78E5" w:rsidRPr="009B1F5D" w:rsidRDefault="003F78E5" w:rsidP="003F78E5">
      <w:pPr>
        <w:pStyle w:val="ListParagraph"/>
        <w:spacing w:after="0"/>
        <w:jc w:val="center"/>
        <w:rPr>
          <w:b/>
        </w:rPr>
      </w:pPr>
      <w:r w:rsidRPr="009B1F5D">
        <w:rPr>
          <w:b/>
        </w:rPr>
        <w:t>GIS Lab of Punjab Forest Department (Lahore Office)</w:t>
      </w:r>
    </w:p>
    <w:p w:rsidR="003F78E5" w:rsidRPr="009B1F5D" w:rsidRDefault="003F78E5" w:rsidP="003F78E5">
      <w:pPr>
        <w:pStyle w:val="ListParagraph"/>
        <w:spacing w:after="0"/>
        <w:jc w:val="center"/>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r w:rsidRPr="009B1F5D">
        <w:rPr>
          <w:b/>
          <w:noProof/>
        </w:rPr>
        <w:drawing>
          <wp:inline distT="0" distB="0" distL="0" distR="0" wp14:anchorId="6E6FDD1E" wp14:editId="5482B212">
            <wp:extent cx="2381250" cy="1722166"/>
            <wp:effectExtent l="19050" t="0" r="0" b="0"/>
            <wp:docPr id="27" name="Picture 19" descr="C:\Users\TOSHIBA\Downloads\DSCN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Downloads\DSCN4197.JPG"/>
                    <pic:cNvPicPr>
                      <a:picLocks noChangeAspect="1" noChangeArrowheads="1"/>
                    </pic:cNvPicPr>
                  </pic:nvPicPr>
                  <pic:blipFill>
                    <a:blip r:embed="rId46" cstate="print"/>
                    <a:srcRect/>
                    <a:stretch>
                      <a:fillRect/>
                    </a:stretch>
                  </pic:blipFill>
                  <pic:spPr bwMode="auto">
                    <a:xfrm>
                      <a:off x="0" y="0"/>
                      <a:ext cx="2381250" cy="1722166"/>
                    </a:xfrm>
                    <a:prstGeom prst="rect">
                      <a:avLst/>
                    </a:prstGeom>
                    <a:noFill/>
                    <a:ln w="9525">
                      <a:noFill/>
                      <a:miter lim="800000"/>
                      <a:headEnd/>
                      <a:tailEnd/>
                    </a:ln>
                  </pic:spPr>
                </pic:pic>
              </a:graphicData>
            </a:graphic>
          </wp:inline>
        </w:drawing>
      </w:r>
      <w:r w:rsidRPr="009B1F5D">
        <w:rPr>
          <w:b/>
        </w:rPr>
        <w:t xml:space="preserve"> </w:t>
      </w:r>
      <w:r w:rsidRPr="009B1F5D">
        <w:rPr>
          <w:b/>
          <w:noProof/>
        </w:rPr>
        <w:drawing>
          <wp:inline distT="0" distB="0" distL="0" distR="0" wp14:anchorId="731FC262" wp14:editId="24711BA5">
            <wp:extent cx="2343150" cy="1724025"/>
            <wp:effectExtent l="19050" t="0" r="0" b="0"/>
            <wp:docPr id="28" name="Picture 20" descr="C:\Users\TOSHIBA\Downloads\DSCN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Downloads\DSCN4198.JPG"/>
                    <pic:cNvPicPr>
                      <a:picLocks noChangeAspect="1" noChangeArrowheads="1"/>
                    </pic:cNvPicPr>
                  </pic:nvPicPr>
                  <pic:blipFill>
                    <a:blip r:embed="rId47" cstate="print"/>
                    <a:srcRect/>
                    <a:stretch>
                      <a:fillRect/>
                    </a:stretch>
                  </pic:blipFill>
                  <pic:spPr bwMode="auto">
                    <a:xfrm>
                      <a:off x="0" y="0"/>
                      <a:ext cx="2346154" cy="1726235"/>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GIS Lab of Sindh Forest Department (Hyderabad Office)</w:t>
      </w:r>
    </w:p>
    <w:p w:rsidR="003F78E5" w:rsidRPr="009B1F5D" w:rsidRDefault="003F78E5" w:rsidP="003F78E5">
      <w:pPr>
        <w:pStyle w:val="ListParagraph"/>
        <w:spacing w:after="0"/>
        <w:jc w:val="center"/>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r w:rsidRPr="009B1F5D">
        <w:rPr>
          <w:b/>
          <w:noProof/>
        </w:rPr>
        <w:drawing>
          <wp:inline distT="0" distB="0" distL="0" distR="0" wp14:anchorId="3F58260F" wp14:editId="33B8E305">
            <wp:extent cx="2381250" cy="1788841"/>
            <wp:effectExtent l="19050" t="0" r="0" b="0"/>
            <wp:docPr id="29" name="Picture 21" descr="C:\Users\TOSHIBA\Downloads\DSCN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SHIBA\Downloads\DSCN4218.JPG"/>
                    <pic:cNvPicPr>
                      <a:picLocks noChangeAspect="1" noChangeArrowheads="1"/>
                    </pic:cNvPicPr>
                  </pic:nvPicPr>
                  <pic:blipFill>
                    <a:blip r:embed="rId48" cstate="print"/>
                    <a:srcRect/>
                    <a:stretch>
                      <a:fillRect/>
                    </a:stretch>
                  </pic:blipFill>
                  <pic:spPr bwMode="auto">
                    <a:xfrm>
                      <a:off x="0" y="0"/>
                      <a:ext cx="2381250" cy="1788841"/>
                    </a:xfrm>
                    <a:prstGeom prst="rect">
                      <a:avLst/>
                    </a:prstGeom>
                    <a:noFill/>
                    <a:ln w="9525">
                      <a:noFill/>
                      <a:miter lim="800000"/>
                      <a:headEnd/>
                      <a:tailEnd/>
                    </a:ln>
                  </pic:spPr>
                </pic:pic>
              </a:graphicData>
            </a:graphic>
          </wp:inline>
        </w:drawing>
      </w:r>
      <w:r w:rsidRPr="009B1F5D">
        <w:rPr>
          <w:b/>
        </w:rPr>
        <w:t xml:space="preserve"> </w:t>
      </w:r>
      <w:r w:rsidRPr="009B1F5D">
        <w:rPr>
          <w:b/>
          <w:noProof/>
        </w:rPr>
        <w:drawing>
          <wp:inline distT="0" distB="0" distL="0" distR="0" wp14:anchorId="2B7BB47D" wp14:editId="43C7F414">
            <wp:extent cx="2343150" cy="1795997"/>
            <wp:effectExtent l="19050" t="0" r="0" b="0"/>
            <wp:docPr id="30" name="Picture 22" descr="C:\Users\TOSHIBA\Downloads\DSCN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Downloads\DSCN4219.JPG"/>
                    <pic:cNvPicPr>
                      <a:picLocks noChangeAspect="1" noChangeArrowheads="1"/>
                    </pic:cNvPicPr>
                  </pic:nvPicPr>
                  <pic:blipFill>
                    <a:blip r:embed="rId49" cstate="print"/>
                    <a:srcRect/>
                    <a:stretch>
                      <a:fillRect/>
                    </a:stretch>
                  </pic:blipFill>
                  <pic:spPr bwMode="auto">
                    <a:xfrm>
                      <a:off x="0" y="0"/>
                      <a:ext cx="2343150" cy="1795997"/>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GIS Lab of AJK Forest Department (Muzaffarabad Office)</w:t>
      </w:r>
    </w:p>
    <w:p w:rsidR="003F78E5" w:rsidRPr="009B1F5D" w:rsidRDefault="003F78E5" w:rsidP="003F78E5">
      <w:pPr>
        <w:pStyle w:val="ListParagraph"/>
        <w:spacing w:after="0"/>
        <w:rPr>
          <w:b/>
        </w:rPr>
      </w:pPr>
      <w:r w:rsidRPr="009B1F5D">
        <w:rPr>
          <w:b/>
          <w:noProof/>
        </w:rPr>
        <w:lastRenderedPageBreak/>
        <w:drawing>
          <wp:inline distT="0" distB="0" distL="0" distR="0" wp14:anchorId="1E78ACDD" wp14:editId="168C5495">
            <wp:extent cx="2457269" cy="1845139"/>
            <wp:effectExtent l="19050" t="0" r="181" b="0"/>
            <wp:docPr id="41" name="Picture 26" descr="C:\Users\TOSHIBA\Downloads\DSC0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SHIBA\Downloads\DSC01529.JPG"/>
                    <pic:cNvPicPr>
                      <a:picLocks noChangeAspect="1" noChangeArrowheads="1"/>
                    </pic:cNvPicPr>
                  </pic:nvPicPr>
                  <pic:blipFill>
                    <a:blip r:embed="rId50" cstate="print"/>
                    <a:srcRect/>
                    <a:stretch>
                      <a:fillRect/>
                    </a:stretch>
                  </pic:blipFill>
                  <pic:spPr bwMode="auto">
                    <a:xfrm>
                      <a:off x="0" y="0"/>
                      <a:ext cx="2461118" cy="1848030"/>
                    </a:xfrm>
                    <a:prstGeom prst="rect">
                      <a:avLst/>
                    </a:prstGeom>
                    <a:noFill/>
                    <a:ln w="9525">
                      <a:noFill/>
                      <a:miter lim="800000"/>
                      <a:headEnd/>
                      <a:tailEnd/>
                    </a:ln>
                  </pic:spPr>
                </pic:pic>
              </a:graphicData>
            </a:graphic>
          </wp:inline>
        </w:drawing>
      </w:r>
      <w:r w:rsidRPr="009B1F5D">
        <w:rPr>
          <w:b/>
        </w:rPr>
        <w:t xml:space="preserve"> </w:t>
      </w:r>
      <w:r w:rsidRPr="009B1F5D">
        <w:rPr>
          <w:b/>
          <w:noProof/>
        </w:rPr>
        <w:drawing>
          <wp:inline distT="0" distB="0" distL="0" distR="0" wp14:anchorId="4B849ADC" wp14:editId="3935CE7A">
            <wp:extent cx="2457450" cy="1845274"/>
            <wp:effectExtent l="19050" t="0" r="0" b="0"/>
            <wp:docPr id="42" name="Picture 27" descr="C:\Users\TOSHIBA\Downloads\DSC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SHIBA\Downloads\DSC01528.JPG"/>
                    <pic:cNvPicPr>
                      <a:picLocks noChangeAspect="1" noChangeArrowheads="1"/>
                    </pic:cNvPicPr>
                  </pic:nvPicPr>
                  <pic:blipFill>
                    <a:blip r:embed="rId51" cstate="print"/>
                    <a:srcRect/>
                    <a:stretch>
                      <a:fillRect/>
                    </a:stretch>
                  </pic:blipFill>
                  <pic:spPr bwMode="auto">
                    <a:xfrm>
                      <a:off x="0" y="0"/>
                      <a:ext cx="2457450" cy="1845274"/>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 xml:space="preserve">GIS Lab of </w:t>
      </w:r>
      <w:proofErr w:type="spellStart"/>
      <w:r w:rsidRPr="009B1F5D">
        <w:rPr>
          <w:b/>
        </w:rPr>
        <w:t>Gilgit</w:t>
      </w:r>
      <w:proofErr w:type="spellEnd"/>
      <w:r w:rsidRPr="009B1F5D">
        <w:rPr>
          <w:b/>
        </w:rPr>
        <w:t>-Baltistan Forest Department (</w:t>
      </w:r>
      <w:proofErr w:type="spellStart"/>
      <w:r w:rsidRPr="009B1F5D">
        <w:rPr>
          <w:b/>
        </w:rPr>
        <w:t>Gilgit</w:t>
      </w:r>
      <w:proofErr w:type="spellEnd"/>
      <w:r w:rsidRPr="009B1F5D">
        <w:rPr>
          <w:b/>
        </w:rPr>
        <w:t xml:space="preserve"> Office)</w:t>
      </w: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r w:rsidRPr="009B1F5D">
        <w:rPr>
          <w:b/>
          <w:noProof/>
        </w:rPr>
        <w:drawing>
          <wp:inline distT="0" distB="0" distL="0" distR="0" wp14:anchorId="4A07EC60" wp14:editId="2D040168">
            <wp:extent cx="2457450" cy="1846084"/>
            <wp:effectExtent l="19050" t="0" r="0" b="0"/>
            <wp:docPr id="43" name="Picture 34" descr="C:\Users\TOSHIBA\Desktop\REDD+ MRV CONSULTANCY\Meetings\Baluchistan\Pics2\DSCN4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OSHIBA\Desktop\REDD+ MRV CONSULTANCY\Meetings\Baluchistan\Pics2\DSCN4174.JPG"/>
                    <pic:cNvPicPr>
                      <a:picLocks noChangeAspect="1" noChangeArrowheads="1"/>
                    </pic:cNvPicPr>
                  </pic:nvPicPr>
                  <pic:blipFill>
                    <a:blip r:embed="rId52" cstate="print"/>
                    <a:srcRect/>
                    <a:stretch>
                      <a:fillRect/>
                    </a:stretch>
                  </pic:blipFill>
                  <pic:spPr bwMode="auto">
                    <a:xfrm>
                      <a:off x="0" y="0"/>
                      <a:ext cx="2457450" cy="1846084"/>
                    </a:xfrm>
                    <a:prstGeom prst="rect">
                      <a:avLst/>
                    </a:prstGeom>
                    <a:noFill/>
                    <a:ln w="9525">
                      <a:noFill/>
                      <a:miter lim="800000"/>
                      <a:headEnd/>
                      <a:tailEnd/>
                    </a:ln>
                  </pic:spPr>
                </pic:pic>
              </a:graphicData>
            </a:graphic>
          </wp:inline>
        </w:drawing>
      </w:r>
      <w:r w:rsidRPr="009B1F5D">
        <w:rPr>
          <w:b/>
        </w:rPr>
        <w:t xml:space="preserve"> </w:t>
      </w:r>
      <w:r w:rsidRPr="009B1F5D">
        <w:rPr>
          <w:b/>
          <w:noProof/>
        </w:rPr>
        <w:drawing>
          <wp:inline distT="0" distB="0" distL="0" distR="0" wp14:anchorId="62F966B2" wp14:editId="14E593E8">
            <wp:extent cx="2459800" cy="1847850"/>
            <wp:effectExtent l="19050" t="0" r="0" b="0"/>
            <wp:docPr id="44" name="Picture 35" descr="C:\Users\TOSHIBA\Desktop\REDD+ MRV CONSULTANCY\Meetings\Baluchistan\Pics2\DSCN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SHIBA\Desktop\REDD+ MRV CONSULTANCY\Meetings\Baluchistan\Pics2\DSCN4171.JPG"/>
                    <pic:cNvPicPr>
                      <a:picLocks noChangeAspect="1" noChangeArrowheads="1"/>
                    </pic:cNvPicPr>
                  </pic:nvPicPr>
                  <pic:blipFill>
                    <a:blip r:embed="rId53" cstate="print"/>
                    <a:srcRect/>
                    <a:stretch>
                      <a:fillRect/>
                    </a:stretch>
                  </pic:blipFill>
                  <pic:spPr bwMode="auto">
                    <a:xfrm>
                      <a:off x="0" y="0"/>
                      <a:ext cx="2459800" cy="1847850"/>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GIS Lab of Baluchistan Forest Department (Quetta Office)</w:t>
      </w:r>
    </w:p>
    <w:p w:rsidR="003F78E5" w:rsidRPr="009B1F5D" w:rsidRDefault="003F78E5" w:rsidP="003F78E5">
      <w:pPr>
        <w:pStyle w:val="ListParagraph"/>
        <w:spacing w:after="0"/>
        <w:jc w:val="center"/>
        <w:rPr>
          <w:b/>
        </w:rPr>
      </w:pPr>
    </w:p>
    <w:p w:rsidR="003F78E5" w:rsidRPr="009B1F5D" w:rsidRDefault="003F78E5" w:rsidP="003F78E5">
      <w:pPr>
        <w:pStyle w:val="ListParagraph"/>
        <w:spacing w:after="0"/>
        <w:rPr>
          <w:b/>
        </w:rPr>
      </w:pPr>
    </w:p>
    <w:p w:rsidR="003F78E5" w:rsidRPr="009B1F5D" w:rsidRDefault="003F78E5" w:rsidP="00AC4BF3">
      <w:pPr>
        <w:pStyle w:val="ListParagraph"/>
        <w:numPr>
          <w:ilvl w:val="0"/>
          <w:numId w:val="73"/>
        </w:numPr>
        <w:spacing w:after="0"/>
        <w:jc w:val="center"/>
        <w:rPr>
          <w:b/>
        </w:rPr>
      </w:pPr>
      <w:r w:rsidRPr="009B1F5D">
        <w:rPr>
          <w:b/>
        </w:rPr>
        <w:t>GIS Laboratories of Other Relevant Provincial Organizations</w:t>
      </w:r>
    </w:p>
    <w:p w:rsidR="003F78E5" w:rsidRPr="009B1F5D" w:rsidRDefault="003F78E5" w:rsidP="003F78E5">
      <w:pPr>
        <w:pStyle w:val="ListParagraph"/>
        <w:spacing w:after="0"/>
        <w:jc w:val="center"/>
        <w:rPr>
          <w:b/>
        </w:rPr>
      </w:pPr>
    </w:p>
    <w:p w:rsidR="003F78E5" w:rsidRPr="009B1F5D" w:rsidRDefault="003F78E5" w:rsidP="003F78E5">
      <w:pPr>
        <w:pStyle w:val="ListParagraph"/>
        <w:spacing w:after="0"/>
        <w:rPr>
          <w:b/>
        </w:rPr>
      </w:pPr>
      <w:r w:rsidRPr="009B1F5D">
        <w:rPr>
          <w:b/>
          <w:noProof/>
        </w:rPr>
        <w:drawing>
          <wp:inline distT="0" distB="0" distL="0" distR="0" wp14:anchorId="47F82360" wp14:editId="1571E33C">
            <wp:extent cx="2457450" cy="1846084"/>
            <wp:effectExtent l="19050" t="0" r="0" b="0"/>
            <wp:docPr id="33" name="Picture 23" descr="C:\Users\TOSHIBA\Downloads\DSCN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SHIBA\Downloads\DSCN4232.JPG"/>
                    <pic:cNvPicPr>
                      <a:picLocks noChangeAspect="1" noChangeArrowheads="1"/>
                    </pic:cNvPicPr>
                  </pic:nvPicPr>
                  <pic:blipFill>
                    <a:blip r:embed="rId54" cstate="print"/>
                    <a:srcRect/>
                    <a:stretch>
                      <a:fillRect/>
                    </a:stretch>
                  </pic:blipFill>
                  <pic:spPr bwMode="auto">
                    <a:xfrm>
                      <a:off x="0" y="0"/>
                      <a:ext cx="2457450" cy="1846084"/>
                    </a:xfrm>
                    <a:prstGeom prst="rect">
                      <a:avLst/>
                    </a:prstGeom>
                    <a:noFill/>
                    <a:ln w="9525">
                      <a:noFill/>
                      <a:miter lim="800000"/>
                      <a:headEnd/>
                      <a:tailEnd/>
                    </a:ln>
                  </pic:spPr>
                </pic:pic>
              </a:graphicData>
            </a:graphic>
          </wp:inline>
        </w:drawing>
      </w:r>
      <w:r w:rsidRPr="009B1F5D">
        <w:rPr>
          <w:b/>
        </w:rPr>
        <w:t xml:space="preserve"> </w:t>
      </w:r>
      <w:r w:rsidRPr="009B1F5D">
        <w:rPr>
          <w:b/>
          <w:noProof/>
        </w:rPr>
        <w:drawing>
          <wp:inline distT="0" distB="0" distL="0" distR="0" wp14:anchorId="660E0990" wp14:editId="4391D2EC">
            <wp:extent cx="2459800" cy="1847850"/>
            <wp:effectExtent l="19050" t="0" r="0" b="0"/>
            <wp:docPr id="35" name="Picture 25" descr="C:\Users\TOSHIBA\Downloads\DSCN42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SHIBA\Downloads\DSCN4228 (1).JPG"/>
                    <pic:cNvPicPr>
                      <a:picLocks noChangeAspect="1" noChangeArrowheads="1"/>
                    </pic:cNvPicPr>
                  </pic:nvPicPr>
                  <pic:blipFill>
                    <a:blip r:embed="rId55" cstate="print"/>
                    <a:srcRect/>
                    <a:stretch>
                      <a:fillRect/>
                    </a:stretch>
                  </pic:blipFill>
                  <pic:spPr bwMode="auto">
                    <a:xfrm>
                      <a:off x="0" y="0"/>
                      <a:ext cx="2459800" cy="1847850"/>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GIS Lab of WWF-Pakistan (Lahore Office)</w:t>
      </w: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r w:rsidRPr="009B1F5D">
        <w:rPr>
          <w:b/>
          <w:noProof/>
        </w:rPr>
        <w:lastRenderedPageBreak/>
        <w:drawing>
          <wp:inline distT="0" distB="0" distL="0" distR="0" wp14:anchorId="34C74B98" wp14:editId="5CABD87D">
            <wp:extent cx="2373108" cy="1724025"/>
            <wp:effectExtent l="19050" t="0" r="8142" b="0"/>
            <wp:docPr id="36" name="Picture 32" descr="C:\Users\TOSHIBA\Desktop\WP_20140522_10_30_2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SHIBA\Desktop\WP_20140522_10_30_27_Pro.jpg"/>
                    <pic:cNvPicPr>
                      <a:picLocks noChangeAspect="1" noChangeArrowheads="1"/>
                    </pic:cNvPicPr>
                  </pic:nvPicPr>
                  <pic:blipFill>
                    <a:blip r:embed="rId56" cstate="print"/>
                    <a:srcRect/>
                    <a:stretch>
                      <a:fillRect/>
                    </a:stretch>
                  </pic:blipFill>
                  <pic:spPr bwMode="auto">
                    <a:xfrm>
                      <a:off x="0" y="0"/>
                      <a:ext cx="2373998" cy="1724671"/>
                    </a:xfrm>
                    <a:prstGeom prst="rect">
                      <a:avLst/>
                    </a:prstGeom>
                    <a:noFill/>
                    <a:ln w="9525">
                      <a:noFill/>
                      <a:miter lim="800000"/>
                      <a:headEnd/>
                      <a:tailEnd/>
                    </a:ln>
                  </pic:spPr>
                </pic:pic>
              </a:graphicData>
            </a:graphic>
          </wp:inline>
        </w:drawing>
      </w:r>
      <w:r w:rsidRPr="009B1F5D">
        <w:rPr>
          <w:b/>
        </w:rPr>
        <w:t xml:space="preserve"> </w:t>
      </w:r>
      <w:r w:rsidRPr="009B1F5D">
        <w:rPr>
          <w:b/>
          <w:noProof/>
        </w:rPr>
        <w:drawing>
          <wp:inline distT="0" distB="0" distL="0" distR="0" wp14:anchorId="7FD5AF69" wp14:editId="43B74BC0">
            <wp:extent cx="2371725" cy="1723248"/>
            <wp:effectExtent l="19050" t="0" r="9525" b="0"/>
            <wp:docPr id="37" name="Picture 33" descr="C:\Users\TOSHIBA\Desktop\WP_20140522_10_30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OSHIBA\Desktop\WP_20140522_10_30_10_Pro.jpg"/>
                    <pic:cNvPicPr>
                      <a:picLocks noChangeAspect="1" noChangeArrowheads="1"/>
                    </pic:cNvPicPr>
                  </pic:nvPicPr>
                  <pic:blipFill>
                    <a:blip r:embed="rId57" cstate="print"/>
                    <a:srcRect/>
                    <a:stretch>
                      <a:fillRect/>
                    </a:stretch>
                  </pic:blipFill>
                  <pic:spPr bwMode="auto">
                    <a:xfrm>
                      <a:off x="0" y="0"/>
                      <a:ext cx="2370462" cy="1722330"/>
                    </a:xfrm>
                    <a:prstGeom prst="rect">
                      <a:avLst/>
                    </a:prstGeom>
                    <a:noFill/>
                    <a:ln w="9525">
                      <a:noFill/>
                      <a:miter lim="800000"/>
                      <a:headEnd/>
                      <a:tailEnd/>
                    </a:ln>
                  </pic:spPr>
                </pic:pic>
              </a:graphicData>
            </a:graphic>
          </wp:inline>
        </w:drawing>
      </w:r>
    </w:p>
    <w:p w:rsidR="003F78E5" w:rsidRPr="009B1F5D" w:rsidRDefault="003F78E5" w:rsidP="003F78E5">
      <w:pPr>
        <w:pStyle w:val="ListParagraph"/>
        <w:spacing w:after="0"/>
        <w:jc w:val="center"/>
        <w:rPr>
          <w:b/>
        </w:rPr>
      </w:pPr>
      <w:r w:rsidRPr="009B1F5D">
        <w:rPr>
          <w:b/>
        </w:rPr>
        <w:t>GIS Lab of EPA (Islamabad Office)</w:t>
      </w:r>
    </w:p>
    <w:p w:rsidR="003F78E5" w:rsidRPr="009B1F5D" w:rsidRDefault="003F78E5" w:rsidP="003F78E5">
      <w:pPr>
        <w:spacing w:after="0"/>
        <w:rPr>
          <w:b/>
        </w:rPr>
      </w:pPr>
      <w:r w:rsidRPr="009B1F5D">
        <w:rPr>
          <w:b/>
        </w:rPr>
        <w:tab/>
      </w:r>
    </w:p>
    <w:p w:rsidR="003F78E5" w:rsidRPr="009B1F5D" w:rsidRDefault="003F78E5" w:rsidP="003F78E5">
      <w:pPr>
        <w:spacing w:after="0"/>
        <w:rPr>
          <w:b/>
        </w:rPr>
      </w:pPr>
      <w:r w:rsidRPr="009B1F5D">
        <w:rPr>
          <w:b/>
        </w:rPr>
        <w:tab/>
      </w:r>
      <w:r w:rsidRPr="009B1F5D">
        <w:rPr>
          <w:b/>
          <w:noProof/>
        </w:rPr>
        <w:drawing>
          <wp:inline distT="0" distB="0" distL="0" distR="0" wp14:anchorId="12F1536F" wp14:editId="4F1A7A8D">
            <wp:extent cx="2324100" cy="1745909"/>
            <wp:effectExtent l="19050" t="0" r="0" b="0"/>
            <wp:docPr id="45" name="Picture 36" descr="C:\Users\TOSHIBA\Desktop\REDD+ MRV CONSULTANCY\Meetings\Baluchistan\Pics2\DSCN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OSHIBA\Desktop\REDD+ MRV CONSULTANCY\Meetings\Baluchistan\Pics2\DSCN4163.JPG"/>
                    <pic:cNvPicPr>
                      <a:picLocks noChangeAspect="1" noChangeArrowheads="1"/>
                    </pic:cNvPicPr>
                  </pic:nvPicPr>
                  <pic:blipFill>
                    <a:blip r:embed="rId58" cstate="print"/>
                    <a:srcRect/>
                    <a:stretch>
                      <a:fillRect/>
                    </a:stretch>
                  </pic:blipFill>
                  <pic:spPr bwMode="auto">
                    <a:xfrm>
                      <a:off x="0" y="0"/>
                      <a:ext cx="2324100" cy="1745909"/>
                    </a:xfrm>
                    <a:prstGeom prst="rect">
                      <a:avLst/>
                    </a:prstGeom>
                    <a:noFill/>
                    <a:ln w="9525">
                      <a:noFill/>
                      <a:miter lim="800000"/>
                      <a:headEnd/>
                      <a:tailEnd/>
                    </a:ln>
                  </pic:spPr>
                </pic:pic>
              </a:graphicData>
            </a:graphic>
          </wp:inline>
        </w:drawing>
      </w:r>
      <w:r w:rsidRPr="009B1F5D">
        <w:rPr>
          <w:b/>
        </w:rPr>
        <w:t xml:space="preserve">   </w:t>
      </w:r>
      <w:r w:rsidRPr="009B1F5D">
        <w:rPr>
          <w:b/>
          <w:noProof/>
        </w:rPr>
        <w:drawing>
          <wp:inline distT="0" distB="0" distL="0" distR="0" wp14:anchorId="29376D86" wp14:editId="4E716FFE">
            <wp:extent cx="2333625" cy="1753065"/>
            <wp:effectExtent l="19050" t="0" r="9525" b="0"/>
            <wp:docPr id="46" name="Picture 37" descr="C:\Users\TOSHIBA\Desktop\REDD+ MRV CONSULTANCY\Meetings\Baluchistan\Pics2\DSCN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OSHIBA\Desktop\REDD+ MRV CONSULTANCY\Meetings\Baluchistan\Pics2\DSCN4162.JPG"/>
                    <pic:cNvPicPr>
                      <a:picLocks noChangeAspect="1" noChangeArrowheads="1"/>
                    </pic:cNvPicPr>
                  </pic:nvPicPr>
                  <pic:blipFill>
                    <a:blip r:embed="rId59" cstate="print"/>
                    <a:srcRect/>
                    <a:stretch>
                      <a:fillRect/>
                    </a:stretch>
                  </pic:blipFill>
                  <pic:spPr bwMode="auto">
                    <a:xfrm>
                      <a:off x="0" y="0"/>
                      <a:ext cx="2333625" cy="1753065"/>
                    </a:xfrm>
                    <a:prstGeom prst="rect">
                      <a:avLst/>
                    </a:prstGeom>
                    <a:noFill/>
                    <a:ln w="9525">
                      <a:noFill/>
                      <a:miter lim="800000"/>
                      <a:headEnd/>
                      <a:tailEnd/>
                    </a:ln>
                  </pic:spPr>
                </pic:pic>
              </a:graphicData>
            </a:graphic>
          </wp:inline>
        </w:drawing>
      </w:r>
    </w:p>
    <w:p w:rsidR="003F78E5" w:rsidRPr="009B1F5D" w:rsidRDefault="003F78E5" w:rsidP="003F78E5">
      <w:pPr>
        <w:spacing w:after="0"/>
        <w:jc w:val="center"/>
        <w:rPr>
          <w:b/>
        </w:rPr>
      </w:pPr>
      <w:r w:rsidRPr="009B1F5D">
        <w:rPr>
          <w:b/>
        </w:rPr>
        <w:t>GIS Lab of IUCN (Quetta Office)</w:t>
      </w: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r w:rsidRPr="009B1F5D">
        <w:rPr>
          <w:b/>
        </w:rPr>
        <w:t xml:space="preserve"> </w:t>
      </w: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p>
    <w:p w:rsidR="003F78E5" w:rsidRPr="009B1F5D" w:rsidRDefault="003F78E5" w:rsidP="003F78E5">
      <w:pPr>
        <w:pStyle w:val="ListParagraph"/>
        <w:spacing w:after="0"/>
        <w:rPr>
          <w:b/>
        </w:rPr>
      </w:pPr>
      <w:r w:rsidRPr="009B1F5D">
        <w:rPr>
          <w:b/>
        </w:rPr>
        <w:t xml:space="preserve"> </w:t>
      </w: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sectPr w:rsidR="003F78E5" w:rsidRPr="009B1F5D" w:rsidSect="003F78E5">
          <w:pgSz w:w="11906" w:h="16838"/>
          <w:pgMar w:top="1440" w:right="1440" w:bottom="1440" w:left="1440" w:header="709" w:footer="709" w:gutter="0"/>
          <w:cols w:space="708"/>
          <w:docGrid w:linePitch="360"/>
        </w:sectPr>
      </w:pPr>
    </w:p>
    <w:p w:rsidR="003F78E5" w:rsidRPr="009B1F5D" w:rsidRDefault="003F78E5" w:rsidP="003F78E5">
      <w:pPr>
        <w:pStyle w:val="Heading1"/>
        <w:rPr>
          <w:rFonts w:ascii="Times New Roman" w:hAnsi="Times New Roman" w:cs="Times New Roman"/>
          <w:color w:val="auto"/>
          <w:sz w:val="24"/>
          <w:szCs w:val="24"/>
        </w:rPr>
      </w:pPr>
      <w:bookmarkStart w:id="49" w:name="_Toc403065652"/>
      <w:r w:rsidRPr="009B1F5D">
        <w:rPr>
          <w:rFonts w:ascii="Times New Roman" w:hAnsi="Times New Roman" w:cs="Times New Roman"/>
          <w:color w:val="auto"/>
          <w:sz w:val="24"/>
          <w:szCs w:val="24"/>
        </w:rPr>
        <w:lastRenderedPageBreak/>
        <w:t>Annexure – V:  Capacity Assessment of other Relevant Government and Private Sector Institutions for REDD+ MMRV</w:t>
      </w:r>
      <w:bookmarkEnd w:id="49"/>
      <w:r w:rsidRPr="009B1F5D">
        <w:rPr>
          <w:rFonts w:ascii="Times New Roman" w:hAnsi="Times New Roman" w:cs="Times New Roman"/>
          <w:color w:val="auto"/>
          <w:sz w:val="24"/>
          <w:szCs w:val="24"/>
        </w:rPr>
        <w:t xml:space="preserve"> </w:t>
      </w:r>
    </w:p>
    <w:tbl>
      <w:tblPr>
        <w:tblStyle w:val="TableGrid"/>
        <w:tblW w:w="0" w:type="auto"/>
        <w:tblLayout w:type="fixed"/>
        <w:tblLook w:val="04A0" w:firstRow="1" w:lastRow="0" w:firstColumn="1" w:lastColumn="0" w:noHBand="0" w:noVBand="1"/>
      </w:tblPr>
      <w:tblGrid>
        <w:gridCol w:w="1101"/>
        <w:gridCol w:w="992"/>
        <w:gridCol w:w="2410"/>
        <w:gridCol w:w="1984"/>
        <w:gridCol w:w="1559"/>
        <w:gridCol w:w="1196"/>
      </w:tblGrid>
      <w:tr w:rsidR="003F78E5" w:rsidRPr="009B1F5D" w:rsidTr="005321E8">
        <w:tc>
          <w:tcPr>
            <w:tcW w:w="1101" w:type="dxa"/>
            <w:shd w:val="clear" w:color="auto" w:fill="A6A6A6" w:themeFill="background1" w:themeFillShade="A6"/>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Institution </w:t>
            </w:r>
          </w:p>
        </w:tc>
        <w:tc>
          <w:tcPr>
            <w:tcW w:w="992" w:type="dxa"/>
            <w:shd w:val="clear" w:color="auto" w:fill="A6A6A6" w:themeFill="background1" w:themeFillShade="A6"/>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Indicators</w:t>
            </w:r>
          </w:p>
        </w:tc>
        <w:tc>
          <w:tcPr>
            <w:tcW w:w="2410" w:type="dxa"/>
            <w:shd w:val="clear" w:color="auto" w:fill="A6A6A6" w:themeFill="background1" w:themeFillShade="A6"/>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Satellite Land Monitoring System </w:t>
            </w:r>
          </w:p>
        </w:tc>
        <w:tc>
          <w:tcPr>
            <w:tcW w:w="1984" w:type="dxa"/>
            <w:shd w:val="clear" w:color="auto" w:fill="A6A6A6" w:themeFill="background1" w:themeFillShade="A6"/>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National Forest Inventory </w:t>
            </w:r>
          </w:p>
        </w:tc>
        <w:tc>
          <w:tcPr>
            <w:tcW w:w="1559" w:type="dxa"/>
            <w:shd w:val="clear" w:color="auto" w:fill="A6A6A6" w:themeFill="background1" w:themeFillShade="A6"/>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Green House Gas Inventory </w:t>
            </w:r>
          </w:p>
        </w:tc>
        <w:tc>
          <w:tcPr>
            <w:tcW w:w="1196" w:type="dxa"/>
            <w:shd w:val="clear" w:color="auto" w:fill="A6A6A6" w:themeFill="background1" w:themeFillShade="A6"/>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OTHER</w:t>
            </w:r>
          </w:p>
        </w:tc>
      </w:tr>
      <w:tr w:rsidR="003F78E5" w:rsidRPr="009B1F5D" w:rsidTr="005321E8">
        <w:trPr>
          <w:trHeight w:val="413"/>
        </w:trPr>
        <w:tc>
          <w:tcPr>
            <w:tcW w:w="1101" w:type="dxa"/>
            <w:vMerge w:val="restart"/>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PFI</w:t>
            </w:r>
          </w:p>
        </w:tc>
        <w:tc>
          <w:tcPr>
            <w:tcW w:w="992"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DAC</w:t>
            </w:r>
          </w:p>
        </w:tc>
        <w:tc>
          <w:tcPr>
            <w:tcW w:w="2410"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Average.</w:t>
            </w:r>
            <w:r w:rsidRPr="009B1F5D">
              <w:rPr>
                <w:rFonts w:ascii="Times New Roman" w:hAnsi="Times New Roman" w:cs="Times New Roman"/>
                <w:sz w:val="16"/>
                <w:szCs w:val="16"/>
              </w:rPr>
              <w:t xml:space="preserve"> (Landsat (30 m ) and SPOT (2.5 m) covering whole Pakistan</w:t>
            </w:r>
          </w:p>
        </w:tc>
        <w:tc>
          <w:tcPr>
            <w:tcW w:w="1984"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Low.</w:t>
            </w:r>
            <w:r w:rsidRPr="009B1F5D">
              <w:rPr>
                <w:rFonts w:ascii="Times New Roman" w:hAnsi="Times New Roman" w:cs="Times New Roman"/>
                <w:sz w:val="16"/>
                <w:szCs w:val="16"/>
              </w:rPr>
              <w:t xml:space="preserve"> (Only small scale research based studies are available in analogue form)   </w:t>
            </w:r>
          </w:p>
        </w:tc>
        <w:tc>
          <w:tcPr>
            <w:tcW w:w="1559"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196"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264"/>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TC</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 xml:space="preserve">Average. </w:t>
            </w:r>
            <w:r w:rsidRPr="009B1F5D">
              <w:rPr>
                <w:rFonts w:ascii="Times New Roman" w:hAnsi="Times New Roman" w:cs="Times New Roman"/>
                <w:sz w:val="16"/>
                <w:szCs w:val="16"/>
              </w:rPr>
              <w:t xml:space="preserve">A </w:t>
            </w:r>
            <w:proofErr w:type="spellStart"/>
            <w:r w:rsidRPr="009B1F5D">
              <w:rPr>
                <w:rFonts w:ascii="Times New Roman" w:hAnsi="Times New Roman" w:cs="Times New Roman"/>
                <w:sz w:val="16"/>
                <w:szCs w:val="16"/>
              </w:rPr>
              <w:t>well equipped</w:t>
            </w:r>
            <w:proofErr w:type="spellEnd"/>
            <w:r w:rsidRPr="009B1F5D">
              <w:rPr>
                <w:rFonts w:ascii="Times New Roman" w:hAnsi="Times New Roman" w:cs="Times New Roman"/>
                <w:sz w:val="16"/>
                <w:szCs w:val="16"/>
              </w:rPr>
              <w:t xml:space="preserve"> GIS Lab is established with all necessary </w:t>
            </w:r>
            <w:proofErr w:type="spellStart"/>
            <w:r w:rsidRPr="009B1F5D">
              <w:rPr>
                <w:rFonts w:ascii="Times New Roman" w:hAnsi="Times New Roman" w:cs="Times New Roman"/>
                <w:sz w:val="16"/>
                <w:szCs w:val="16"/>
              </w:rPr>
              <w:t>equipments</w:t>
            </w:r>
            <w:proofErr w:type="spellEnd"/>
            <w:r w:rsidRPr="009B1F5D">
              <w:rPr>
                <w:rFonts w:ascii="Times New Roman" w:hAnsi="Times New Roman" w:cs="Times New Roman"/>
                <w:sz w:val="16"/>
                <w:szCs w:val="16"/>
              </w:rPr>
              <w:t xml:space="preserve"> and logistics required to conduct Satellite based inventories. </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Average</w:t>
            </w:r>
            <w:r w:rsidRPr="009B1F5D">
              <w:rPr>
                <w:rFonts w:ascii="Times New Roman" w:hAnsi="Times New Roman" w:cs="Times New Roman"/>
                <w:sz w:val="16"/>
                <w:szCs w:val="16"/>
              </w:rPr>
              <w:t xml:space="preserve">. (Equipment and logistics are limited to training purposes only. PFI does not conduct forest inventory on large scales). </w:t>
            </w:r>
          </w:p>
        </w:tc>
        <w:tc>
          <w:tcPr>
            <w:tcW w:w="1559"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400"/>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HR - T</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sz w:val="16"/>
                <w:szCs w:val="16"/>
              </w:rPr>
              <w:t xml:space="preserve"> </w:t>
            </w:r>
            <w:r w:rsidRPr="009B1F5D">
              <w:rPr>
                <w:rFonts w:ascii="Times New Roman" w:hAnsi="Times New Roman" w:cs="Times New Roman"/>
                <w:b/>
                <w:sz w:val="16"/>
                <w:szCs w:val="16"/>
              </w:rPr>
              <w:t xml:space="preserve">Average.  </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Low.</w:t>
            </w:r>
            <w:r w:rsidRPr="009B1F5D">
              <w:rPr>
                <w:rFonts w:ascii="Times New Roman" w:hAnsi="Times New Roman" w:cs="Times New Roman"/>
                <w:sz w:val="16"/>
                <w:szCs w:val="16"/>
              </w:rPr>
              <w:t xml:space="preserve"> (Adequate for conventional forest inventories and limited for carbon based forest inventories)</w:t>
            </w:r>
          </w:p>
        </w:tc>
        <w:tc>
          <w:tcPr>
            <w:tcW w:w="1559"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475"/>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HR - R</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 xml:space="preserve">Low. </w:t>
            </w:r>
            <w:r w:rsidRPr="009B1F5D">
              <w:rPr>
                <w:rFonts w:ascii="Times New Roman" w:hAnsi="Times New Roman" w:cs="Times New Roman"/>
                <w:sz w:val="16"/>
                <w:szCs w:val="16"/>
              </w:rPr>
              <w:t>Limited Knowledge of UNFCCC Decision/ IPCC reporting guidelines</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 xml:space="preserve">Low. </w:t>
            </w:r>
            <w:r w:rsidRPr="009B1F5D">
              <w:rPr>
                <w:rFonts w:ascii="Times New Roman" w:hAnsi="Times New Roman" w:cs="Times New Roman"/>
                <w:sz w:val="16"/>
                <w:szCs w:val="16"/>
              </w:rPr>
              <w:t>Limited Knowledge of UNFCCC Decision/ IPCC reporting guidelines</w:t>
            </w:r>
          </w:p>
        </w:tc>
        <w:tc>
          <w:tcPr>
            <w:tcW w:w="1559"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651"/>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TF</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 xml:space="preserve">Average. </w:t>
            </w:r>
            <w:r w:rsidRPr="009B1F5D">
              <w:rPr>
                <w:rFonts w:ascii="Times New Roman" w:hAnsi="Times New Roman" w:cs="Times New Roman"/>
                <w:sz w:val="16"/>
                <w:szCs w:val="16"/>
              </w:rPr>
              <w:t xml:space="preserve">Training facilities related to SLMS are being provided on request of provinces or project need basis. </w:t>
            </w:r>
          </w:p>
          <w:p w:rsidR="003F78E5" w:rsidRPr="009B1F5D" w:rsidRDefault="003F78E5" w:rsidP="005321E8">
            <w:pPr>
              <w:autoSpaceDE w:val="0"/>
              <w:autoSpaceDN w:val="0"/>
              <w:adjustRightInd w:val="0"/>
              <w:jc w:val="both"/>
              <w:rPr>
                <w:rFonts w:ascii="Times New Roman" w:hAnsi="Times New Roman" w:cs="Times New Roman"/>
                <w:sz w:val="16"/>
                <w:szCs w:val="16"/>
              </w:rPr>
            </w:pPr>
          </w:p>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 xml:space="preserve">Average. </w:t>
            </w:r>
            <w:r w:rsidRPr="009B1F5D">
              <w:rPr>
                <w:rFonts w:ascii="Times New Roman" w:hAnsi="Times New Roman" w:cs="Times New Roman"/>
                <w:sz w:val="16"/>
                <w:szCs w:val="16"/>
              </w:rPr>
              <w:t xml:space="preserve">PFI is the only academic and training institution is the country that offers field oriented bachelor and </w:t>
            </w:r>
            <w:proofErr w:type="spellStart"/>
            <w:r w:rsidRPr="009B1F5D">
              <w:rPr>
                <w:rFonts w:ascii="Times New Roman" w:hAnsi="Times New Roman" w:cs="Times New Roman"/>
                <w:sz w:val="16"/>
                <w:szCs w:val="16"/>
              </w:rPr>
              <w:t>masters</w:t>
            </w:r>
            <w:proofErr w:type="spellEnd"/>
            <w:r w:rsidRPr="009B1F5D">
              <w:rPr>
                <w:rFonts w:ascii="Times New Roman" w:hAnsi="Times New Roman" w:cs="Times New Roman"/>
                <w:sz w:val="16"/>
                <w:szCs w:val="16"/>
              </w:rPr>
              <w:t xml:space="preserve"> degree courses in forestry. Almost all the professional forestry staff in the country is graduated from PFI.  </w:t>
            </w:r>
          </w:p>
        </w:tc>
        <w:tc>
          <w:tcPr>
            <w:tcW w:w="1559"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501"/>
        </w:trPr>
        <w:tc>
          <w:tcPr>
            <w:tcW w:w="1101" w:type="dxa"/>
            <w:vMerge w:val="restart"/>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EPA</w:t>
            </w:r>
          </w:p>
        </w:tc>
        <w:tc>
          <w:tcPr>
            <w:tcW w:w="992"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DA</w:t>
            </w:r>
          </w:p>
        </w:tc>
        <w:tc>
          <w:tcPr>
            <w:tcW w:w="2410"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 xml:space="preserve">Average. </w:t>
            </w:r>
            <w:r w:rsidRPr="009B1F5D">
              <w:rPr>
                <w:rFonts w:ascii="Times New Roman" w:hAnsi="Times New Roman" w:cs="Times New Roman"/>
                <w:sz w:val="16"/>
                <w:szCs w:val="16"/>
              </w:rPr>
              <w:t>EPA prepared Environmental Atlas of Pakistan in 2014. Land use/ land cover maps are developed for Pakistan and provinces/ regions which included forests, agriculture land, snow and ice, rocky and sandy areas and water logging and salinity. The principle data set for this atlas were LANDSAT satellite imageries (30 m) of the year 2000, 2005 and 2010.  The data is available both in digital and analogue form with in the office of DG EPA.</w:t>
            </w:r>
          </w:p>
        </w:tc>
        <w:tc>
          <w:tcPr>
            <w:tcW w:w="1984"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559"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Low. (</w:t>
            </w:r>
            <w:r w:rsidRPr="009B1F5D">
              <w:rPr>
                <w:rFonts w:ascii="Times New Roman" w:hAnsi="Times New Roman" w:cs="Times New Roman"/>
                <w:sz w:val="16"/>
                <w:szCs w:val="16"/>
              </w:rPr>
              <w:t xml:space="preserve">Limited to Air Quality Monitoring) </w:t>
            </w:r>
          </w:p>
        </w:tc>
        <w:tc>
          <w:tcPr>
            <w:tcW w:w="1196"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726"/>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TC</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 xml:space="preserve">Average. </w:t>
            </w:r>
            <w:r w:rsidRPr="009B1F5D">
              <w:rPr>
                <w:rFonts w:ascii="Times New Roman" w:hAnsi="Times New Roman" w:cs="Times New Roman"/>
                <w:sz w:val="16"/>
                <w:szCs w:val="16"/>
              </w:rPr>
              <w:t xml:space="preserve">GIS lab has been established at Office of DG EPA Islamabad with current following capacity: </w:t>
            </w:r>
          </w:p>
          <w:p w:rsidR="003F78E5" w:rsidRPr="009B1F5D" w:rsidRDefault="003F78E5" w:rsidP="00AC4BF3">
            <w:pPr>
              <w:pStyle w:val="ListParagraph"/>
              <w:numPr>
                <w:ilvl w:val="0"/>
                <w:numId w:val="74"/>
              </w:numPr>
              <w:autoSpaceDE w:val="0"/>
              <w:autoSpaceDN w:val="0"/>
              <w:adjustRightInd w:val="0"/>
              <w:ind w:left="361" w:hanging="425"/>
              <w:jc w:val="both"/>
              <w:rPr>
                <w:rFonts w:ascii="Times New Roman" w:hAnsi="Times New Roman" w:cs="Times New Roman"/>
                <w:sz w:val="16"/>
                <w:szCs w:val="16"/>
              </w:rPr>
            </w:pPr>
            <w:r w:rsidRPr="009B1F5D">
              <w:rPr>
                <w:rFonts w:ascii="Times New Roman" w:hAnsi="Times New Roman" w:cs="Times New Roman"/>
                <w:sz w:val="16"/>
                <w:szCs w:val="16"/>
              </w:rPr>
              <w:t>desktop computers</w:t>
            </w:r>
          </w:p>
          <w:p w:rsidR="003F78E5" w:rsidRPr="009B1F5D" w:rsidRDefault="003F78E5" w:rsidP="003F78E5">
            <w:pPr>
              <w:pStyle w:val="ListParagraph"/>
              <w:numPr>
                <w:ilvl w:val="0"/>
                <w:numId w:val="26"/>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Two plotters</w:t>
            </w:r>
          </w:p>
          <w:p w:rsidR="003F78E5" w:rsidRPr="009B1F5D" w:rsidRDefault="003F78E5" w:rsidP="003F78E5">
            <w:pPr>
              <w:pStyle w:val="ListParagraph"/>
              <w:numPr>
                <w:ilvl w:val="0"/>
                <w:numId w:val="26"/>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One scanner</w:t>
            </w:r>
          </w:p>
          <w:p w:rsidR="003F78E5" w:rsidRPr="009B1F5D" w:rsidRDefault="003F78E5" w:rsidP="003F78E5">
            <w:pPr>
              <w:pStyle w:val="ListParagraph"/>
              <w:numPr>
                <w:ilvl w:val="0"/>
                <w:numId w:val="26"/>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Two printers</w:t>
            </w:r>
          </w:p>
          <w:p w:rsidR="003F78E5" w:rsidRPr="009B1F5D" w:rsidRDefault="003F78E5" w:rsidP="003F78E5">
            <w:pPr>
              <w:pStyle w:val="ListParagraph"/>
              <w:numPr>
                <w:ilvl w:val="0"/>
                <w:numId w:val="26"/>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Heavy server machine to store heavy data. </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390"/>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HR - T</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 xml:space="preserve">Low. </w:t>
            </w:r>
            <w:r w:rsidRPr="009B1F5D">
              <w:rPr>
                <w:rFonts w:ascii="Times New Roman" w:hAnsi="Times New Roman" w:cs="Times New Roman"/>
                <w:sz w:val="16"/>
                <w:szCs w:val="16"/>
              </w:rPr>
              <w:t>The Lab is currently not functional due to lack of technical human capacity</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Low</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411"/>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HR - R</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 xml:space="preserve">Low. </w:t>
            </w:r>
            <w:r w:rsidRPr="009B1F5D">
              <w:rPr>
                <w:rFonts w:ascii="Times New Roman" w:hAnsi="Times New Roman" w:cs="Times New Roman"/>
                <w:sz w:val="16"/>
                <w:szCs w:val="16"/>
              </w:rPr>
              <w:t>Limited Knowledge of UNFCCC Decision/ IPCC reporting guidelines</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413"/>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TF</w:t>
            </w:r>
          </w:p>
        </w:tc>
        <w:tc>
          <w:tcPr>
            <w:tcW w:w="2410" w:type="dxa"/>
            <w:tcBorders>
              <w:top w:val="single" w:sz="4" w:space="0" w:color="auto"/>
            </w:tcBorders>
          </w:tcPr>
          <w:p w:rsidR="003F78E5" w:rsidRPr="009B1F5D" w:rsidRDefault="003F78E5" w:rsidP="005321E8">
            <w:pPr>
              <w:autoSpaceDE w:val="0"/>
              <w:autoSpaceDN w:val="0"/>
              <w:adjustRightInd w:val="0"/>
              <w:ind w:left="-43"/>
              <w:jc w:val="both"/>
              <w:rPr>
                <w:rFonts w:ascii="Times New Roman" w:hAnsi="Times New Roman" w:cs="Times New Roman"/>
                <w:sz w:val="16"/>
                <w:szCs w:val="16"/>
              </w:rPr>
            </w:pPr>
            <w:r w:rsidRPr="009B1F5D">
              <w:rPr>
                <w:rFonts w:ascii="Times New Roman" w:hAnsi="Times New Roman" w:cs="Times New Roman"/>
                <w:b/>
                <w:sz w:val="16"/>
                <w:szCs w:val="16"/>
              </w:rPr>
              <w:t>Low</w:t>
            </w:r>
            <w:r w:rsidRPr="009B1F5D">
              <w:rPr>
                <w:rFonts w:ascii="Times New Roman" w:hAnsi="Times New Roman" w:cs="Times New Roman"/>
                <w:sz w:val="16"/>
                <w:szCs w:val="16"/>
              </w:rPr>
              <w:t xml:space="preserve">. (The GIS can be used for training purposes if strengthened) </w:t>
            </w:r>
          </w:p>
        </w:tc>
        <w:tc>
          <w:tcPr>
            <w:tcW w:w="1984" w:type="dxa"/>
            <w:tcBorders>
              <w:top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559" w:type="dxa"/>
            <w:tcBorders>
              <w:top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196" w:type="dxa"/>
            <w:tcBorders>
              <w:top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538"/>
        </w:trPr>
        <w:tc>
          <w:tcPr>
            <w:tcW w:w="1101" w:type="dxa"/>
            <w:vMerge w:val="restart"/>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WWF – Pakistan</w:t>
            </w:r>
          </w:p>
        </w:tc>
        <w:tc>
          <w:tcPr>
            <w:tcW w:w="992"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DA</w:t>
            </w:r>
          </w:p>
        </w:tc>
        <w:tc>
          <w:tcPr>
            <w:tcW w:w="2410"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Average.</w:t>
            </w:r>
            <w:r w:rsidRPr="009B1F5D">
              <w:rPr>
                <w:rFonts w:ascii="Times New Roman" w:hAnsi="Times New Roman" w:cs="Times New Roman"/>
                <w:sz w:val="16"/>
                <w:szCs w:val="16"/>
              </w:rPr>
              <w:t xml:space="preserve"> (The data currently available with WWF-P is attached as annexure VI). </w:t>
            </w:r>
          </w:p>
        </w:tc>
        <w:tc>
          <w:tcPr>
            <w:tcW w:w="1984"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559"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196"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438"/>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TC</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 </w:t>
            </w:r>
            <w:r w:rsidRPr="009B1F5D">
              <w:rPr>
                <w:rFonts w:ascii="Times New Roman" w:hAnsi="Times New Roman" w:cs="Times New Roman"/>
                <w:b/>
                <w:sz w:val="16"/>
                <w:szCs w:val="16"/>
              </w:rPr>
              <w:t>Advance</w:t>
            </w:r>
            <w:r w:rsidRPr="009B1F5D">
              <w:rPr>
                <w:rFonts w:ascii="Times New Roman" w:hAnsi="Times New Roman" w:cs="Times New Roman"/>
                <w:sz w:val="16"/>
                <w:szCs w:val="16"/>
              </w:rPr>
              <w:t xml:space="preserve">. (A very well equipped GIS lab has been established in 2001 with the following current capacity. </w:t>
            </w:r>
          </w:p>
          <w:p w:rsidR="003F78E5" w:rsidRPr="009B1F5D" w:rsidRDefault="003F78E5" w:rsidP="00AC4BF3">
            <w:pPr>
              <w:pStyle w:val="ListParagraph"/>
              <w:numPr>
                <w:ilvl w:val="0"/>
                <w:numId w:val="75"/>
              </w:numPr>
              <w:autoSpaceDE w:val="0"/>
              <w:autoSpaceDN w:val="0"/>
              <w:adjustRightInd w:val="0"/>
              <w:ind w:left="361" w:hanging="425"/>
              <w:jc w:val="both"/>
              <w:rPr>
                <w:rFonts w:ascii="Times New Roman" w:hAnsi="Times New Roman" w:cs="Times New Roman"/>
                <w:sz w:val="16"/>
                <w:szCs w:val="16"/>
              </w:rPr>
            </w:pPr>
            <w:r w:rsidRPr="009B1F5D">
              <w:rPr>
                <w:rFonts w:ascii="Times New Roman" w:hAnsi="Times New Roman" w:cs="Times New Roman"/>
                <w:sz w:val="16"/>
                <w:szCs w:val="16"/>
              </w:rPr>
              <w:t>desktop computer</w:t>
            </w:r>
          </w:p>
          <w:p w:rsidR="003F78E5" w:rsidRPr="009B1F5D" w:rsidRDefault="003F78E5" w:rsidP="003F78E5">
            <w:pPr>
              <w:pStyle w:val="ListParagraph"/>
              <w:numPr>
                <w:ilvl w:val="0"/>
                <w:numId w:val="26"/>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lastRenderedPageBreak/>
              <w:t>Plotters</w:t>
            </w:r>
          </w:p>
          <w:p w:rsidR="003F78E5" w:rsidRPr="009B1F5D" w:rsidRDefault="003F78E5" w:rsidP="003F78E5">
            <w:pPr>
              <w:pStyle w:val="ListParagraph"/>
              <w:numPr>
                <w:ilvl w:val="0"/>
                <w:numId w:val="26"/>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Scanners</w:t>
            </w:r>
          </w:p>
          <w:p w:rsidR="003F78E5" w:rsidRPr="009B1F5D" w:rsidRDefault="003F78E5" w:rsidP="003F78E5">
            <w:pPr>
              <w:pStyle w:val="ListParagraph"/>
              <w:numPr>
                <w:ilvl w:val="0"/>
                <w:numId w:val="26"/>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Printers</w:t>
            </w:r>
          </w:p>
          <w:p w:rsidR="003F78E5" w:rsidRPr="009B1F5D" w:rsidRDefault="003F78E5" w:rsidP="003F78E5">
            <w:pPr>
              <w:pStyle w:val="ListParagraph"/>
              <w:numPr>
                <w:ilvl w:val="0"/>
                <w:numId w:val="26"/>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Photo copier Machines</w:t>
            </w:r>
          </w:p>
          <w:p w:rsidR="003F78E5" w:rsidRPr="009B1F5D" w:rsidRDefault="003F78E5" w:rsidP="003F78E5">
            <w:pPr>
              <w:pStyle w:val="ListParagraph"/>
              <w:numPr>
                <w:ilvl w:val="0"/>
                <w:numId w:val="26"/>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MB Internet </w:t>
            </w:r>
          </w:p>
          <w:p w:rsidR="003F78E5" w:rsidRPr="009B1F5D" w:rsidRDefault="003F78E5" w:rsidP="003F78E5">
            <w:pPr>
              <w:pStyle w:val="ListParagraph"/>
              <w:numPr>
                <w:ilvl w:val="0"/>
                <w:numId w:val="26"/>
              </w:numPr>
              <w:autoSpaceDE w:val="0"/>
              <w:autoSpaceDN w:val="0"/>
              <w:adjustRightInd w:val="0"/>
              <w:ind w:left="317"/>
              <w:jc w:val="both"/>
              <w:rPr>
                <w:rFonts w:ascii="Times New Roman" w:hAnsi="Times New Roman" w:cs="Times New Roman"/>
                <w:sz w:val="16"/>
                <w:szCs w:val="16"/>
              </w:rPr>
            </w:pPr>
            <w:r w:rsidRPr="009B1F5D">
              <w:rPr>
                <w:rFonts w:ascii="Times New Roman" w:hAnsi="Times New Roman" w:cs="Times New Roman"/>
                <w:sz w:val="16"/>
                <w:szCs w:val="16"/>
              </w:rPr>
              <w:t xml:space="preserve">Heavy Server Machine </w:t>
            </w:r>
          </w:p>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lastRenderedPageBreak/>
              <w:t xml:space="preserve">Do not Exist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500"/>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HR - T</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sz w:val="16"/>
                <w:szCs w:val="16"/>
              </w:rPr>
              <w:t xml:space="preserve"> </w:t>
            </w:r>
            <w:r w:rsidRPr="009B1F5D">
              <w:rPr>
                <w:rFonts w:ascii="Times New Roman" w:hAnsi="Times New Roman" w:cs="Times New Roman"/>
                <w:b/>
                <w:sz w:val="16"/>
                <w:szCs w:val="16"/>
              </w:rPr>
              <w:t xml:space="preserve">Advance  </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471"/>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HR - R</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Low.</w:t>
            </w:r>
            <w:r w:rsidRPr="009B1F5D">
              <w:rPr>
                <w:rFonts w:ascii="Times New Roman" w:hAnsi="Times New Roman" w:cs="Times New Roman"/>
                <w:sz w:val="16"/>
                <w:szCs w:val="16"/>
              </w:rPr>
              <w:t xml:space="preserve"> (Limited Knowledge of UNFCCC Decision/ IPCC reporting guidelines) </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1358"/>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TF</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Average.</w:t>
            </w:r>
            <w:r w:rsidRPr="009B1F5D">
              <w:rPr>
                <w:rFonts w:ascii="Times New Roman" w:hAnsi="Times New Roman" w:cs="Times New Roman"/>
                <w:sz w:val="16"/>
                <w:szCs w:val="16"/>
              </w:rPr>
              <w:t xml:space="preserve"> (WWF – P has been working in very close coordination with the provincial forest departments on capacity building and technical support related to Satellite based land monitoring since 1997-1998. Currently 4 high professional trainers  to impart trainings on SLMS are available )</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563"/>
        </w:trPr>
        <w:tc>
          <w:tcPr>
            <w:tcW w:w="1101" w:type="dxa"/>
            <w:vMerge w:val="restart"/>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GCISC</w:t>
            </w:r>
          </w:p>
        </w:tc>
        <w:tc>
          <w:tcPr>
            <w:tcW w:w="992"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DA</w:t>
            </w:r>
          </w:p>
        </w:tc>
        <w:tc>
          <w:tcPr>
            <w:tcW w:w="2410"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984"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559"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Average</w:t>
            </w:r>
            <w:r w:rsidRPr="009B1F5D">
              <w:rPr>
                <w:rFonts w:ascii="Times New Roman" w:hAnsi="Times New Roman" w:cs="Times New Roman"/>
                <w:sz w:val="16"/>
                <w:szCs w:val="16"/>
              </w:rPr>
              <w:t xml:space="preserve">. (GCISC has conducted GHG-I for emissions by sources and removals by sinks in specific areas. The data was collected from IPCC land use categories following the IPCC GPG for LULUCF and 2006 Guidelines. The inventory was carried out using Gain and Loss method for three gases i.e. Carbon dioxide, Methane and Nitrous Oxide The data is accessible within the department published in the form of papers, reports etc.     </w:t>
            </w:r>
          </w:p>
        </w:tc>
        <w:tc>
          <w:tcPr>
            <w:tcW w:w="1196"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475"/>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TC</w:t>
            </w:r>
          </w:p>
        </w:tc>
        <w:tc>
          <w:tcPr>
            <w:tcW w:w="2410"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984"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Average </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588"/>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HR-T</w:t>
            </w:r>
          </w:p>
        </w:tc>
        <w:tc>
          <w:tcPr>
            <w:tcW w:w="2410"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984"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Average</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651"/>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HR-R</w:t>
            </w:r>
          </w:p>
        </w:tc>
        <w:tc>
          <w:tcPr>
            <w:tcW w:w="2410"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984"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Low.</w:t>
            </w:r>
            <w:r w:rsidRPr="009B1F5D">
              <w:rPr>
                <w:rFonts w:ascii="Times New Roman" w:hAnsi="Times New Roman" w:cs="Times New Roman"/>
                <w:sz w:val="16"/>
                <w:szCs w:val="16"/>
              </w:rPr>
              <w:t xml:space="preserve"> (Limited Knowledge of UNFCCC Decision/ IPCC reporting guidelines)</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513"/>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TF</w:t>
            </w:r>
          </w:p>
        </w:tc>
        <w:tc>
          <w:tcPr>
            <w:tcW w:w="2410"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984" w:type="dxa"/>
            <w:tcBorders>
              <w:top w:val="single" w:sz="4" w:space="0" w:color="auto"/>
              <w:bottom w:val="single" w:sz="4" w:space="0" w:color="auto"/>
            </w:tcBorders>
          </w:tcPr>
          <w:p w:rsidR="003F78E5" w:rsidRPr="009B1F5D" w:rsidRDefault="003F78E5" w:rsidP="005321E8">
            <w:r w:rsidRPr="009B1F5D">
              <w:rPr>
                <w:rFonts w:ascii="Times New Roman" w:hAnsi="Times New Roman" w:cs="Times New Roman"/>
                <w:sz w:val="16"/>
                <w:szCs w:val="16"/>
              </w:rPr>
              <w:t xml:space="preserve">Do not exist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 Do not exist </w:t>
            </w:r>
          </w:p>
        </w:tc>
        <w:tc>
          <w:tcPr>
            <w:tcW w:w="1196"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238"/>
        </w:trPr>
        <w:tc>
          <w:tcPr>
            <w:tcW w:w="1101" w:type="dxa"/>
            <w:vMerge w:val="restart"/>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SUPARCO</w:t>
            </w:r>
          </w:p>
        </w:tc>
        <w:tc>
          <w:tcPr>
            <w:tcW w:w="992"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DA</w:t>
            </w:r>
          </w:p>
        </w:tc>
        <w:tc>
          <w:tcPr>
            <w:tcW w:w="2410" w:type="dxa"/>
            <w:tcBorders>
              <w:bottom w:val="single" w:sz="4" w:space="0" w:color="auto"/>
            </w:tcBorders>
          </w:tcPr>
          <w:p w:rsidR="003F78E5" w:rsidRPr="009B1F5D" w:rsidRDefault="003F78E5" w:rsidP="005321E8">
            <w:pPr>
              <w:rPr>
                <w:rFonts w:ascii="Times New Roman" w:hAnsi="Times New Roman" w:cs="Times New Roman"/>
                <w:sz w:val="16"/>
                <w:szCs w:val="16"/>
              </w:rPr>
            </w:pPr>
            <w:r w:rsidRPr="009B1F5D">
              <w:rPr>
                <w:rFonts w:ascii="Times New Roman" w:hAnsi="Times New Roman" w:cs="Times New Roman"/>
                <w:b/>
                <w:sz w:val="16"/>
                <w:szCs w:val="16"/>
              </w:rPr>
              <w:t>Advance</w:t>
            </w:r>
            <w:r w:rsidRPr="009B1F5D">
              <w:rPr>
                <w:rFonts w:ascii="Times New Roman" w:hAnsi="Times New Roman" w:cs="Times New Roman"/>
                <w:sz w:val="16"/>
                <w:szCs w:val="16"/>
              </w:rPr>
              <w:t xml:space="preserve"> (The satellite data available with SUPARCO is SPOT (2.5m – 10m) and Pleiades (0.6 m).  Land use/ forest cover maps were developed which is accessible within the institution published in the form of papers, reports </w:t>
            </w:r>
            <w:proofErr w:type="spellStart"/>
            <w:r w:rsidRPr="009B1F5D">
              <w:rPr>
                <w:rFonts w:ascii="Times New Roman" w:hAnsi="Times New Roman" w:cs="Times New Roman"/>
                <w:sz w:val="16"/>
                <w:szCs w:val="16"/>
              </w:rPr>
              <w:t>etc</w:t>
            </w:r>
            <w:proofErr w:type="spellEnd"/>
            <w:r w:rsidRPr="009B1F5D">
              <w:rPr>
                <w:rFonts w:ascii="Times New Roman" w:hAnsi="Times New Roman" w:cs="Times New Roman"/>
                <w:sz w:val="16"/>
                <w:szCs w:val="16"/>
              </w:rPr>
              <w:t>)</w:t>
            </w:r>
          </w:p>
        </w:tc>
        <w:tc>
          <w:tcPr>
            <w:tcW w:w="1984"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1559"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1196" w:type="dxa"/>
            <w:vMerge w:val="restart"/>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290"/>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TC</w:t>
            </w:r>
          </w:p>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Advance </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196" w:type="dxa"/>
            <w:vMerge/>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350"/>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HR-T</w:t>
            </w:r>
          </w:p>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Advance </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196" w:type="dxa"/>
            <w:vMerge/>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187"/>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HR - R</w:t>
            </w:r>
          </w:p>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Average</w:t>
            </w:r>
            <w:r w:rsidRPr="009B1F5D">
              <w:rPr>
                <w:rFonts w:ascii="Times New Roman" w:hAnsi="Times New Roman" w:cs="Times New Roman"/>
                <w:sz w:val="16"/>
                <w:szCs w:val="16"/>
              </w:rPr>
              <w:t xml:space="preserve"> (Limited knowledge of UNFCCC decisions and IPCC guidelines)</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196" w:type="dxa"/>
            <w:vMerge/>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238"/>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TF</w:t>
            </w:r>
          </w:p>
        </w:tc>
        <w:tc>
          <w:tcPr>
            <w:tcW w:w="2410" w:type="dxa"/>
            <w:tcBorders>
              <w:top w:val="single" w:sz="4" w:space="0" w:color="auto"/>
            </w:tcBorders>
          </w:tcPr>
          <w:p w:rsidR="003F78E5" w:rsidRPr="009B1F5D" w:rsidRDefault="003F78E5" w:rsidP="00AC4BF3">
            <w:pPr>
              <w:pStyle w:val="ListParagraph"/>
              <w:numPr>
                <w:ilvl w:val="0"/>
                <w:numId w:val="76"/>
              </w:numPr>
              <w:autoSpaceDE w:val="0"/>
              <w:autoSpaceDN w:val="0"/>
              <w:adjustRightInd w:val="0"/>
              <w:ind w:left="175" w:hanging="175"/>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 xml:space="preserve">Advance </w:t>
            </w:r>
          </w:p>
          <w:p w:rsidR="003F78E5" w:rsidRPr="009B1F5D" w:rsidRDefault="003F78E5" w:rsidP="00AC4BF3">
            <w:pPr>
              <w:pStyle w:val="ListParagraph"/>
              <w:numPr>
                <w:ilvl w:val="0"/>
                <w:numId w:val="76"/>
              </w:numPr>
              <w:autoSpaceDE w:val="0"/>
              <w:autoSpaceDN w:val="0"/>
              <w:adjustRightInd w:val="0"/>
              <w:ind w:left="175" w:hanging="175"/>
              <w:jc w:val="both"/>
              <w:rPr>
                <w:rFonts w:ascii="Times New Roman" w:hAnsi="Times New Roman" w:cs="Times New Roman"/>
                <w:sz w:val="16"/>
                <w:szCs w:val="16"/>
              </w:rPr>
            </w:pPr>
            <w:r w:rsidRPr="009B1F5D">
              <w:rPr>
                <w:rFonts w:ascii="Times New Roman" w:hAnsi="Times New Roman" w:cs="Times New Roman"/>
                <w:sz w:val="16"/>
                <w:szCs w:val="16"/>
                <w:shd w:val="clear" w:color="auto" w:fill="FFFFFF"/>
              </w:rPr>
              <w:t>Presently, a fully fledged</w:t>
            </w:r>
            <w:r w:rsidRPr="009B1F5D">
              <w:rPr>
                <w:rStyle w:val="apple-converted-space"/>
                <w:rFonts w:ascii="Times New Roman" w:hAnsi="Times New Roman" w:cs="Times New Roman"/>
                <w:sz w:val="16"/>
                <w:szCs w:val="16"/>
                <w:shd w:val="clear" w:color="auto" w:fill="FFFFFF"/>
              </w:rPr>
              <w:t> </w:t>
            </w:r>
            <w:hyperlink r:id="rId60" w:tgtFrame="_blank" w:history="1">
              <w:r w:rsidRPr="009B1F5D">
                <w:rPr>
                  <w:rStyle w:val="Hyperlink"/>
                  <w:rFonts w:cs="Times New Roman"/>
                  <w:b/>
                  <w:bCs/>
                  <w:color w:val="auto"/>
                  <w:sz w:val="16"/>
                  <w:szCs w:val="16"/>
                  <w:shd w:val="clear" w:color="auto" w:fill="FFFFFF"/>
                </w:rPr>
                <w:t>Institute of Space Technology (IST)</w:t>
              </w:r>
            </w:hyperlink>
            <w:r w:rsidRPr="009B1F5D">
              <w:rPr>
                <w:rStyle w:val="apple-converted-space"/>
                <w:rFonts w:ascii="Times New Roman" w:hAnsi="Times New Roman" w:cs="Times New Roman"/>
                <w:sz w:val="16"/>
                <w:szCs w:val="16"/>
                <w:shd w:val="clear" w:color="auto" w:fill="FFFFFF"/>
              </w:rPr>
              <w:t> </w:t>
            </w:r>
            <w:r w:rsidRPr="009B1F5D">
              <w:rPr>
                <w:rFonts w:ascii="Times New Roman" w:hAnsi="Times New Roman" w:cs="Times New Roman"/>
                <w:sz w:val="16"/>
                <w:szCs w:val="16"/>
                <w:shd w:val="clear" w:color="auto" w:fill="FFFFFF"/>
              </w:rPr>
              <w:t xml:space="preserve">is functioning at Islamabad for providing training in space related fields at national level. IST currently conducts degree </w:t>
            </w:r>
            <w:proofErr w:type="spellStart"/>
            <w:r w:rsidRPr="009B1F5D">
              <w:rPr>
                <w:rFonts w:ascii="Times New Roman" w:hAnsi="Times New Roman" w:cs="Times New Roman"/>
                <w:sz w:val="16"/>
                <w:szCs w:val="16"/>
                <w:shd w:val="clear" w:color="auto" w:fill="FFFFFF"/>
              </w:rPr>
              <w:t>programmes</w:t>
            </w:r>
            <w:proofErr w:type="spellEnd"/>
            <w:r w:rsidRPr="009B1F5D">
              <w:rPr>
                <w:rFonts w:ascii="Times New Roman" w:hAnsi="Times New Roman" w:cs="Times New Roman"/>
                <w:sz w:val="16"/>
                <w:szCs w:val="16"/>
                <w:shd w:val="clear" w:color="auto" w:fill="FFFFFF"/>
              </w:rPr>
              <w:t xml:space="preserve"> and training courses in fields related to space technology, with the long term objective of becoming a world class graduate and post graduate institute in space technology.</w:t>
            </w:r>
            <w:r w:rsidRPr="009B1F5D">
              <w:rPr>
                <w:rStyle w:val="apple-converted-space"/>
                <w:rFonts w:ascii="Times New Roman" w:hAnsi="Times New Roman" w:cs="Times New Roman"/>
                <w:sz w:val="16"/>
                <w:szCs w:val="16"/>
                <w:shd w:val="clear" w:color="auto" w:fill="FFFFFF"/>
              </w:rPr>
              <w:t> </w:t>
            </w:r>
          </w:p>
        </w:tc>
        <w:tc>
          <w:tcPr>
            <w:tcW w:w="1984" w:type="dxa"/>
            <w:tcBorders>
              <w:top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 xml:space="preserve">Do not exist </w:t>
            </w:r>
          </w:p>
        </w:tc>
        <w:tc>
          <w:tcPr>
            <w:tcW w:w="1559" w:type="dxa"/>
            <w:tcBorders>
              <w:top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Do not exist</w:t>
            </w:r>
          </w:p>
        </w:tc>
        <w:tc>
          <w:tcPr>
            <w:tcW w:w="1196" w:type="dxa"/>
            <w:vMerge/>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488"/>
        </w:trPr>
        <w:tc>
          <w:tcPr>
            <w:tcW w:w="1101" w:type="dxa"/>
            <w:vMerge w:val="restart"/>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ICIMOD</w:t>
            </w:r>
          </w:p>
        </w:tc>
        <w:tc>
          <w:tcPr>
            <w:tcW w:w="992"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DA</w:t>
            </w:r>
          </w:p>
        </w:tc>
        <w:tc>
          <w:tcPr>
            <w:tcW w:w="2410"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Advance</w:t>
            </w:r>
          </w:p>
        </w:tc>
        <w:tc>
          <w:tcPr>
            <w:tcW w:w="1984"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Average </w:t>
            </w:r>
          </w:p>
        </w:tc>
        <w:tc>
          <w:tcPr>
            <w:tcW w:w="1559" w:type="dxa"/>
            <w:tcBorders>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Average </w:t>
            </w:r>
          </w:p>
        </w:tc>
        <w:tc>
          <w:tcPr>
            <w:tcW w:w="1196" w:type="dxa"/>
            <w:vMerge w:val="restart"/>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sz w:val="16"/>
                <w:szCs w:val="16"/>
              </w:rPr>
              <w:t>Target Support Funds</w:t>
            </w:r>
          </w:p>
          <w:p w:rsidR="003F78E5" w:rsidRPr="009B1F5D" w:rsidRDefault="003F78E5" w:rsidP="005321E8">
            <w:pPr>
              <w:autoSpaceDE w:val="0"/>
              <w:autoSpaceDN w:val="0"/>
              <w:adjustRightInd w:val="0"/>
              <w:jc w:val="both"/>
              <w:rPr>
                <w:rFonts w:ascii="Times New Roman" w:hAnsi="Times New Roman" w:cs="Times New Roman"/>
                <w:sz w:val="16"/>
                <w:szCs w:val="16"/>
              </w:rPr>
            </w:pPr>
          </w:p>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463"/>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TC</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 xml:space="preserve">Advance </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Average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Average </w:t>
            </w:r>
          </w:p>
        </w:tc>
        <w:tc>
          <w:tcPr>
            <w:tcW w:w="1196" w:type="dxa"/>
            <w:vMerge/>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488"/>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HR-T</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 xml:space="preserve"> Advance</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Average</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Average</w:t>
            </w:r>
          </w:p>
        </w:tc>
        <w:tc>
          <w:tcPr>
            <w:tcW w:w="1196" w:type="dxa"/>
            <w:vMerge/>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375"/>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HR-R</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 xml:space="preserve"> Advance </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Average </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 xml:space="preserve">Average </w:t>
            </w:r>
          </w:p>
        </w:tc>
        <w:tc>
          <w:tcPr>
            <w:tcW w:w="1196" w:type="dxa"/>
            <w:vMerge/>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551"/>
        </w:trPr>
        <w:tc>
          <w:tcPr>
            <w:tcW w:w="1101" w:type="dxa"/>
            <w:vMerge/>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p>
        </w:tc>
        <w:tc>
          <w:tcPr>
            <w:tcW w:w="992"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shd w:val="clear" w:color="auto" w:fill="FFFFFF"/>
              </w:rPr>
            </w:pPr>
            <w:r w:rsidRPr="009B1F5D">
              <w:rPr>
                <w:rFonts w:ascii="Times New Roman" w:hAnsi="Times New Roman" w:cs="Times New Roman"/>
                <w:b/>
                <w:sz w:val="16"/>
                <w:szCs w:val="16"/>
                <w:shd w:val="clear" w:color="auto" w:fill="FFFFFF"/>
              </w:rPr>
              <w:t>TF</w:t>
            </w:r>
          </w:p>
        </w:tc>
        <w:tc>
          <w:tcPr>
            <w:tcW w:w="2410"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shd w:val="clear" w:color="auto" w:fill="FFFFFF"/>
              </w:rPr>
            </w:pPr>
            <w:r w:rsidRPr="009B1F5D">
              <w:rPr>
                <w:rFonts w:ascii="Times New Roman" w:hAnsi="Times New Roman" w:cs="Times New Roman"/>
                <w:b/>
                <w:sz w:val="16"/>
                <w:szCs w:val="16"/>
                <w:shd w:val="clear" w:color="auto" w:fill="FFFFFF"/>
              </w:rPr>
              <w:t xml:space="preserve">Advance </w:t>
            </w:r>
            <w:r w:rsidRPr="009B1F5D">
              <w:rPr>
                <w:rFonts w:ascii="Times New Roman" w:hAnsi="Times New Roman" w:cs="Times New Roman"/>
                <w:sz w:val="16"/>
                <w:szCs w:val="16"/>
                <w:shd w:val="clear" w:color="auto" w:fill="FFFFFF"/>
              </w:rPr>
              <w:t xml:space="preserve">(ICIMOD - Nepal introduced </w:t>
            </w:r>
            <w:r w:rsidRPr="009B1F5D">
              <w:rPr>
                <w:rStyle w:val="apple-converted-space"/>
                <w:rFonts w:ascii="Times New Roman" w:hAnsi="Times New Roman" w:cs="Times New Roman"/>
                <w:sz w:val="16"/>
                <w:szCs w:val="16"/>
                <w:shd w:val="clear" w:color="auto" w:fill="FFFFFF"/>
              </w:rPr>
              <w:t> </w:t>
            </w:r>
            <w:hyperlink r:id="rId61" w:tgtFrame="_blank" w:history="1">
              <w:r w:rsidRPr="009B1F5D">
                <w:rPr>
                  <w:rStyle w:val="Hyperlink"/>
                  <w:rFonts w:cs="Times New Roman"/>
                  <w:color w:val="auto"/>
                  <w:sz w:val="16"/>
                  <w:szCs w:val="16"/>
                  <w:bdr w:val="none" w:sz="0" w:space="0" w:color="auto" w:frame="1"/>
                  <w:shd w:val="clear" w:color="auto" w:fill="FFFFFF"/>
                </w:rPr>
                <w:t>SERVIR-Himalaya initiative</w:t>
              </w:r>
            </w:hyperlink>
            <w:r w:rsidRPr="009B1F5D">
              <w:rPr>
                <w:rFonts w:ascii="Times New Roman" w:hAnsi="Times New Roman" w:cs="Times New Roman"/>
                <w:sz w:val="16"/>
                <w:szCs w:val="16"/>
              </w:rPr>
              <w:t xml:space="preserve">, based in ICIMOD Head office Nepal </w:t>
            </w:r>
            <w:r w:rsidRPr="009B1F5D">
              <w:rPr>
                <w:rStyle w:val="apple-converted-space"/>
                <w:rFonts w:ascii="Times New Roman" w:hAnsi="Times New Roman" w:cs="Times New Roman"/>
                <w:sz w:val="16"/>
                <w:szCs w:val="16"/>
                <w:shd w:val="clear" w:color="auto" w:fill="FFFFFF"/>
              </w:rPr>
              <w:t> </w:t>
            </w:r>
            <w:r w:rsidRPr="009B1F5D">
              <w:rPr>
                <w:rFonts w:ascii="Times New Roman" w:hAnsi="Times New Roman" w:cs="Times New Roman"/>
                <w:sz w:val="16"/>
                <w:szCs w:val="16"/>
                <w:shd w:val="clear" w:color="auto" w:fill="FFFFFF"/>
              </w:rPr>
              <w:t>to improve environmental</w:t>
            </w:r>
            <w:r w:rsidRPr="009B1F5D">
              <w:rPr>
                <w:rStyle w:val="apple-converted-space"/>
                <w:rFonts w:ascii="Times New Roman" w:hAnsi="Times New Roman" w:cs="Times New Roman"/>
                <w:sz w:val="16"/>
                <w:szCs w:val="16"/>
                <w:shd w:val="clear" w:color="auto" w:fill="FFFFFF"/>
              </w:rPr>
              <w:t> </w:t>
            </w:r>
            <w:r w:rsidRPr="009B1F5D">
              <w:rPr>
                <w:rStyle w:val="dtualph"/>
                <w:rFonts w:ascii="Times New Roman" w:hAnsi="Times New Roman" w:cs="Times New Roman"/>
                <w:sz w:val="16"/>
                <w:szCs w:val="16"/>
                <w:shd w:val="clear" w:color="auto" w:fill="FFFFFF"/>
              </w:rPr>
              <w:t>decision</w:t>
            </w:r>
            <w:r w:rsidRPr="009B1F5D">
              <w:rPr>
                <w:rFonts w:ascii="Times New Roman" w:hAnsi="Times New Roman" w:cs="Times New Roman"/>
                <w:sz w:val="16"/>
                <w:szCs w:val="16"/>
                <w:shd w:val="clear" w:color="auto" w:fill="FFFFFF"/>
              </w:rPr>
              <w:t>-making in</w:t>
            </w:r>
            <w:r w:rsidRPr="009B1F5D">
              <w:rPr>
                <w:rStyle w:val="apple-converted-space"/>
                <w:rFonts w:ascii="Times New Roman" w:hAnsi="Times New Roman" w:cs="Times New Roman"/>
                <w:sz w:val="16"/>
                <w:szCs w:val="16"/>
                <w:shd w:val="clear" w:color="auto" w:fill="FFFFFF"/>
              </w:rPr>
              <w:t> </w:t>
            </w:r>
            <w:hyperlink r:id="rId62" w:history="1">
              <w:r w:rsidRPr="009B1F5D">
                <w:rPr>
                  <w:rStyle w:val="Hyperlink"/>
                  <w:rFonts w:cs="Times New Roman"/>
                  <w:color w:val="auto"/>
                  <w:sz w:val="16"/>
                  <w:szCs w:val="16"/>
                  <w:bdr w:val="none" w:sz="0" w:space="0" w:color="auto" w:frame="1"/>
                  <w:shd w:val="clear" w:color="auto" w:fill="FFFFFF"/>
                </w:rPr>
                <w:t>the Hindu Kush-Himalaya (HKH) region</w:t>
              </w:r>
            </w:hyperlink>
            <w:r w:rsidRPr="009B1F5D">
              <w:rPr>
                <w:rFonts w:ascii="Times New Roman" w:hAnsi="Times New Roman" w:cs="Times New Roman"/>
                <w:sz w:val="16"/>
                <w:szCs w:val="16"/>
              </w:rPr>
              <w:t xml:space="preserve"> </w:t>
            </w:r>
            <w:r w:rsidRPr="009B1F5D">
              <w:rPr>
                <w:rFonts w:ascii="Times New Roman" w:hAnsi="Times New Roman" w:cs="Times New Roman"/>
                <w:sz w:val="16"/>
                <w:szCs w:val="16"/>
                <w:shd w:val="clear" w:color="auto" w:fill="FFFFFF"/>
              </w:rPr>
              <w:t>through dissemination and analysis of</w:t>
            </w:r>
            <w:r w:rsidRPr="009B1F5D">
              <w:rPr>
                <w:rStyle w:val="apple-converted-space"/>
                <w:rFonts w:ascii="Times New Roman" w:hAnsi="Times New Roman" w:cs="Times New Roman"/>
                <w:sz w:val="16"/>
                <w:szCs w:val="16"/>
                <w:shd w:val="clear" w:color="auto" w:fill="FFFFFF"/>
              </w:rPr>
              <w:t> </w:t>
            </w:r>
            <w:r w:rsidRPr="009B1F5D">
              <w:rPr>
                <w:rStyle w:val="dtualph"/>
                <w:rFonts w:ascii="Times New Roman" w:hAnsi="Times New Roman" w:cs="Times New Roman"/>
                <w:sz w:val="16"/>
                <w:szCs w:val="16"/>
                <w:shd w:val="clear" w:color="auto" w:fill="FFFFFF"/>
              </w:rPr>
              <w:t>earth observation</w:t>
            </w:r>
            <w:r w:rsidRPr="009B1F5D">
              <w:rPr>
                <w:rStyle w:val="apple-converted-space"/>
                <w:rFonts w:ascii="Times New Roman" w:hAnsi="Times New Roman" w:cs="Times New Roman"/>
                <w:sz w:val="16"/>
                <w:szCs w:val="16"/>
                <w:shd w:val="clear" w:color="auto" w:fill="FFFFFF"/>
              </w:rPr>
              <w:t> </w:t>
            </w:r>
            <w:r w:rsidRPr="009B1F5D">
              <w:rPr>
                <w:rFonts w:ascii="Times New Roman" w:hAnsi="Times New Roman" w:cs="Times New Roman"/>
                <w:sz w:val="16"/>
                <w:szCs w:val="16"/>
                <w:shd w:val="clear" w:color="auto" w:fill="FFFFFF"/>
              </w:rPr>
              <w:t>information</w:t>
            </w:r>
            <w:r w:rsidRPr="009B1F5D">
              <w:rPr>
                <w:rStyle w:val="apple-converted-space"/>
                <w:rFonts w:ascii="Times New Roman" w:hAnsi="Times New Roman" w:cs="Times New Roman"/>
                <w:sz w:val="16"/>
                <w:szCs w:val="16"/>
                <w:shd w:val="clear" w:color="auto" w:fill="FFFFFF"/>
              </w:rPr>
              <w:t> </w:t>
            </w:r>
            <w:r w:rsidRPr="009B1F5D">
              <w:rPr>
                <w:rFonts w:ascii="Times New Roman" w:hAnsi="Times New Roman" w:cs="Times New Roman"/>
                <w:sz w:val="16"/>
                <w:szCs w:val="16"/>
                <w:shd w:val="clear" w:color="auto" w:fill="FFFFFF"/>
              </w:rPr>
              <w:t xml:space="preserve">to strengthen ICIMOD’s capabilities as an established regional </w:t>
            </w:r>
            <w:r w:rsidRPr="009B1F5D">
              <w:rPr>
                <w:rStyle w:val="dtualph"/>
                <w:rFonts w:ascii="Times New Roman" w:hAnsi="Times New Roman" w:cs="Times New Roman"/>
                <w:sz w:val="16"/>
                <w:szCs w:val="16"/>
                <w:shd w:val="clear" w:color="auto" w:fill="FFFFFF"/>
              </w:rPr>
              <w:t>resource center</w:t>
            </w:r>
            <w:r w:rsidRPr="009B1F5D">
              <w:rPr>
                <w:rStyle w:val="apple-converted-space"/>
                <w:rFonts w:ascii="Times New Roman" w:hAnsi="Times New Roman" w:cs="Times New Roman"/>
                <w:sz w:val="16"/>
                <w:szCs w:val="16"/>
                <w:shd w:val="clear" w:color="auto" w:fill="FFFFFF"/>
              </w:rPr>
              <w:t> </w:t>
            </w:r>
            <w:r w:rsidRPr="009B1F5D">
              <w:rPr>
                <w:rFonts w:ascii="Times New Roman" w:hAnsi="Times New Roman" w:cs="Times New Roman"/>
                <w:sz w:val="16"/>
                <w:szCs w:val="16"/>
                <w:shd w:val="clear" w:color="auto" w:fill="FFFFFF"/>
              </w:rPr>
              <w:t>on geospatial information and earth observation applications for the HKH region)</w:t>
            </w:r>
          </w:p>
        </w:tc>
        <w:tc>
          <w:tcPr>
            <w:tcW w:w="1984"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Average</w:t>
            </w:r>
            <w:r w:rsidRPr="009B1F5D">
              <w:rPr>
                <w:rFonts w:ascii="Times New Roman" w:hAnsi="Times New Roman" w:cs="Times New Roman"/>
                <w:sz w:val="16"/>
                <w:szCs w:val="16"/>
              </w:rPr>
              <w:t xml:space="preserve"> (Expert trainers are available for carbon based forest inventories)</w:t>
            </w:r>
          </w:p>
        </w:tc>
        <w:tc>
          <w:tcPr>
            <w:tcW w:w="1559" w:type="dxa"/>
            <w:tcBorders>
              <w:top w:val="single" w:sz="4" w:space="0" w:color="auto"/>
              <w:bottom w:val="single" w:sz="4" w:space="0" w:color="auto"/>
            </w:tcBorders>
          </w:tcPr>
          <w:p w:rsidR="003F78E5" w:rsidRPr="009B1F5D" w:rsidRDefault="003F78E5" w:rsidP="005321E8">
            <w:pPr>
              <w:autoSpaceDE w:val="0"/>
              <w:autoSpaceDN w:val="0"/>
              <w:adjustRightInd w:val="0"/>
              <w:jc w:val="both"/>
              <w:rPr>
                <w:rFonts w:ascii="Times New Roman" w:hAnsi="Times New Roman" w:cs="Times New Roman"/>
                <w:b/>
                <w:sz w:val="16"/>
                <w:szCs w:val="16"/>
              </w:rPr>
            </w:pPr>
            <w:r w:rsidRPr="009B1F5D">
              <w:rPr>
                <w:rFonts w:ascii="Times New Roman" w:hAnsi="Times New Roman" w:cs="Times New Roman"/>
                <w:b/>
                <w:sz w:val="16"/>
                <w:szCs w:val="16"/>
              </w:rPr>
              <w:t>Average</w:t>
            </w:r>
          </w:p>
        </w:tc>
        <w:tc>
          <w:tcPr>
            <w:tcW w:w="1196" w:type="dxa"/>
            <w:vMerge/>
          </w:tcPr>
          <w:p w:rsidR="003F78E5" w:rsidRPr="009B1F5D" w:rsidRDefault="003F78E5" w:rsidP="005321E8">
            <w:pPr>
              <w:autoSpaceDE w:val="0"/>
              <w:autoSpaceDN w:val="0"/>
              <w:adjustRightInd w:val="0"/>
              <w:jc w:val="both"/>
              <w:rPr>
                <w:rFonts w:ascii="Times New Roman" w:hAnsi="Times New Roman" w:cs="Times New Roman"/>
                <w:sz w:val="16"/>
                <w:szCs w:val="16"/>
              </w:rPr>
            </w:pPr>
          </w:p>
        </w:tc>
      </w:tr>
      <w:tr w:rsidR="003F78E5" w:rsidRPr="009B1F5D" w:rsidTr="005321E8">
        <w:trPr>
          <w:trHeight w:val="551"/>
        </w:trPr>
        <w:tc>
          <w:tcPr>
            <w:tcW w:w="9242" w:type="dxa"/>
            <w:gridSpan w:val="6"/>
            <w:shd w:val="clear" w:color="auto" w:fill="D9D9D9" w:themeFill="background1" w:themeFillShade="D9"/>
          </w:tcPr>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DA</w:t>
            </w:r>
            <w:r w:rsidRPr="009B1F5D">
              <w:rPr>
                <w:rFonts w:ascii="Times New Roman" w:hAnsi="Times New Roman" w:cs="Times New Roman"/>
                <w:sz w:val="16"/>
                <w:szCs w:val="16"/>
              </w:rPr>
              <w:t xml:space="preserve">: Data availability       </w:t>
            </w:r>
          </w:p>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TC</w:t>
            </w:r>
            <w:r w:rsidRPr="009B1F5D">
              <w:rPr>
                <w:rFonts w:ascii="Times New Roman" w:hAnsi="Times New Roman" w:cs="Times New Roman"/>
                <w:sz w:val="16"/>
                <w:szCs w:val="16"/>
              </w:rPr>
              <w:t>: Technical Capability</w:t>
            </w:r>
          </w:p>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 xml:space="preserve">HR-T: </w:t>
            </w:r>
            <w:r w:rsidRPr="009B1F5D">
              <w:rPr>
                <w:rFonts w:ascii="Times New Roman" w:hAnsi="Times New Roman" w:cs="Times New Roman"/>
                <w:sz w:val="16"/>
                <w:szCs w:val="16"/>
              </w:rPr>
              <w:t xml:space="preserve">Human resource to process and </w:t>
            </w:r>
            <w:proofErr w:type="spellStart"/>
            <w:r w:rsidRPr="009B1F5D">
              <w:rPr>
                <w:rFonts w:ascii="Times New Roman" w:hAnsi="Times New Roman" w:cs="Times New Roman"/>
                <w:sz w:val="16"/>
                <w:szCs w:val="16"/>
              </w:rPr>
              <w:t>analyse</w:t>
            </w:r>
            <w:proofErr w:type="spellEnd"/>
            <w:r w:rsidRPr="009B1F5D">
              <w:rPr>
                <w:rFonts w:ascii="Times New Roman" w:hAnsi="Times New Roman" w:cs="Times New Roman"/>
                <w:sz w:val="16"/>
                <w:szCs w:val="16"/>
              </w:rPr>
              <w:t xml:space="preserve"> information </w:t>
            </w:r>
          </w:p>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HR-R:</w:t>
            </w:r>
            <w:r w:rsidRPr="009B1F5D">
              <w:rPr>
                <w:rFonts w:ascii="Times New Roman" w:hAnsi="Times New Roman" w:cs="Times New Roman"/>
                <w:sz w:val="16"/>
                <w:szCs w:val="16"/>
              </w:rPr>
              <w:t xml:space="preserve"> Human capacity to report on the information </w:t>
            </w:r>
          </w:p>
          <w:p w:rsidR="003F78E5" w:rsidRPr="009B1F5D" w:rsidRDefault="003F78E5" w:rsidP="005321E8">
            <w:pPr>
              <w:autoSpaceDE w:val="0"/>
              <w:autoSpaceDN w:val="0"/>
              <w:adjustRightInd w:val="0"/>
              <w:jc w:val="both"/>
              <w:rPr>
                <w:rFonts w:ascii="Times New Roman" w:hAnsi="Times New Roman" w:cs="Times New Roman"/>
                <w:sz w:val="16"/>
                <w:szCs w:val="16"/>
              </w:rPr>
            </w:pPr>
            <w:r w:rsidRPr="009B1F5D">
              <w:rPr>
                <w:rFonts w:ascii="Times New Roman" w:hAnsi="Times New Roman" w:cs="Times New Roman"/>
                <w:b/>
                <w:sz w:val="16"/>
                <w:szCs w:val="16"/>
              </w:rPr>
              <w:t>TF:</w:t>
            </w:r>
            <w:r w:rsidRPr="009B1F5D">
              <w:rPr>
                <w:rFonts w:ascii="Times New Roman" w:hAnsi="Times New Roman" w:cs="Times New Roman"/>
                <w:sz w:val="16"/>
                <w:szCs w:val="16"/>
              </w:rPr>
              <w:t xml:space="preserve">  Training facilities </w:t>
            </w:r>
          </w:p>
        </w:tc>
      </w:tr>
    </w:tbl>
    <w:p w:rsidR="003F78E5" w:rsidRPr="009B1F5D" w:rsidRDefault="003F78E5" w:rsidP="003F78E5"/>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DA3F45">
      <w:pPr>
        <w:spacing w:after="0" w:line="240" w:lineRule="auto"/>
        <w:jc w:val="both"/>
        <w:rPr>
          <w:rFonts w:ascii="Times New Roman" w:hAnsi="Times New Roman" w:cs="Times New Roman"/>
          <w:b/>
          <w:sz w:val="24"/>
          <w:szCs w:val="24"/>
        </w:rPr>
      </w:pPr>
    </w:p>
    <w:p w:rsidR="003F78E5" w:rsidRPr="009B1F5D" w:rsidRDefault="003F78E5" w:rsidP="003F78E5">
      <w:pPr>
        <w:pStyle w:val="Heading1"/>
        <w:ind w:left="2160" w:hanging="2160"/>
        <w:rPr>
          <w:rFonts w:ascii="Times New Roman" w:hAnsi="Times New Roman" w:cs="Times New Roman"/>
          <w:color w:val="auto"/>
          <w:sz w:val="24"/>
          <w:szCs w:val="24"/>
        </w:rPr>
      </w:pPr>
      <w:bookmarkStart w:id="50" w:name="_Toc403065653"/>
      <w:r w:rsidRPr="009B1F5D">
        <w:rPr>
          <w:rFonts w:ascii="Times New Roman" w:hAnsi="Times New Roman" w:cs="Times New Roman"/>
          <w:color w:val="auto"/>
          <w:sz w:val="24"/>
          <w:szCs w:val="24"/>
        </w:rPr>
        <w:lastRenderedPageBreak/>
        <w:t xml:space="preserve">Annexure – VI: </w:t>
      </w:r>
      <w:r w:rsidRPr="009B1F5D">
        <w:rPr>
          <w:rFonts w:ascii="Times New Roman" w:hAnsi="Times New Roman" w:cs="Times New Roman"/>
          <w:color w:val="auto"/>
          <w:sz w:val="24"/>
          <w:szCs w:val="24"/>
        </w:rPr>
        <w:tab/>
        <w:t>List of National Satellite Data Available in WWF-Pakistan’s GIS Lab</w:t>
      </w:r>
      <w:bookmarkEnd w:id="50"/>
    </w:p>
    <w:tbl>
      <w:tblPr>
        <w:tblW w:w="5000" w:type="pct"/>
        <w:tblLayout w:type="fixed"/>
        <w:tblLook w:val="04A0" w:firstRow="1" w:lastRow="0" w:firstColumn="1" w:lastColumn="0" w:noHBand="0" w:noVBand="1"/>
      </w:tblPr>
      <w:tblGrid>
        <w:gridCol w:w="493"/>
        <w:gridCol w:w="891"/>
        <w:gridCol w:w="1562"/>
        <w:gridCol w:w="1275"/>
        <w:gridCol w:w="991"/>
        <w:gridCol w:w="1133"/>
        <w:gridCol w:w="993"/>
        <w:gridCol w:w="850"/>
        <w:gridCol w:w="1054"/>
      </w:tblGrid>
      <w:tr w:rsidR="003F78E5" w:rsidRPr="009B1F5D" w:rsidTr="005321E8">
        <w:trPr>
          <w:trHeight w:val="300"/>
        </w:trPr>
        <w:tc>
          <w:tcPr>
            <w:tcW w:w="267"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proofErr w:type="spellStart"/>
            <w:r w:rsidRPr="009B1F5D">
              <w:rPr>
                <w:rFonts w:ascii="Times New Roman" w:eastAsia="Times New Roman" w:hAnsi="Times New Roman" w:cs="Times New Roman"/>
                <w:b/>
                <w:bCs/>
                <w:sz w:val="16"/>
                <w:szCs w:val="16"/>
                <w:lang w:eastAsia="en-SG"/>
              </w:rPr>
              <w:t>S.No</w:t>
            </w:r>
            <w:proofErr w:type="spellEnd"/>
            <w:r w:rsidRPr="009B1F5D">
              <w:rPr>
                <w:rFonts w:ascii="Times New Roman" w:eastAsia="Times New Roman" w:hAnsi="Times New Roman" w:cs="Times New Roman"/>
                <w:b/>
                <w:bCs/>
                <w:sz w:val="16"/>
                <w:szCs w:val="16"/>
                <w:lang w:eastAsia="en-SG"/>
              </w:rPr>
              <w:t>.</w:t>
            </w:r>
          </w:p>
        </w:tc>
        <w:tc>
          <w:tcPr>
            <w:tcW w:w="482"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Province</w:t>
            </w:r>
          </w:p>
        </w:tc>
        <w:tc>
          <w:tcPr>
            <w:tcW w:w="845"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Area</w:t>
            </w:r>
          </w:p>
        </w:tc>
        <w:tc>
          <w:tcPr>
            <w:tcW w:w="690"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Category</w:t>
            </w:r>
          </w:p>
        </w:tc>
        <w:tc>
          <w:tcPr>
            <w:tcW w:w="536"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District</w:t>
            </w:r>
          </w:p>
        </w:tc>
        <w:tc>
          <w:tcPr>
            <w:tcW w:w="613" w:type="pct"/>
            <w:tcBorders>
              <w:top w:val="single" w:sz="8" w:space="0" w:color="auto"/>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Satellite 1</w:t>
            </w:r>
          </w:p>
        </w:tc>
        <w:tc>
          <w:tcPr>
            <w:tcW w:w="537" w:type="pct"/>
            <w:tcBorders>
              <w:top w:val="single" w:sz="8" w:space="0" w:color="auto"/>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Satellite 2</w:t>
            </w:r>
          </w:p>
        </w:tc>
        <w:tc>
          <w:tcPr>
            <w:tcW w:w="460" w:type="pct"/>
            <w:tcBorders>
              <w:top w:val="single" w:sz="8" w:space="0" w:color="auto"/>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Setellite3</w:t>
            </w:r>
          </w:p>
        </w:tc>
        <w:tc>
          <w:tcPr>
            <w:tcW w:w="570" w:type="pct"/>
            <w:tcBorders>
              <w:top w:val="single" w:sz="8" w:space="0" w:color="auto"/>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Satellite 4</w:t>
            </w:r>
          </w:p>
        </w:tc>
      </w:tr>
      <w:tr w:rsidR="003F78E5" w:rsidRPr="009B1F5D" w:rsidTr="005321E8">
        <w:trPr>
          <w:trHeight w:val="300"/>
        </w:trPr>
        <w:tc>
          <w:tcPr>
            <w:tcW w:w="267" w:type="pct"/>
            <w:vMerge/>
            <w:tcBorders>
              <w:top w:val="single" w:sz="8" w:space="0" w:color="auto"/>
              <w:left w:val="single" w:sz="8"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482" w:type="pct"/>
            <w:vMerge/>
            <w:tcBorders>
              <w:top w:val="single" w:sz="8" w:space="0" w:color="auto"/>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vMerge/>
            <w:tcBorders>
              <w:top w:val="single" w:sz="8" w:space="0" w:color="auto"/>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690" w:type="pct"/>
            <w:vMerge/>
            <w:tcBorders>
              <w:top w:val="single" w:sz="8" w:space="0" w:color="auto"/>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536" w:type="pct"/>
            <w:vMerge/>
            <w:tcBorders>
              <w:top w:val="single" w:sz="8" w:space="0" w:color="auto"/>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 0.5)m</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 m</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 m</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30 m</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w:t>
            </w:r>
          </w:p>
        </w:tc>
        <w:tc>
          <w:tcPr>
            <w:tcW w:w="48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AJK</w:t>
            </w: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Sundhan</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Gali</w:t>
            </w:r>
            <w:proofErr w:type="spellEnd"/>
            <w:r w:rsidRPr="009B1F5D">
              <w:rPr>
                <w:rFonts w:ascii="Times New Roman" w:eastAsia="Times New Roman" w:hAnsi="Times New Roman" w:cs="Times New Roman"/>
                <w:sz w:val="16"/>
                <w:szCs w:val="16"/>
                <w:lang w:eastAsia="en-SG"/>
              </w:rPr>
              <w:t xml:space="preserve"> Game Reserve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Machiara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Muzaffarabad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Nar</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Gala</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Ghamot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Neelum</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Pir</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Lasorha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Sudhnoti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Toli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Pir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Poonch</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Deva </w:t>
            </w:r>
            <w:proofErr w:type="spellStart"/>
            <w:r w:rsidRPr="009B1F5D">
              <w:rPr>
                <w:rFonts w:ascii="Times New Roman" w:eastAsia="Times New Roman" w:hAnsi="Times New Roman" w:cs="Times New Roman"/>
                <w:sz w:val="16"/>
                <w:szCs w:val="16"/>
                <w:lang w:eastAsia="en-SG"/>
              </w:rPr>
              <w:t>Vatala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Bhimber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Mahasheer</w:t>
            </w:r>
            <w:proofErr w:type="spellEnd"/>
            <w:r w:rsidRPr="009B1F5D">
              <w:rPr>
                <w:rFonts w:ascii="Times New Roman" w:eastAsia="Times New Roman" w:hAnsi="Times New Roman" w:cs="Times New Roman"/>
                <w:sz w:val="16"/>
                <w:szCs w:val="16"/>
                <w:lang w:eastAsia="en-SG"/>
              </w:rPr>
              <w:t xml:space="preserve"> National Park</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w:t>
            </w:r>
          </w:p>
        </w:tc>
        <w:tc>
          <w:tcPr>
            <w:tcW w:w="48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proofErr w:type="spellStart"/>
            <w:r w:rsidRPr="009B1F5D">
              <w:rPr>
                <w:rFonts w:ascii="Times New Roman" w:eastAsia="Times New Roman" w:hAnsi="Times New Roman" w:cs="Times New Roman"/>
                <w:b/>
                <w:bCs/>
                <w:sz w:val="16"/>
                <w:szCs w:val="16"/>
                <w:lang w:eastAsia="en-SG"/>
              </w:rPr>
              <w:t>Balochistan</w:t>
            </w:r>
            <w:proofErr w:type="spellEnd"/>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Bund </w:t>
            </w:r>
            <w:proofErr w:type="spellStart"/>
            <w:r w:rsidRPr="009B1F5D">
              <w:rPr>
                <w:rFonts w:ascii="Times New Roman" w:eastAsia="Times New Roman" w:hAnsi="Times New Roman" w:cs="Times New Roman"/>
                <w:sz w:val="16"/>
                <w:szCs w:val="16"/>
                <w:lang w:eastAsia="en-SG"/>
              </w:rPr>
              <w:t>Khush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Dil</w:t>
            </w:r>
            <w:proofErr w:type="spellEnd"/>
            <w:r w:rsidRPr="009B1F5D">
              <w:rPr>
                <w:rFonts w:ascii="Times New Roman" w:eastAsia="Times New Roman" w:hAnsi="Times New Roman" w:cs="Times New Roman"/>
                <w:sz w:val="16"/>
                <w:szCs w:val="16"/>
                <w:lang w:eastAsia="en-SG"/>
              </w:rPr>
              <w:t xml:space="preserve"> Khan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Killa</w:t>
            </w:r>
            <w:proofErr w:type="spellEnd"/>
            <w:r w:rsidRPr="009B1F5D">
              <w:rPr>
                <w:rFonts w:ascii="Times New Roman" w:eastAsia="Times New Roman" w:hAnsi="Times New Roman" w:cs="Times New Roman"/>
                <w:sz w:val="16"/>
                <w:szCs w:val="16"/>
                <w:lang w:eastAsia="en-SG"/>
              </w:rPr>
              <w:t xml:space="preserve"> Abdullah</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Wam</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Ziarat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Zawar</w:t>
            </w:r>
            <w:proofErr w:type="spellEnd"/>
            <w:r w:rsidRPr="009B1F5D">
              <w:rPr>
                <w:rFonts w:ascii="Times New Roman" w:eastAsia="Times New Roman" w:hAnsi="Times New Roman" w:cs="Times New Roman"/>
                <w:sz w:val="16"/>
                <w:szCs w:val="16"/>
                <w:lang w:eastAsia="en-SG"/>
              </w:rPr>
              <w:t xml:space="preserve"> Khan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Quetta</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Ziarat</w:t>
            </w:r>
            <w:proofErr w:type="spellEnd"/>
            <w:r w:rsidRPr="009B1F5D">
              <w:rPr>
                <w:rFonts w:ascii="Times New Roman" w:eastAsia="Times New Roman" w:hAnsi="Times New Roman" w:cs="Times New Roman"/>
                <w:sz w:val="16"/>
                <w:szCs w:val="16"/>
                <w:lang w:eastAsia="en-SG"/>
              </w:rPr>
              <w:t xml:space="preserve"> Juniper</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Ziarat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Shinawari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Sasnamana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Astola</w:t>
            </w:r>
            <w:proofErr w:type="spellEnd"/>
            <w:r w:rsidRPr="009B1F5D">
              <w:rPr>
                <w:rFonts w:ascii="Times New Roman" w:eastAsia="Times New Roman" w:hAnsi="Times New Roman" w:cs="Times New Roman"/>
                <w:sz w:val="16"/>
                <w:szCs w:val="16"/>
                <w:lang w:eastAsia="en-SG"/>
              </w:rPr>
              <w:t xml:space="preserve"> Island</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Gwadar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Buzi-Makola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Gwadar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Dureji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Lasbela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Pasni</w:t>
            </w:r>
            <w:proofErr w:type="spellEnd"/>
            <w:r w:rsidRPr="009B1F5D">
              <w:rPr>
                <w:rFonts w:ascii="Times New Roman" w:eastAsia="Times New Roman" w:hAnsi="Times New Roman" w:cs="Times New Roman"/>
                <w:sz w:val="16"/>
                <w:szCs w:val="16"/>
                <w:lang w:eastAsia="en-SG"/>
              </w:rPr>
              <w:t xml:space="preserve"> Coastline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Gwadar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Zangi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Nawar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Chagai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Jiwani</w:t>
            </w:r>
            <w:proofErr w:type="spellEnd"/>
            <w:r w:rsidRPr="009B1F5D">
              <w:rPr>
                <w:rFonts w:ascii="Times New Roman" w:eastAsia="Times New Roman" w:hAnsi="Times New Roman" w:cs="Times New Roman"/>
                <w:sz w:val="16"/>
                <w:szCs w:val="16"/>
                <w:lang w:eastAsia="en-SG"/>
              </w:rPr>
              <w:t xml:space="preserve"> Beaches</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Ormara</w:t>
            </w:r>
            <w:proofErr w:type="spellEnd"/>
            <w:r w:rsidRPr="009B1F5D">
              <w:rPr>
                <w:rFonts w:ascii="Times New Roman" w:eastAsia="Times New Roman" w:hAnsi="Times New Roman" w:cs="Times New Roman"/>
                <w:sz w:val="16"/>
                <w:szCs w:val="16"/>
                <w:lang w:eastAsia="en-SG"/>
              </w:rPr>
              <w:t xml:space="preserve"> Beaches</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Kachau</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Hingol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Awaran</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w:t>
            </w:r>
          </w:p>
        </w:tc>
        <w:tc>
          <w:tcPr>
            <w:tcW w:w="48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proofErr w:type="spellStart"/>
            <w:r w:rsidRPr="009B1F5D">
              <w:rPr>
                <w:rFonts w:ascii="Times New Roman" w:eastAsia="Times New Roman" w:hAnsi="Times New Roman" w:cs="Times New Roman"/>
                <w:b/>
                <w:bCs/>
                <w:sz w:val="16"/>
                <w:szCs w:val="16"/>
                <w:lang w:eastAsia="en-SG"/>
              </w:rPr>
              <w:t>Gilgit</w:t>
            </w:r>
            <w:proofErr w:type="spellEnd"/>
            <w:r w:rsidRPr="009B1F5D">
              <w:rPr>
                <w:rFonts w:ascii="Times New Roman" w:eastAsia="Times New Roman" w:hAnsi="Times New Roman" w:cs="Times New Roman"/>
                <w:b/>
                <w:bCs/>
                <w:sz w:val="16"/>
                <w:szCs w:val="16"/>
                <w:lang w:eastAsia="en-SG"/>
              </w:rPr>
              <w:t>-Baltistan</w:t>
            </w: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Nar/</w:t>
            </w:r>
            <w:proofErr w:type="spellStart"/>
            <w:r w:rsidRPr="009B1F5D">
              <w:rPr>
                <w:rFonts w:ascii="Times New Roman" w:eastAsia="Times New Roman" w:hAnsi="Times New Roman" w:cs="Times New Roman"/>
                <w:sz w:val="16"/>
                <w:szCs w:val="16"/>
                <w:lang w:eastAsia="en-SG"/>
              </w:rPr>
              <w:t>Ghoro</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Nallah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Baltistan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Satpara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Baltistan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Basho</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Deosai</w:t>
            </w:r>
            <w:proofErr w:type="spellEnd"/>
            <w:r w:rsidRPr="009B1F5D">
              <w:rPr>
                <w:rFonts w:ascii="Times New Roman" w:eastAsia="Times New Roman" w:hAnsi="Times New Roman" w:cs="Times New Roman"/>
                <w:sz w:val="16"/>
                <w:szCs w:val="16"/>
                <w:lang w:eastAsia="en-SG"/>
              </w:rPr>
              <w:t xml:space="preserve"> Plains</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Baltistan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Askor</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Nullah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Diamir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Astore</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Diamir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Baltistan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Baltistan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Chashi</w:t>
            </w:r>
            <w:proofErr w:type="spellEnd"/>
            <w:r w:rsidRPr="009B1F5D">
              <w:rPr>
                <w:rFonts w:ascii="Times New Roman" w:eastAsia="Times New Roman" w:hAnsi="Times New Roman" w:cs="Times New Roman"/>
                <w:sz w:val="16"/>
                <w:szCs w:val="16"/>
                <w:lang w:eastAsia="en-SG"/>
              </w:rPr>
              <w:t>/</w:t>
            </w:r>
            <w:proofErr w:type="spellStart"/>
            <w:r w:rsidRPr="009B1F5D">
              <w:rPr>
                <w:rFonts w:ascii="Times New Roman" w:eastAsia="Times New Roman" w:hAnsi="Times New Roman" w:cs="Times New Roman"/>
                <w:sz w:val="16"/>
                <w:szCs w:val="16"/>
                <w:lang w:eastAsia="en-SG"/>
              </w:rPr>
              <w:t>Bawaster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Ghizer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Danyor</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Nallah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Gilgit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Kargah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Gilgit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Kilik</w:t>
            </w:r>
            <w:proofErr w:type="spellEnd"/>
            <w:r w:rsidRPr="009B1F5D">
              <w:rPr>
                <w:rFonts w:ascii="Times New Roman" w:eastAsia="Times New Roman" w:hAnsi="Times New Roman" w:cs="Times New Roman"/>
                <w:sz w:val="16"/>
                <w:szCs w:val="16"/>
                <w:lang w:eastAsia="en-SG"/>
              </w:rPr>
              <w:t>/Mintaka</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Gilgit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Naltar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Gilgit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Nazbar</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Nallah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Ghizer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lastRenderedPageBreak/>
              <w:t>38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Pakora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Ghizer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Sherqillah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Ghizer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Tangir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Diamir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Khyber</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Bar</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Ghulkin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Bunji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Doian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Dashkin</w:t>
            </w:r>
            <w:proofErr w:type="spellEnd"/>
            <w:r w:rsidRPr="009B1F5D">
              <w:rPr>
                <w:rFonts w:ascii="Times New Roman" w:eastAsia="Times New Roman" w:hAnsi="Times New Roman" w:cs="Times New Roman"/>
                <w:sz w:val="16"/>
                <w:szCs w:val="16"/>
                <w:lang w:eastAsia="en-SG"/>
              </w:rPr>
              <w:t xml:space="preserve"> / </w:t>
            </w:r>
            <w:proofErr w:type="spellStart"/>
            <w:r w:rsidRPr="009B1F5D">
              <w:rPr>
                <w:rFonts w:ascii="Times New Roman" w:eastAsia="Times New Roman" w:hAnsi="Times New Roman" w:cs="Times New Roman"/>
                <w:sz w:val="16"/>
                <w:szCs w:val="16"/>
                <w:lang w:eastAsia="en-SG"/>
              </w:rPr>
              <w:t>Mushkin</w:t>
            </w:r>
            <w:proofErr w:type="spellEnd"/>
            <w:r w:rsidRPr="009B1F5D">
              <w:rPr>
                <w:rFonts w:ascii="Times New Roman" w:eastAsia="Times New Roman" w:hAnsi="Times New Roman" w:cs="Times New Roman"/>
                <w:sz w:val="16"/>
                <w:szCs w:val="16"/>
                <w:lang w:eastAsia="en-SG"/>
              </w:rPr>
              <w:t xml:space="preserve"> / </w:t>
            </w:r>
            <w:proofErr w:type="spellStart"/>
            <w:r w:rsidRPr="009B1F5D">
              <w:rPr>
                <w:rFonts w:ascii="Times New Roman" w:eastAsia="Times New Roman" w:hAnsi="Times New Roman" w:cs="Times New Roman"/>
                <w:sz w:val="16"/>
                <w:szCs w:val="16"/>
                <w:lang w:eastAsia="en-SG"/>
              </w:rPr>
              <w:t>Turbulin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Yasin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Pasu</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49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Gulmit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Minapin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Sakwar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Jutial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Barmas</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Sikandar</w:t>
            </w:r>
            <w:proofErr w:type="spellEnd"/>
            <w:r w:rsidRPr="009B1F5D">
              <w:rPr>
                <w:rFonts w:ascii="Times New Roman" w:eastAsia="Times New Roman" w:hAnsi="Times New Roman" w:cs="Times New Roman"/>
                <w:sz w:val="16"/>
                <w:szCs w:val="16"/>
                <w:lang w:eastAsia="en-SG"/>
              </w:rPr>
              <w:t xml:space="preserve"> Abad</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Jafar</w:t>
            </w:r>
            <w:proofErr w:type="spellEnd"/>
            <w:r w:rsidRPr="009B1F5D">
              <w:rPr>
                <w:rFonts w:ascii="Times New Roman" w:eastAsia="Times New Roman" w:hAnsi="Times New Roman" w:cs="Times New Roman"/>
                <w:sz w:val="16"/>
                <w:szCs w:val="16"/>
                <w:lang w:eastAsia="en-SG"/>
              </w:rPr>
              <w:t xml:space="preserve"> Abad</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Hussain Abad</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Shimshal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Central Karakoram</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Baltistan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59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Handrap</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Shandhoor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Ghizer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Khunjerab</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Gilgit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61</w:t>
            </w:r>
          </w:p>
        </w:tc>
        <w:tc>
          <w:tcPr>
            <w:tcW w:w="48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ICT</w:t>
            </w: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Kathar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Islamabad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Islamabad</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Islamabad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Islamabad2</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Islamabad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Lohi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Bher</w:t>
            </w:r>
            <w:proofErr w:type="spellEnd"/>
            <w:r w:rsidRPr="009B1F5D">
              <w:rPr>
                <w:rFonts w:ascii="Times New Roman" w:eastAsia="Times New Roman" w:hAnsi="Times New Roman" w:cs="Times New Roman"/>
                <w:sz w:val="16"/>
                <w:szCs w:val="16"/>
                <w:lang w:eastAsia="en-SG"/>
              </w:rPr>
              <w:t xml:space="p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Islamabad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Margalla</w:t>
            </w:r>
            <w:proofErr w:type="spellEnd"/>
            <w:r w:rsidRPr="009B1F5D">
              <w:rPr>
                <w:rFonts w:ascii="Times New Roman" w:eastAsia="Times New Roman" w:hAnsi="Times New Roman" w:cs="Times New Roman"/>
                <w:sz w:val="16"/>
                <w:szCs w:val="16"/>
                <w:lang w:eastAsia="en-SG"/>
              </w:rPr>
              <w:t xml:space="preserve"> Hills</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Islamabad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66</w:t>
            </w:r>
          </w:p>
        </w:tc>
        <w:tc>
          <w:tcPr>
            <w:tcW w:w="48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Khyber Pakhtunkhwa</w:t>
            </w: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hussianzai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Sheikh Sultan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Tank</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Ayubia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Abbottabad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69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Saif-ul-Maluk</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Mansehra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70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Shiekh</w:t>
            </w:r>
            <w:proofErr w:type="spellEnd"/>
            <w:r w:rsidRPr="009B1F5D">
              <w:rPr>
                <w:rFonts w:ascii="Times New Roman" w:eastAsia="Times New Roman" w:hAnsi="Times New Roman" w:cs="Times New Roman"/>
                <w:sz w:val="16"/>
                <w:szCs w:val="16"/>
                <w:lang w:eastAsia="en-SG"/>
              </w:rPr>
              <w:t xml:space="preserve"> Badin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Lakki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Marwat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71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Babar</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72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Bagra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73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Begusht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74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Darban</w:t>
            </w:r>
            <w:proofErr w:type="spellEnd"/>
            <w:r w:rsidRPr="009B1F5D">
              <w:rPr>
                <w:rFonts w:ascii="Times New Roman" w:eastAsia="Times New Roman" w:hAnsi="Times New Roman" w:cs="Times New Roman"/>
                <w:sz w:val="16"/>
                <w:szCs w:val="16"/>
                <w:lang w:eastAsia="en-SG"/>
              </w:rPr>
              <w:t xml:space="preserve"> Kalan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75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Gehrait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lastRenderedPageBreak/>
              <w:t>76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Goleen</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Gol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77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Goleen</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Gol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78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Jhandar</w:t>
            </w:r>
            <w:proofErr w:type="spellEnd"/>
            <w:r w:rsidRPr="009B1F5D">
              <w:rPr>
                <w:rFonts w:ascii="Times New Roman" w:eastAsia="Times New Roman" w:hAnsi="Times New Roman" w:cs="Times New Roman"/>
                <w:sz w:val="16"/>
                <w:szCs w:val="16"/>
                <w:lang w:eastAsia="en-SG"/>
              </w:rPr>
              <w:t xml:space="preserve"> Abdul </w:t>
            </w:r>
            <w:proofErr w:type="spellStart"/>
            <w:r w:rsidRPr="009B1F5D">
              <w:rPr>
                <w:rFonts w:ascii="Times New Roman" w:eastAsia="Times New Roman" w:hAnsi="Times New Roman" w:cs="Times New Roman"/>
                <w:sz w:val="16"/>
                <w:szCs w:val="16"/>
                <w:lang w:eastAsia="en-SG"/>
              </w:rPr>
              <w:t>Sattar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79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Kaighah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Nullah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Kohistan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Madaklasht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Mang</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Mankial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Swat</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Manur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Michen</w:t>
            </w:r>
            <w:proofErr w:type="spellEnd"/>
            <w:r w:rsidRPr="009B1F5D">
              <w:rPr>
                <w:rFonts w:ascii="Times New Roman" w:eastAsia="Times New Roman" w:hAnsi="Times New Roman" w:cs="Times New Roman"/>
                <w:sz w:val="16"/>
                <w:szCs w:val="16"/>
                <w:lang w:eastAsia="en-SG"/>
              </w:rPr>
              <w:t xml:space="preserve"> Khel</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Musazai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Pind</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Hashim</w:t>
            </w:r>
            <w:proofErr w:type="spellEnd"/>
            <w:r w:rsidRPr="009B1F5D">
              <w:rPr>
                <w:rFonts w:ascii="Times New Roman" w:eastAsia="Times New Roman" w:hAnsi="Times New Roman" w:cs="Times New Roman"/>
                <w:sz w:val="16"/>
                <w:szCs w:val="16"/>
                <w:lang w:eastAsia="en-SG"/>
              </w:rPr>
              <w:t xml:space="preserve"> Khan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Malik Banaras Khan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Nadir Khan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89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Raja </w:t>
            </w:r>
            <w:proofErr w:type="spellStart"/>
            <w:r w:rsidRPr="009B1F5D">
              <w:rPr>
                <w:rFonts w:ascii="Times New Roman" w:eastAsia="Times New Roman" w:hAnsi="Times New Roman" w:cs="Times New Roman"/>
                <w:sz w:val="16"/>
                <w:szCs w:val="16"/>
                <w:lang w:eastAsia="en-SG"/>
              </w:rPr>
              <w:t>Gustasap</w:t>
            </w:r>
            <w:proofErr w:type="spellEnd"/>
            <w:r w:rsidRPr="009B1F5D">
              <w:rPr>
                <w:rFonts w:ascii="Times New Roman" w:eastAsia="Times New Roman" w:hAnsi="Times New Roman" w:cs="Times New Roman"/>
                <w:sz w:val="16"/>
                <w:szCs w:val="16"/>
                <w:lang w:eastAsia="en-SG"/>
              </w:rPr>
              <w:t xml:space="preserve"> Khan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Saeed </w:t>
            </w:r>
            <w:proofErr w:type="spellStart"/>
            <w:r w:rsidRPr="009B1F5D">
              <w:rPr>
                <w:rFonts w:ascii="Times New Roman" w:eastAsia="Times New Roman" w:hAnsi="Times New Roman" w:cs="Times New Roman"/>
                <w:sz w:val="16"/>
                <w:szCs w:val="16"/>
                <w:lang w:eastAsia="en-SG"/>
              </w:rPr>
              <w:t>Taj</w:t>
            </w:r>
            <w:proofErr w:type="spellEnd"/>
            <w:r w:rsidRPr="009B1F5D">
              <w:rPr>
                <w:rFonts w:ascii="Times New Roman" w:eastAsia="Times New Roman" w:hAnsi="Times New Roman" w:cs="Times New Roman"/>
                <w:sz w:val="16"/>
                <w:szCs w:val="16"/>
                <w:lang w:eastAsia="en-SG"/>
              </w:rPr>
              <w:t xml:space="preserve"> Muhammad</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Sultan Mohammad Khan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Syed Ali Shah</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Tiyal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Abbottabad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Tooshi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Gol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Tooshi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Shasha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Zarkani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Broghil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Gol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99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Qurambar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Agram</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Basti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Alam</w:t>
            </w:r>
            <w:proofErr w:type="spellEnd"/>
            <w:r w:rsidRPr="009B1F5D">
              <w:rPr>
                <w:rFonts w:ascii="Times New Roman" w:eastAsia="Times New Roman" w:hAnsi="Times New Roman" w:cs="Times New Roman"/>
                <w:sz w:val="16"/>
                <w:szCs w:val="16"/>
                <w:lang w:eastAsia="en-SG"/>
              </w:rPr>
              <w:t xml:space="preserve"> Gang</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Amluk</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Banr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Buner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Arkari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Baga</w:t>
            </w:r>
            <w:proofErr w:type="spellEnd"/>
            <w:r w:rsidRPr="009B1F5D">
              <w:rPr>
                <w:rFonts w:ascii="Times New Roman" w:eastAsia="Times New Roman" w:hAnsi="Times New Roman" w:cs="Times New Roman"/>
                <w:sz w:val="16"/>
                <w:szCs w:val="16"/>
                <w:lang w:eastAsia="en-SG"/>
              </w:rPr>
              <w:t xml:space="preserve"> hills</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Swabi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Balyamin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Hangu</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Banda </w:t>
            </w:r>
            <w:proofErr w:type="spellStart"/>
            <w:r w:rsidRPr="009B1F5D">
              <w:rPr>
                <w:rFonts w:ascii="Times New Roman" w:eastAsia="Times New Roman" w:hAnsi="Times New Roman" w:cs="Times New Roman"/>
                <w:sz w:val="16"/>
                <w:szCs w:val="16"/>
                <w:lang w:eastAsia="en-SG"/>
              </w:rPr>
              <w:t>Lakkana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Karak</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Barh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Swat</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Battal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Mansehra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109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Besak</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Swabi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110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Swat</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111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Boraka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112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Cherat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Nowshera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113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D.I. Khan Waterfowl</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Wildlife </w:t>
            </w:r>
            <w:proofErr w:type="spellStart"/>
            <w:r w:rsidRPr="009B1F5D">
              <w:rPr>
                <w:rFonts w:ascii="Times New Roman" w:eastAsia="Times New Roman" w:hAnsi="Times New Roman" w:cs="Times New Roman"/>
                <w:sz w:val="16"/>
                <w:szCs w:val="16"/>
                <w:lang w:eastAsia="en-SG"/>
              </w:rPr>
              <w:t>Reguge</w:t>
            </w:r>
            <w:proofErr w:type="spellEnd"/>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lastRenderedPageBreak/>
              <w:t>114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Dara Tang </w:t>
            </w:r>
            <w:proofErr w:type="spellStart"/>
            <w:r w:rsidRPr="009B1F5D">
              <w:rPr>
                <w:rFonts w:ascii="Times New Roman" w:eastAsia="Times New Roman" w:hAnsi="Times New Roman" w:cs="Times New Roman"/>
                <w:sz w:val="16"/>
                <w:szCs w:val="16"/>
                <w:lang w:eastAsia="en-SG"/>
              </w:rPr>
              <w:t>Mouza</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Chowki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jand</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Lakki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Marwat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115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Darmalak</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116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Darwazai</w:t>
            </w:r>
            <w:proofErr w:type="spellEnd"/>
            <w:r w:rsidRPr="009B1F5D">
              <w:rPr>
                <w:rFonts w:ascii="Times New Roman" w:eastAsia="Times New Roman" w:hAnsi="Times New Roman" w:cs="Times New Roman"/>
                <w:sz w:val="16"/>
                <w:szCs w:val="16"/>
                <w:lang w:eastAsia="en-SG"/>
              </w:rPr>
              <w:t xml:space="preserve"> Banda</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117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Dhandidal</w:t>
            </w:r>
            <w:proofErr w:type="spellEnd"/>
            <w:r w:rsidRPr="009B1F5D">
              <w:rPr>
                <w:rFonts w:ascii="Times New Roman" w:eastAsia="Times New Roman" w:hAnsi="Times New Roman" w:cs="Times New Roman"/>
                <w:sz w:val="16"/>
                <w:szCs w:val="16"/>
                <w:lang w:eastAsia="en-SG"/>
              </w:rPr>
              <w:t xml:space="preserve"> Khel</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Karak</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118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Dhoda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119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Dhok</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Dheri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Dhok</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Loharan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Dowrro</w:t>
            </w:r>
            <w:proofErr w:type="spellEnd"/>
            <w:r w:rsidRPr="009B1F5D">
              <w:rPr>
                <w:rFonts w:ascii="Times New Roman" w:eastAsia="Times New Roman" w:hAnsi="Times New Roman" w:cs="Times New Roman"/>
                <w:sz w:val="16"/>
                <w:szCs w:val="16"/>
                <w:lang w:eastAsia="en-SG"/>
              </w:rPr>
              <w:t>/</w:t>
            </w:r>
            <w:proofErr w:type="spellStart"/>
            <w:r w:rsidRPr="009B1F5D">
              <w:rPr>
                <w:rFonts w:ascii="Times New Roman" w:eastAsia="Times New Roman" w:hAnsi="Times New Roman" w:cs="Times New Roman"/>
                <w:sz w:val="16"/>
                <w:szCs w:val="16"/>
                <w:lang w:eastAsia="en-SG"/>
              </w:rPr>
              <w:t>Algada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Drabo</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Kach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Drish</w:t>
            </w:r>
            <w:proofErr w:type="spellEnd"/>
            <w:r w:rsidRPr="009B1F5D">
              <w:rPr>
                <w:rFonts w:ascii="Times New Roman" w:eastAsia="Times New Roman" w:hAnsi="Times New Roman" w:cs="Times New Roman"/>
                <w:sz w:val="16"/>
                <w:szCs w:val="16"/>
                <w:lang w:eastAsia="en-SG"/>
              </w:rPr>
              <w:t xml:space="preserve"> Khel</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Karak</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Drosh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Gol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Garu</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Amankot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Mardan</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Garyalla</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Karmar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Mardan</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Gehrait</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Gol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Ghurzandi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129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Gurlangi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Indus River</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Jabbar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Jatta</w:t>
            </w:r>
            <w:proofErr w:type="spellEnd"/>
            <w:r w:rsidRPr="009B1F5D">
              <w:rPr>
                <w:rFonts w:ascii="Times New Roman" w:eastAsia="Times New Roman" w:hAnsi="Times New Roman" w:cs="Times New Roman"/>
                <w:sz w:val="16"/>
                <w:szCs w:val="16"/>
                <w:lang w:eastAsia="en-SG"/>
              </w:rPr>
              <w:t xml:space="preserve"> Ismail Khel</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Karak</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kachai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Marai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Kalinjar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Kamar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Karak</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Kandar</w:t>
            </w:r>
            <w:proofErr w:type="spellEnd"/>
            <w:r w:rsidRPr="009B1F5D">
              <w:rPr>
                <w:rFonts w:ascii="Times New Roman" w:eastAsia="Times New Roman" w:hAnsi="Times New Roman" w:cs="Times New Roman"/>
                <w:sz w:val="16"/>
                <w:szCs w:val="16"/>
                <w:lang w:eastAsia="en-SG"/>
              </w:rPr>
              <w:t xml:space="preserve"> Dam</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Kheshki</w:t>
            </w:r>
            <w:proofErr w:type="spellEnd"/>
            <w:r w:rsidRPr="009B1F5D">
              <w:rPr>
                <w:rFonts w:ascii="Times New Roman" w:eastAsia="Times New Roman" w:hAnsi="Times New Roman" w:cs="Times New Roman"/>
                <w:sz w:val="16"/>
                <w:szCs w:val="16"/>
                <w:lang w:eastAsia="en-SG"/>
              </w:rPr>
              <w:t xml:space="preserve"> Reservoir</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Nowshera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kingar</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Gali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Buner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139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Barmool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Mardan</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Kohi</w:t>
            </w:r>
            <w:proofErr w:type="spellEnd"/>
            <w:r w:rsidRPr="009B1F5D">
              <w:rPr>
                <w:rFonts w:ascii="Times New Roman" w:eastAsia="Times New Roman" w:hAnsi="Times New Roman" w:cs="Times New Roman"/>
                <w:sz w:val="16"/>
                <w:szCs w:val="16"/>
                <w:lang w:eastAsia="en-SG"/>
              </w:rPr>
              <w:t xml:space="preserve"> Dara</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Mardan</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Kotal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Lakki</w:t>
            </w:r>
            <w:proofErr w:type="spellEnd"/>
            <w:r w:rsidRPr="009B1F5D">
              <w:rPr>
                <w:rFonts w:ascii="Times New Roman" w:eastAsia="Times New Roman" w:hAnsi="Times New Roman" w:cs="Times New Roman"/>
                <w:sz w:val="16"/>
                <w:szCs w:val="16"/>
                <w:lang w:eastAsia="en-SG"/>
              </w:rPr>
              <w:t xml:space="preserve"> Crane Refuge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Wildlife </w:t>
            </w:r>
            <w:proofErr w:type="spellStart"/>
            <w:r w:rsidRPr="009B1F5D">
              <w:rPr>
                <w:rFonts w:ascii="Times New Roman" w:eastAsia="Times New Roman" w:hAnsi="Times New Roman" w:cs="Times New Roman"/>
                <w:sz w:val="16"/>
                <w:szCs w:val="16"/>
                <w:lang w:eastAsia="en-SG"/>
              </w:rPr>
              <w:t>Reguge</w:t>
            </w:r>
            <w:proofErr w:type="spellEnd"/>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Lakki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Marwat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Mahal</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Kalu</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Mardan</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Mahodand</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Kalam</w:t>
            </w:r>
            <w:proofErr w:type="spellEnd"/>
            <w:r w:rsidRPr="009B1F5D">
              <w:rPr>
                <w:rFonts w:ascii="Times New Roman" w:eastAsia="Times New Roman" w:hAnsi="Times New Roman" w:cs="Times New Roman"/>
                <w:sz w:val="16"/>
                <w:szCs w:val="16"/>
                <w:lang w:eastAsia="en-SG"/>
              </w:rPr>
              <w: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Swat</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Makhnial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Mansehra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Malugul</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Dhand</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Lakki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Marwat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Manglot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Nowshera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Manshi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Mansehra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149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Marchungi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Maroba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Nowshera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Mohib</w:t>
            </w:r>
            <w:proofErr w:type="spellEnd"/>
            <w:r w:rsidRPr="009B1F5D">
              <w:rPr>
                <w:rFonts w:ascii="Times New Roman" w:eastAsia="Times New Roman" w:hAnsi="Times New Roman" w:cs="Times New Roman"/>
                <w:sz w:val="16"/>
                <w:szCs w:val="16"/>
                <w:lang w:eastAsia="en-SG"/>
              </w:rPr>
              <w:t xml:space="preserve"> Banda</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Nowshera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Nanser</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Kuhay</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Buner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Nizam</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Pur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Nowshera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lastRenderedPageBreak/>
              <w:t>154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Palsala</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Dhanaka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Mansehra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Pungi</w:t>
            </w:r>
            <w:proofErr w:type="spellEnd"/>
            <w:r w:rsidRPr="009B1F5D">
              <w:rPr>
                <w:rFonts w:ascii="Times New Roman" w:eastAsia="Times New Roman" w:hAnsi="Times New Roman" w:cs="Times New Roman"/>
                <w:sz w:val="16"/>
                <w:szCs w:val="16"/>
                <w:lang w:eastAsia="en-SG"/>
              </w:rPr>
              <w:t xml:space="preserve"> Banda</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Hangu</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Punjpir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Swabi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Purit</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Gol</w:t>
            </w:r>
            <w:proofErr w:type="spellEnd"/>
            <w:r w:rsidRPr="009B1F5D">
              <w:rPr>
                <w:rFonts w:ascii="Times New Roman" w:eastAsia="Times New Roman" w:hAnsi="Times New Roman" w:cs="Times New Roman"/>
                <w:sz w:val="16"/>
                <w:szCs w:val="16"/>
                <w:lang w:eastAsia="en-SG"/>
              </w:rPr>
              <w:t>/</w:t>
            </w:r>
            <w:proofErr w:type="spellStart"/>
            <w:r w:rsidRPr="009B1F5D">
              <w:rPr>
                <w:rFonts w:ascii="Times New Roman" w:eastAsia="Times New Roman" w:hAnsi="Times New Roman" w:cs="Times New Roman"/>
                <w:sz w:val="16"/>
                <w:szCs w:val="16"/>
                <w:lang w:eastAsia="en-SG"/>
              </w:rPr>
              <w:t>Chitral</w:t>
            </w:r>
            <w:proofErr w:type="spellEnd"/>
            <w:r w:rsidRPr="009B1F5D">
              <w:rPr>
                <w:rFonts w:ascii="Times New Roman" w:eastAsia="Times New Roman" w:hAnsi="Times New Roman" w:cs="Times New Roman"/>
                <w:sz w:val="16"/>
                <w:szCs w:val="16"/>
                <w:lang w:eastAsia="en-SG"/>
              </w:rPr>
              <w:t xml:space="preserve"> Chinar</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Chitral</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Qalandar</w:t>
            </w:r>
            <w:proofErr w:type="spellEnd"/>
            <w:r w:rsidRPr="009B1F5D">
              <w:rPr>
                <w:rFonts w:ascii="Times New Roman" w:eastAsia="Times New Roman" w:hAnsi="Times New Roman" w:cs="Times New Roman"/>
                <w:sz w:val="16"/>
                <w:szCs w:val="16"/>
                <w:lang w:eastAsia="en-SG"/>
              </w:rPr>
              <w:t xml:space="preserve"> Abad</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Abbottabad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159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Rafaqat</w:t>
            </w:r>
            <w:proofErr w:type="spellEnd"/>
            <w:r w:rsidRPr="009B1F5D">
              <w:rPr>
                <w:rFonts w:ascii="Times New Roman" w:eastAsia="Times New Roman" w:hAnsi="Times New Roman" w:cs="Times New Roman"/>
                <w:sz w:val="16"/>
                <w:szCs w:val="16"/>
                <w:lang w:eastAsia="en-SG"/>
              </w:rPr>
              <w:t xml:space="preserve"> Shah</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Sardaran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Haripur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Sarkar </w:t>
            </w:r>
            <w:proofErr w:type="spellStart"/>
            <w:r w:rsidRPr="009B1F5D">
              <w:rPr>
                <w:rFonts w:ascii="Times New Roman" w:eastAsia="Times New Roman" w:hAnsi="Times New Roman" w:cs="Times New Roman"/>
                <w:sz w:val="16"/>
                <w:szCs w:val="16"/>
                <w:lang w:eastAsia="en-SG"/>
              </w:rPr>
              <w:t>Mouza</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Momin</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Mughala</w:t>
            </w:r>
            <w:proofErr w:type="spellEnd"/>
            <w:r w:rsidRPr="009B1F5D">
              <w:rPr>
                <w:rFonts w:ascii="Times New Roman" w:eastAsia="Times New Roman" w:hAnsi="Times New Roman" w:cs="Times New Roman"/>
                <w:sz w:val="16"/>
                <w:szCs w:val="16"/>
                <w:lang w:eastAsia="en-SG"/>
              </w:rPr>
              <w:t xml:space="preserve"> Khel</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Bannu</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Topi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Resi</w:t>
            </w:r>
            <w:proofErr w:type="spellEnd"/>
            <w:r w:rsidRPr="009B1F5D">
              <w:rPr>
                <w:rFonts w:ascii="Times New Roman" w:eastAsia="Times New Roman" w:hAnsi="Times New Roman" w:cs="Times New Roman"/>
                <w:sz w:val="16"/>
                <w:szCs w:val="16"/>
                <w:lang w:eastAsia="en-SG"/>
              </w:rPr>
              <w:t>/</w:t>
            </w:r>
            <w:proofErr w:type="spellStart"/>
            <w:r w:rsidRPr="009B1F5D">
              <w:rPr>
                <w:rFonts w:ascii="Times New Roman" w:eastAsia="Times New Roman" w:hAnsi="Times New Roman" w:cs="Times New Roman"/>
                <w:sz w:val="16"/>
                <w:szCs w:val="16"/>
                <w:lang w:eastAsia="en-SG"/>
              </w:rPr>
              <w:t>Toi</w:t>
            </w:r>
            <w:proofErr w:type="spellEnd"/>
            <w:r w:rsidRPr="009B1F5D">
              <w:rPr>
                <w:rFonts w:ascii="Times New Roman" w:eastAsia="Times New Roman" w:hAnsi="Times New Roman" w:cs="Times New Roman"/>
                <w:sz w:val="16"/>
                <w:szCs w:val="16"/>
                <w:lang w:eastAsia="en-SG"/>
              </w:rPr>
              <w:t xml:space="preserve"> Banda</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Shamshtoo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Nowshera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Shamshukai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Karak</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Sharqi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Baizai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Mian</w:t>
            </w:r>
            <w:proofErr w:type="spellEnd"/>
            <w:r w:rsidRPr="009B1F5D">
              <w:rPr>
                <w:rFonts w:ascii="Times New Roman" w:eastAsia="Times New Roman" w:hAnsi="Times New Roman" w:cs="Times New Roman"/>
                <w:sz w:val="16"/>
                <w:szCs w:val="16"/>
                <w:lang w:eastAsia="en-SG"/>
              </w:rPr>
              <w:t xml:space="preserve"> Khan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Mardan</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Shawaki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Chukhtoo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Karak</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Shehzadi</w:t>
            </w:r>
            <w:proofErr w:type="spellEnd"/>
            <w:r w:rsidRPr="009B1F5D">
              <w:rPr>
                <w:rFonts w:ascii="Times New Roman" w:eastAsia="Times New Roman" w:hAnsi="Times New Roman" w:cs="Times New Roman"/>
                <w:sz w:val="16"/>
                <w:szCs w:val="16"/>
                <w:lang w:eastAsia="en-SG"/>
              </w:rPr>
              <w:t xml:space="preserve"> Banda</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169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Shewa </w:t>
            </w:r>
            <w:proofErr w:type="spellStart"/>
            <w:r w:rsidRPr="009B1F5D">
              <w:rPr>
                <w:rFonts w:ascii="Times New Roman" w:eastAsia="Times New Roman" w:hAnsi="Times New Roman" w:cs="Times New Roman"/>
                <w:sz w:val="16"/>
                <w:szCs w:val="16"/>
                <w:lang w:eastAsia="en-SG"/>
              </w:rPr>
              <w:t>Karmar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Swabi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Sori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Malandri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Mardan</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Sumari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Bala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Takwara</w:t>
            </w:r>
            <w:proofErr w:type="spellEnd"/>
            <w:r w:rsidRPr="009B1F5D">
              <w:rPr>
                <w:rFonts w:ascii="Times New Roman" w:eastAsia="Times New Roman" w:hAnsi="Times New Roman" w:cs="Times New Roman"/>
                <w:sz w:val="16"/>
                <w:szCs w:val="16"/>
                <w:lang w:eastAsia="en-SG"/>
              </w:rPr>
              <w:t>(</w:t>
            </w:r>
            <w:proofErr w:type="spellStart"/>
            <w:r w:rsidRPr="009B1F5D">
              <w:rPr>
                <w:rFonts w:ascii="Times New Roman" w:eastAsia="Times New Roman" w:hAnsi="Times New Roman" w:cs="Times New Roman"/>
                <w:sz w:val="16"/>
                <w:szCs w:val="16"/>
                <w:lang w:eastAsia="en-SG"/>
              </w:rPr>
              <w:t>Hathala</w:t>
            </w:r>
            <w:proofErr w:type="spellEnd"/>
            <w:r w:rsidRPr="009B1F5D">
              <w:rPr>
                <w:rFonts w:ascii="Times New Roman" w:eastAsia="Times New Roman" w:hAnsi="Times New Roman" w:cs="Times New Roman"/>
                <w:sz w:val="16"/>
                <w:szCs w:val="16"/>
                <w:lang w:eastAsia="en-SG"/>
              </w:rPr>
              <w: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Tanda</w:t>
            </w:r>
            <w:proofErr w:type="spellEnd"/>
            <w:r w:rsidRPr="009B1F5D">
              <w:rPr>
                <w:rFonts w:ascii="Times New Roman" w:eastAsia="Times New Roman" w:hAnsi="Times New Roman" w:cs="Times New Roman"/>
                <w:sz w:val="16"/>
                <w:szCs w:val="16"/>
                <w:lang w:eastAsia="en-SG"/>
              </w:rPr>
              <w:t xml:space="preserve"> Dam</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Teri,lsak</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kumari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Karak</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Thanedarwala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Karak</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Solhan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 I.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Togh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Mangara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Togh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Mangara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179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Totalai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Buner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Ustarzai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Payan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Kohat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Village </w:t>
            </w:r>
            <w:proofErr w:type="spellStart"/>
            <w:r w:rsidRPr="009B1F5D">
              <w:rPr>
                <w:rFonts w:ascii="Times New Roman" w:eastAsia="Times New Roman" w:hAnsi="Times New Roman" w:cs="Times New Roman"/>
                <w:sz w:val="16"/>
                <w:szCs w:val="16"/>
                <w:lang w:eastAsia="en-SG"/>
              </w:rPr>
              <w:t>Musabad</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Gandi</w:t>
            </w:r>
            <w:proofErr w:type="spellEnd"/>
            <w:r w:rsidRPr="009B1F5D">
              <w:rPr>
                <w:rFonts w:ascii="Times New Roman" w:eastAsia="Times New Roman" w:hAnsi="Times New Roman" w:cs="Times New Roman"/>
                <w:sz w:val="16"/>
                <w:szCs w:val="16"/>
                <w:lang w:eastAsia="en-SG"/>
              </w:rPr>
              <w:t xml:space="preserve"> Khan Khel</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Lakki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Marwat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Village </w:t>
            </w:r>
            <w:proofErr w:type="spellStart"/>
            <w:r w:rsidRPr="009B1F5D">
              <w:rPr>
                <w:rFonts w:ascii="Times New Roman" w:eastAsia="Times New Roman" w:hAnsi="Times New Roman" w:cs="Times New Roman"/>
                <w:sz w:val="16"/>
                <w:szCs w:val="16"/>
                <w:lang w:eastAsia="en-SG"/>
              </w:rPr>
              <w:t>Paher</w:t>
            </w:r>
            <w:proofErr w:type="spellEnd"/>
            <w:r w:rsidRPr="009B1F5D">
              <w:rPr>
                <w:rFonts w:ascii="Times New Roman" w:eastAsia="Times New Roman" w:hAnsi="Times New Roman" w:cs="Times New Roman"/>
                <w:sz w:val="16"/>
                <w:szCs w:val="16"/>
                <w:lang w:eastAsia="en-SG"/>
              </w:rPr>
              <w:t xml:space="preserve"> Khel </w:t>
            </w:r>
            <w:proofErr w:type="spellStart"/>
            <w:r w:rsidRPr="009B1F5D">
              <w:rPr>
                <w:rFonts w:ascii="Times New Roman" w:eastAsia="Times New Roman" w:hAnsi="Times New Roman" w:cs="Times New Roman"/>
                <w:sz w:val="16"/>
                <w:szCs w:val="16"/>
                <w:lang w:eastAsia="en-SG"/>
              </w:rPr>
              <w:t>Thall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Community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Lakki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Marwat</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Lulusar</w:t>
            </w:r>
            <w:proofErr w:type="spellEnd"/>
            <w:r w:rsidRPr="009B1F5D">
              <w:rPr>
                <w:rFonts w:ascii="Times New Roman" w:eastAsia="Times New Roman" w:hAnsi="Times New Roman" w:cs="Times New Roman"/>
                <w:sz w:val="16"/>
                <w:szCs w:val="16"/>
                <w:lang w:eastAsia="en-SG"/>
              </w:rPr>
              <w:t xml:space="preserve"> &amp; </w:t>
            </w:r>
            <w:proofErr w:type="spellStart"/>
            <w:r w:rsidRPr="009B1F5D">
              <w:rPr>
                <w:rFonts w:ascii="Times New Roman" w:eastAsia="Times New Roman" w:hAnsi="Times New Roman" w:cs="Times New Roman"/>
                <w:sz w:val="16"/>
                <w:szCs w:val="16"/>
                <w:lang w:eastAsia="en-SG"/>
              </w:rPr>
              <w:t>Dodipath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Mansehra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Lukki</w:t>
            </w:r>
            <w:proofErr w:type="spellEnd"/>
            <w:r w:rsidRPr="009B1F5D">
              <w:rPr>
                <w:rFonts w:ascii="Times New Roman" w:eastAsia="Times New Roman" w:hAnsi="Times New Roman" w:cs="Times New Roman"/>
                <w:sz w:val="16"/>
                <w:szCs w:val="16"/>
                <w:lang w:eastAsia="en-SG"/>
              </w:rPr>
              <w:t xml:space="preserve"> Crane Refuge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Refuge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Bilyamin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Chirat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Dhoda</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Paya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Shewaki-Chukhtoo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189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Sudham</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190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Tari</w:t>
            </w:r>
            <w:proofErr w:type="spellEnd"/>
            <w:r w:rsidRPr="009B1F5D">
              <w:rPr>
                <w:rFonts w:ascii="Times New Roman" w:eastAsia="Times New Roman" w:hAnsi="Times New Roman" w:cs="Times New Roman"/>
                <w:sz w:val="16"/>
                <w:szCs w:val="16"/>
                <w:lang w:eastAsia="en-SG"/>
              </w:rPr>
              <w:t>/</w:t>
            </w:r>
            <w:proofErr w:type="spellStart"/>
            <w:r w:rsidRPr="009B1F5D">
              <w:rPr>
                <w:rFonts w:ascii="Times New Roman" w:eastAsia="Times New Roman" w:hAnsi="Times New Roman" w:cs="Times New Roman"/>
                <w:sz w:val="16"/>
                <w:szCs w:val="16"/>
                <w:lang w:eastAsia="en-SG"/>
              </w:rPr>
              <w:t>Isak</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Khumari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191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Dera</w:t>
            </w:r>
            <w:proofErr w:type="spellEnd"/>
            <w:r w:rsidRPr="009B1F5D">
              <w:rPr>
                <w:rFonts w:ascii="Times New Roman" w:eastAsia="Times New Roman" w:hAnsi="Times New Roman" w:cs="Times New Roman"/>
                <w:sz w:val="16"/>
                <w:szCs w:val="16"/>
                <w:lang w:eastAsia="en-SG"/>
              </w:rPr>
              <w:t xml:space="preserve"> Ismail Khan Water F</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Refuge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192</w:t>
            </w:r>
          </w:p>
        </w:tc>
        <w:tc>
          <w:tcPr>
            <w:tcW w:w="48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Punjab</w:t>
            </w: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Chashma</w:t>
            </w:r>
            <w:proofErr w:type="spellEnd"/>
            <w:r w:rsidRPr="009B1F5D">
              <w:rPr>
                <w:rFonts w:ascii="Times New Roman" w:eastAsia="Times New Roman" w:hAnsi="Times New Roman" w:cs="Times New Roman"/>
                <w:sz w:val="16"/>
                <w:szCs w:val="16"/>
                <w:lang w:eastAsia="en-SG"/>
              </w:rPr>
              <w:t xml:space="preserve"> Barrage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Mianwali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193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Chumbi-Surla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Wildlife </w:t>
            </w:r>
            <w:r w:rsidRPr="009B1F5D">
              <w:rPr>
                <w:rFonts w:ascii="Times New Roman" w:eastAsia="Times New Roman" w:hAnsi="Times New Roman" w:cs="Times New Roman"/>
                <w:sz w:val="16"/>
                <w:szCs w:val="16"/>
                <w:lang w:eastAsia="en-SG"/>
              </w:rPr>
              <w:lastRenderedPageBreak/>
              <w:t>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lastRenderedPageBreak/>
              <w:t>Chakwal</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High </w:t>
            </w:r>
            <w:r w:rsidRPr="009B1F5D">
              <w:rPr>
                <w:rFonts w:ascii="Times New Roman" w:eastAsia="Times New Roman" w:hAnsi="Times New Roman" w:cs="Times New Roman"/>
                <w:sz w:val="16"/>
                <w:szCs w:val="16"/>
                <w:lang w:eastAsia="en-SG"/>
              </w:rPr>
              <w:lastRenderedPageBreak/>
              <w:t>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lastRenderedPageBreak/>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lastRenderedPageBreak/>
              <w:t>194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Harnoli</w:t>
            </w:r>
            <w:proofErr w:type="spellEnd"/>
            <w:r w:rsidRPr="009B1F5D">
              <w:rPr>
                <w:rFonts w:ascii="Times New Roman" w:eastAsia="Times New Roman" w:hAnsi="Times New Roman" w:cs="Times New Roman"/>
                <w:sz w:val="16"/>
                <w:szCs w:val="16"/>
                <w:lang w:eastAsia="en-SG"/>
              </w:rPr>
              <w:t xml:space="preserve"> 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Mianwali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195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Jahlar</w:t>
            </w:r>
            <w:proofErr w:type="spellEnd"/>
            <w:r w:rsidRPr="009B1F5D">
              <w:rPr>
                <w:rFonts w:ascii="Times New Roman" w:eastAsia="Times New Roman" w:hAnsi="Times New Roman" w:cs="Times New Roman"/>
                <w:sz w:val="16"/>
                <w:szCs w:val="16"/>
                <w:lang w:eastAsia="en-SG"/>
              </w:rPr>
              <w:t xml:space="preserve"> Lake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Khushab</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196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Khabbeke</w:t>
            </w:r>
            <w:proofErr w:type="spellEnd"/>
            <w:r w:rsidRPr="009B1F5D">
              <w:rPr>
                <w:rFonts w:ascii="Times New Roman" w:eastAsia="Times New Roman" w:hAnsi="Times New Roman" w:cs="Times New Roman"/>
                <w:sz w:val="16"/>
                <w:szCs w:val="16"/>
                <w:lang w:eastAsia="en-SG"/>
              </w:rPr>
              <w:t xml:space="preserve"> Lake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Khushab</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197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Kundian</w:t>
            </w:r>
            <w:proofErr w:type="spellEnd"/>
            <w:r w:rsidRPr="009B1F5D">
              <w:rPr>
                <w:rFonts w:ascii="Times New Roman" w:eastAsia="Times New Roman" w:hAnsi="Times New Roman" w:cs="Times New Roman"/>
                <w:sz w:val="16"/>
                <w:szCs w:val="16"/>
                <w:lang w:eastAsia="en-SG"/>
              </w:rPr>
              <w:t xml:space="preserve"> Plantation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Mianwali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198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Sodhi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Khushab</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199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Taunsa</w:t>
            </w:r>
            <w:proofErr w:type="spellEnd"/>
            <w:r w:rsidRPr="009B1F5D">
              <w:rPr>
                <w:rFonts w:ascii="Times New Roman" w:eastAsia="Times New Roman" w:hAnsi="Times New Roman" w:cs="Times New Roman"/>
                <w:sz w:val="16"/>
                <w:szCs w:val="16"/>
                <w:lang w:eastAsia="en-SG"/>
              </w:rPr>
              <w:t xml:space="preserve"> Barrage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Muzaffargarh</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Ucchali</w:t>
            </w:r>
            <w:proofErr w:type="spellEnd"/>
            <w:r w:rsidRPr="009B1F5D">
              <w:rPr>
                <w:rFonts w:ascii="Times New Roman" w:eastAsia="Times New Roman" w:hAnsi="Times New Roman" w:cs="Times New Roman"/>
                <w:sz w:val="16"/>
                <w:szCs w:val="16"/>
                <w:lang w:eastAsia="en-SG"/>
              </w:rPr>
              <w:t xml:space="preserve"> Lake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Khushab</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Hamoli</w:t>
            </w:r>
            <w:proofErr w:type="spellEnd"/>
            <w:r w:rsidRPr="009B1F5D">
              <w:rPr>
                <w:rFonts w:ascii="Times New Roman" w:eastAsia="Times New Roman" w:hAnsi="Times New Roman" w:cs="Times New Roman"/>
                <w:sz w:val="16"/>
                <w:szCs w:val="16"/>
                <w:lang w:eastAsia="en-SG"/>
              </w:rPr>
              <w:t xml:space="preserve"> 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Chinji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Chakwal</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Murree </w:t>
            </w:r>
            <w:proofErr w:type="spellStart"/>
            <w:r w:rsidRPr="009B1F5D">
              <w:rPr>
                <w:rFonts w:ascii="Times New Roman" w:eastAsia="Times New Roman" w:hAnsi="Times New Roman" w:cs="Times New Roman"/>
                <w:sz w:val="16"/>
                <w:szCs w:val="16"/>
                <w:lang w:eastAsia="en-SG"/>
              </w:rPr>
              <w:t>Kotli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Satian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Bajwat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Sialkot</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Bhagat</w:t>
            </w:r>
            <w:proofErr w:type="spellEnd"/>
            <w:r w:rsidRPr="009B1F5D">
              <w:rPr>
                <w:rFonts w:ascii="Times New Roman" w:eastAsia="Times New Roman" w:hAnsi="Times New Roman" w:cs="Times New Roman"/>
                <w:sz w:val="16"/>
                <w:szCs w:val="16"/>
                <w:lang w:eastAsia="en-SG"/>
              </w:rPr>
              <w:t xml:space="preserve"> 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Toba </w:t>
            </w:r>
            <w:proofErr w:type="spellStart"/>
            <w:r w:rsidRPr="009B1F5D">
              <w:rPr>
                <w:rFonts w:ascii="Times New Roman" w:eastAsia="Times New Roman" w:hAnsi="Times New Roman" w:cs="Times New Roman"/>
                <w:sz w:val="16"/>
                <w:szCs w:val="16"/>
                <w:lang w:eastAsia="en-SG"/>
              </w:rPr>
              <w:t>Tek</w:t>
            </w:r>
            <w:proofErr w:type="spellEnd"/>
            <w:r w:rsidRPr="009B1F5D">
              <w:rPr>
                <w:rFonts w:ascii="Times New Roman" w:eastAsia="Times New Roman" w:hAnsi="Times New Roman" w:cs="Times New Roman"/>
                <w:sz w:val="16"/>
                <w:szCs w:val="16"/>
                <w:lang w:eastAsia="en-SG"/>
              </w:rPr>
              <w:t xml:space="preserve"> Singh</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Bhon</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Fazil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Gujranwala</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Daulana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Jhang</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Ghandak</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Dhoro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Rahim </w:t>
            </w:r>
            <w:proofErr w:type="spellStart"/>
            <w:r w:rsidRPr="009B1F5D">
              <w:rPr>
                <w:rFonts w:ascii="Times New Roman" w:eastAsia="Times New Roman" w:hAnsi="Times New Roman" w:cs="Times New Roman"/>
                <w:sz w:val="16"/>
                <w:szCs w:val="16"/>
                <w:lang w:eastAsia="en-SG"/>
              </w:rPr>
              <w:t>Yar</w:t>
            </w:r>
            <w:proofErr w:type="spellEnd"/>
            <w:r w:rsidRPr="009B1F5D">
              <w:rPr>
                <w:rFonts w:ascii="Times New Roman" w:eastAsia="Times New Roman" w:hAnsi="Times New Roman" w:cs="Times New Roman"/>
                <w:sz w:val="16"/>
                <w:szCs w:val="16"/>
                <w:lang w:eastAsia="en-SG"/>
              </w:rPr>
              <w:t xml:space="preserve">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209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Kamalia</w:t>
            </w:r>
            <w:proofErr w:type="spellEnd"/>
            <w:r w:rsidRPr="009B1F5D">
              <w:rPr>
                <w:rFonts w:ascii="Times New Roman" w:eastAsia="Times New Roman" w:hAnsi="Times New Roman" w:cs="Times New Roman"/>
                <w:sz w:val="16"/>
                <w:szCs w:val="16"/>
                <w:lang w:eastAsia="en-SG"/>
              </w:rPr>
              <w:t xml:space="preserve"> Plantation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Toba </w:t>
            </w:r>
            <w:proofErr w:type="spellStart"/>
            <w:r w:rsidRPr="009B1F5D">
              <w:rPr>
                <w:rFonts w:ascii="Times New Roman" w:eastAsia="Times New Roman" w:hAnsi="Times New Roman" w:cs="Times New Roman"/>
                <w:sz w:val="16"/>
                <w:szCs w:val="16"/>
                <w:lang w:eastAsia="en-SG"/>
              </w:rPr>
              <w:t>Tek</w:t>
            </w:r>
            <w:proofErr w:type="spellEnd"/>
            <w:r w:rsidRPr="009B1F5D">
              <w:rPr>
                <w:rFonts w:ascii="Times New Roman" w:eastAsia="Times New Roman" w:hAnsi="Times New Roman" w:cs="Times New Roman"/>
                <w:sz w:val="16"/>
                <w:szCs w:val="16"/>
                <w:lang w:eastAsia="en-SG"/>
              </w:rPr>
              <w:t xml:space="preserve"> Singh</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Machu / </w:t>
            </w:r>
            <w:proofErr w:type="spellStart"/>
            <w:r w:rsidRPr="009B1F5D">
              <w:rPr>
                <w:rFonts w:ascii="Times New Roman" w:eastAsia="Times New Roman" w:hAnsi="Times New Roman" w:cs="Times New Roman"/>
                <w:sz w:val="16"/>
                <w:szCs w:val="16"/>
                <w:lang w:eastAsia="en-SG"/>
              </w:rPr>
              <w:t>Inayat</w:t>
            </w:r>
            <w:proofErr w:type="spellEnd"/>
            <w:r w:rsidRPr="009B1F5D">
              <w:rPr>
                <w:rFonts w:ascii="Times New Roman" w:eastAsia="Times New Roman" w:hAnsi="Times New Roman" w:cs="Times New Roman"/>
                <w:sz w:val="16"/>
                <w:szCs w:val="16"/>
                <w:lang w:eastAsia="en-SG"/>
              </w:rPr>
              <w:t xml:space="preserve"> 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Leiah</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Mitha</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Tiwana</w:t>
            </w:r>
            <w:proofErr w:type="spellEnd"/>
            <w:r w:rsidRPr="009B1F5D">
              <w:rPr>
                <w:rFonts w:ascii="Times New Roman" w:eastAsia="Times New Roman" w:hAnsi="Times New Roman" w:cs="Times New Roman"/>
                <w:sz w:val="16"/>
                <w:szCs w:val="16"/>
                <w:lang w:eastAsia="en-SG"/>
              </w:rPr>
              <w:t xml:space="preserve"> Plantation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Khushab</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Shorkot</w:t>
            </w:r>
            <w:proofErr w:type="spellEnd"/>
            <w:r w:rsidRPr="009B1F5D">
              <w:rPr>
                <w:rFonts w:ascii="Times New Roman" w:eastAsia="Times New Roman" w:hAnsi="Times New Roman" w:cs="Times New Roman"/>
                <w:sz w:val="16"/>
                <w:szCs w:val="16"/>
                <w:lang w:eastAsia="en-SG"/>
              </w:rPr>
              <w:t xml:space="preserve"> Forest Plantation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Jhang</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Tehra</w:t>
            </w:r>
            <w:proofErr w:type="spellEnd"/>
            <w:r w:rsidRPr="009B1F5D">
              <w:rPr>
                <w:rFonts w:ascii="Times New Roman" w:eastAsia="Times New Roman" w:hAnsi="Times New Roman" w:cs="Times New Roman"/>
                <w:sz w:val="16"/>
                <w:szCs w:val="16"/>
                <w:lang w:eastAsia="en-SG"/>
              </w:rPr>
              <w:t xml:space="preserve"> Plantation/</w:t>
            </w:r>
            <w:proofErr w:type="spellStart"/>
            <w:r w:rsidRPr="009B1F5D">
              <w:rPr>
                <w:rFonts w:ascii="Times New Roman" w:eastAsia="Times New Roman" w:hAnsi="Times New Roman" w:cs="Times New Roman"/>
                <w:sz w:val="16"/>
                <w:szCs w:val="16"/>
                <w:lang w:eastAsia="en-SG"/>
              </w:rPr>
              <w:t>Jallo</w:t>
            </w:r>
            <w:proofErr w:type="spellEnd"/>
            <w:r w:rsidRPr="009B1F5D">
              <w:rPr>
                <w:rFonts w:ascii="Times New Roman" w:eastAsia="Times New Roman" w:hAnsi="Times New Roman" w:cs="Times New Roman"/>
                <w:sz w:val="16"/>
                <w:szCs w:val="16"/>
                <w:lang w:eastAsia="en-SG"/>
              </w:rPr>
              <w:t xml:space="preserve"> Park</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Lahore</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Thal</w:t>
            </w:r>
            <w:proofErr w:type="spellEnd"/>
            <w:r w:rsidRPr="009B1F5D">
              <w:rPr>
                <w:rFonts w:ascii="Times New Roman" w:eastAsia="Times New Roman" w:hAnsi="Times New Roman" w:cs="Times New Roman"/>
                <w:sz w:val="16"/>
                <w:szCs w:val="16"/>
                <w:lang w:eastAsia="en-SG"/>
              </w:rPr>
              <w:t>-I</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Khushab</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Thal</w:t>
            </w:r>
            <w:proofErr w:type="spellEnd"/>
            <w:r w:rsidRPr="009B1F5D">
              <w:rPr>
                <w:rFonts w:ascii="Times New Roman" w:eastAsia="Times New Roman" w:hAnsi="Times New Roman" w:cs="Times New Roman"/>
                <w:sz w:val="16"/>
                <w:szCs w:val="16"/>
                <w:lang w:eastAsia="en-SG"/>
              </w:rPr>
              <w:t>-II</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Bhakkar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Thal</w:t>
            </w:r>
            <w:proofErr w:type="spellEnd"/>
            <w:r w:rsidRPr="009B1F5D">
              <w:rPr>
                <w:rFonts w:ascii="Times New Roman" w:eastAsia="Times New Roman" w:hAnsi="Times New Roman" w:cs="Times New Roman"/>
                <w:sz w:val="16"/>
                <w:szCs w:val="16"/>
                <w:lang w:eastAsia="en-SG"/>
              </w:rPr>
              <w:t>-III</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Leiah</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Bajwat</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Machu Plantation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219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Abbasia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Rahim </w:t>
            </w:r>
            <w:proofErr w:type="spellStart"/>
            <w:r w:rsidRPr="009B1F5D">
              <w:rPr>
                <w:rFonts w:ascii="Times New Roman" w:eastAsia="Times New Roman" w:hAnsi="Times New Roman" w:cs="Times New Roman"/>
                <w:sz w:val="16"/>
                <w:szCs w:val="16"/>
                <w:lang w:eastAsia="en-SG"/>
              </w:rPr>
              <w:t>Yar</w:t>
            </w:r>
            <w:proofErr w:type="spellEnd"/>
            <w:r w:rsidRPr="009B1F5D">
              <w:rPr>
                <w:rFonts w:ascii="Times New Roman" w:eastAsia="Times New Roman" w:hAnsi="Times New Roman" w:cs="Times New Roman"/>
                <w:sz w:val="16"/>
                <w:szCs w:val="16"/>
                <w:lang w:eastAsia="en-SG"/>
              </w:rPr>
              <w:t xml:space="preserve">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Bahawalpur Plantation/</w:t>
            </w:r>
            <w:proofErr w:type="spellStart"/>
            <w:r w:rsidRPr="009B1F5D">
              <w:rPr>
                <w:rFonts w:ascii="Times New Roman" w:eastAsia="Times New Roman" w:hAnsi="Times New Roman" w:cs="Times New Roman"/>
                <w:sz w:val="16"/>
                <w:szCs w:val="16"/>
                <w:lang w:eastAsia="en-SG"/>
              </w:rPr>
              <w:t>Bahwalpur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Bahawalpur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Bhakkar</w:t>
            </w:r>
            <w:proofErr w:type="spellEnd"/>
            <w:r w:rsidRPr="009B1F5D">
              <w:rPr>
                <w:rFonts w:ascii="Times New Roman" w:eastAsia="Times New Roman" w:hAnsi="Times New Roman" w:cs="Times New Roman"/>
                <w:sz w:val="16"/>
                <w:szCs w:val="16"/>
                <w:lang w:eastAsia="en-SG"/>
              </w:rPr>
              <w:t xml:space="preserve"> Forest </w:t>
            </w:r>
            <w:proofErr w:type="spellStart"/>
            <w:r w:rsidRPr="009B1F5D">
              <w:rPr>
                <w:rFonts w:ascii="Times New Roman" w:eastAsia="Times New Roman" w:hAnsi="Times New Roman" w:cs="Times New Roman"/>
                <w:sz w:val="16"/>
                <w:szCs w:val="16"/>
                <w:lang w:eastAsia="en-SG"/>
              </w:rPr>
              <w:t>Plantatio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Bhakkar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Bheni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Sheikhupura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Bhono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Lahore</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Chak</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Kotora</w:t>
            </w:r>
            <w:proofErr w:type="spellEnd"/>
            <w:r w:rsidRPr="009B1F5D">
              <w:rPr>
                <w:rFonts w:ascii="Times New Roman" w:eastAsia="Times New Roman" w:hAnsi="Times New Roman" w:cs="Times New Roman"/>
                <w:sz w:val="16"/>
                <w:szCs w:val="16"/>
                <w:lang w:eastAsia="en-SG"/>
              </w:rPr>
              <w:t xml:space="preserve"> Reserve Fore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Bahawalpur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Changa</w:t>
            </w:r>
            <w:proofErr w:type="spellEnd"/>
            <w:r w:rsidRPr="009B1F5D">
              <w:rPr>
                <w:rFonts w:ascii="Times New Roman" w:eastAsia="Times New Roman" w:hAnsi="Times New Roman" w:cs="Times New Roman"/>
                <w:sz w:val="16"/>
                <w:szCs w:val="16"/>
                <w:lang w:eastAsia="en-SG"/>
              </w:rPr>
              <w:t xml:space="preserve"> Manga Plantation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Kasur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Cholistan</w:t>
            </w:r>
            <w:proofErr w:type="spellEnd"/>
            <w:r w:rsidRPr="009B1F5D">
              <w:rPr>
                <w:rFonts w:ascii="Times New Roman" w:eastAsia="Times New Roman" w:hAnsi="Times New Roman" w:cs="Times New Roman"/>
                <w:sz w:val="16"/>
                <w:szCs w:val="16"/>
                <w:lang w:eastAsia="en-SG"/>
              </w:rPr>
              <w:t>-III</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Rahim </w:t>
            </w:r>
            <w:proofErr w:type="spellStart"/>
            <w:r w:rsidRPr="009B1F5D">
              <w:rPr>
                <w:rFonts w:ascii="Times New Roman" w:eastAsia="Times New Roman" w:hAnsi="Times New Roman" w:cs="Times New Roman"/>
                <w:sz w:val="16"/>
                <w:szCs w:val="16"/>
                <w:lang w:eastAsia="en-SG"/>
              </w:rPr>
              <w:t>Yar</w:t>
            </w:r>
            <w:proofErr w:type="spellEnd"/>
            <w:r w:rsidRPr="009B1F5D">
              <w:rPr>
                <w:rFonts w:ascii="Times New Roman" w:eastAsia="Times New Roman" w:hAnsi="Times New Roman" w:cs="Times New Roman"/>
                <w:sz w:val="16"/>
                <w:szCs w:val="16"/>
                <w:lang w:eastAsia="en-SG"/>
              </w:rPr>
              <w:t xml:space="preserve">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Daphar</w:t>
            </w:r>
            <w:proofErr w:type="spellEnd"/>
            <w:r w:rsidRPr="009B1F5D">
              <w:rPr>
                <w:rFonts w:ascii="Times New Roman" w:eastAsia="Times New Roman" w:hAnsi="Times New Roman" w:cs="Times New Roman"/>
                <w:sz w:val="16"/>
                <w:szCs w:val="16"/>
                <w:lang w:eastAsia="en-SG"/>
              </w:rPr>
              <w:t xml:space="preserve"> 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Depalpur</w:t>
            </w:r>
            <w:proofErr w:type="spellEnd"/>
            <w:r w:rsidRPr="009B1F5D">
              <w:rPr>
                <w:rFonts w:ascii="Times New Roman" w:eastAsia="Times New Roman" w:hAnsi="Times New Roman" w:cs="Times New Roman"/>
                <w:sz w:val="16"/>
                <w:szCs w:val="16"/>
                <w:lang w:eastAsia="en-SG"/>
              </w:rPr>
              <w:t xml:space="preserve"> Plantation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Okara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229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Diljabba-Domeli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Jhelum</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230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Fatah Major Forest Plantation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Bhakkar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lastRenderedPageBreak/>
              <w:t>231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Head Islam/</w:t>
            </w:r>
            <w:proofErr w:type="spellStart"/>
            <w:r w:rsidRPr="009B1F5D">
              <w:rPr>
                <w:rFonts w:ascii="Times New Roman" w:eastAsia="Times New Roman" w:hAnsi="Times New Roman" w:cs="Times New Roman"/>
                <w:sz w:val="16"/>
                <w:szCs w:val="16"/>
                <w:lang w:eastAsia="en-SG"/>
              </w:rPr>
              <w:t>Chak</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Kotora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Bahawalnagar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232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Head </w:t>
            </w:r>
            <w:proofErr w:type="spellStart"/>
            <w:r w:rsidRPr="009B1F5D">
              <w:rPr>
                <w:rFonts w:ascii="Times New Roman" w:eastAsia="Times New Roman" w:hAnsi="Times New Roman" w:cs="Times New Roman"/>
                <w:sz w:val="16"/>
                <w:szCs w:val="16"/>
                <w:lang w:eastAsia="en-SG"/>
              </w:rPr>
              <w:t>Qadirabad</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Gujranwala</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233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Indo-Pak Border-I</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Kasur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234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Jalalpur</w:t>
            </w:r>
            <w:proofErr w:type="spellEnd"/>
            <w:r w:rsidRPr="009B1F5D">
              <w:rPr>
                <w:rFonts w:ascii="Times New Roman" w:eastAsia="Times New Roman" w:hAnsi="Times New Roman" w:cs="Times New Roman"/>
                <w:sz w:val="16"/>
                <w:szCs w:val="16"/>
                <w:lang w:eastAsia="en-SG"/>
              </w:rPr>
              <w:t xml:space="preserve"> Sharif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Jhelum</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235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Jauharabad</w:t>
            </w:r>
            <w:proofErr w:type="spellEnd"/>
            <w:r w:rsidRPr="009B1F5D">
              <w:rPr>
                <w:rFonts w:ascii="Times New Roman" w:eastAsia="Times New Roman" w:hAnsi="Times New Roman" w:cs="Times New Roman"/>
                <w:sz w:val="16"/>
                <w:szCs w:val="16"/>
                <w:lang w:eastAsia="en-SG"/>
              </w:rPr>
              <w:t xml:space="preserve"> Reserve </w:t>
            </w:r>
            <w:proofErr w:type="spellStart"/>
            <w:r w:rsidRPr="009B1F5D">
              <w:rPr>
                <w:rFonts w:ascii="Times New Roman" w:eastAsia="Times New Roman" w:hAnsi="Times New Roman" w:cs="Times New Roman"/>
                <w:sz w:val="16"/>
                <w:szCs w:val="16"/>
                <w:lang w:eastAsia="en-SG"/>
              </w:rPr>
              <w:t>Fores</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Khushab</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236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Kalabagh</w:t>
            </w:r>
            <w:proofErr w:type="spellEnd"/>
            <w:r w:rsidRPr="009B1F5D">
              <w:rPr>
                <w:rFonts w:ascii="Times New Roman" w:eastAsia="Times New Roman" w:hAnsi="Times New Roman" w:cs="Times New Roman"/>
                <w:sz w:val="16"/>
                <w:szCs w:val="16"/>
                <w:lang w:eastAsia="en-SG"/>
              </w:rPr>
              <w:t xml:space="preserve"> Game Reserve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Private 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Mianwali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237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Kharar</w:t>
            </w:r>
            <w:proofErr w:type="spellEnd"/>
            <w:r w:rsidRPr="009B1F5D">
              <w:rPr>
                <w:rFonts w:ascii="Times New Roman" w:eastAsia="Times New Roman" w:hAnsi="Times New Roman" w:cs="Times New Roman"/>
                <w:sz w:val="16"/>
                <w:szCs w:val="16"/>
                <w:lang w:eastAsia="en-SG"/>
              </w:rPr>
              <w:t xml:space="preserve"> Lake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Okara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238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Kheri</w:t>
            </w:r>
            <w:proofErr w:type="spellEnd"/>
            <w:r w:rsidRPr="009B1F5D">
              <w:rPr>
                <w:rFonts w:ascii="Times New Roman" w:eastAsia="Times New Roman" w:hAnsi="Times New Roman" w:cs="Times New Roman"/>
                <w:sz w:val="16"/>
                <w:szCs w:val="16"/>
                <w:lang w:eastAsia="en-SG"/>
              </w:rPr>
              <w:t xml:space="preserve"> Murat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Attock</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239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Kot</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Sabzal</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Rajanpur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Kotla</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Issan</w:t>
            </w:r>
            <w:proofErr w:type="spellEnd"/>
            <w:r w:rsidRPr="009B1F5D">
              <w:rPr>
                <w:rFonts w:ascii="Times New Roman" w:eastAsia="Times New Roman" w:hAnsi="Times New Roman" w:cs="Times New Roman"/>
                <w:sz w:val="16"/>
                <w:szCs w:val="16"/>
                <w:lang w:eastAsia="en-SG"/>
              </w:rPr>
              <w:t xml:space="preserve"> Reserve Fore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Muzaffargarh</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Kundal</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Rakh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Jhelum</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242</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Namal</w:t>
            </w:r>
            <w:proofErr w:type="spellEnd"/>
            <w:r w:rsidRPr="009B1F5D">
              <w:rPr>
                <w:rFonts w:ascii="Times New Roman" w:eastAsia="Times New Roman" w:hAnsi="Times New Roman" w:cs="Times New Roman"/>
                <w:sz w:val="16"/>
                <w:szCs w:val="16"/>
                <w:lang w:eastAsia="en-SG"/>
              </w:rPr>
              <w:t xml:space="preserve"> Lake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Mianwali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243</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Rahri</w:t>
            </w:r>
            <w:proofErr w:type="spellEnd"/>
            <w:r w:rsidRPr="009B1F5D">
              <w:rPr>
                <w:rFonts w:ascii="Times New Roman" w:eastAsia="Times New Roman" w:hAnsi="Times New Roman" w:cs="Times New Roman"/>
                <w:sz w:val="16"/>
                <w:szCs w:val="16"/>
                <w:lang w:eastAsia="en-SG"/>
              </w:rPr>
              <w:t xml:space="preserve"> Bungalow</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Rahim </w:t>
            </w:r>
            <w:proofErr w:type="spellStart"/>
            <w:r w:rsidRPr="009B1F5D">
              <w:rPr>
                <w:rFonts w:ascii="Times New Roman" w:eastAsia="Times New Roman" w:hAnsi="Times New Roman" w:cs="Times New Roman"/>
                <w:sz w:val="16"/>
                <w:szCs w:val="16"/>
                <w:lang w:eastAsia="en-SG"/>
              </w:rPr>
              <w:t>Yar</w:t>
            </w:r>
            <w:proofErr w:type="spellEnd"/>
            <w:r w:rsidRPr="009B1F5D">
              <w:rPr>
                <w:rFonts w:ascii="Times New Roman" w:eastAsia="Times New Roman" w:hAnsi="Times New Roman" w:cs="Times New Roman"/>
                <w:sz w:val="16"/>
                <w:szCs w:val="16"/>
                <w:lang w:eastAsia="en-SG"/>
              </w:rPr>
              <w:t xml:space="preserve">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244</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Rajan Shah Plantation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Leiah</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245</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Rakh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Ghulaman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Bhakkar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246</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Rasool</w:t>
            </w:r>
            <w:proofErr w:type="spellEnd"/>
            <w:r w:rsidRPr="009B1F5D">
              <w:rPr>
                <w:rFonts w:ascii="Times New Roman" w:eastAsia="Times New Roman" w:hAnsi="Times New Roman" w:cs="Times New Roman"/>
                <w:sz w:val="16"/>
                <w:szCs w:val="16"/>
                <w:lang w:eastAsia="en-SG"/>
              </w:rPr>
              <w:t xml:space="preserve"> Barrage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Mandi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Bahauddin</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247</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Walhar</w:t>
            </w:r>
            <w:proofErr w:type="spellEnd"/>
            <w:r w:rsidRPr="009B1F5D">
              <w:rPr>
                <w:rFonts w:ascii="Times New Roman" w:eastAsia="Times New Roman" w:hAnsi="Times New Roman" w:cs="Times New Roman"/>
                <w:sz w:val="16"/>
                <w:szCs w:val="16"/>
                <w:lang w:eastAsia="en-SG"/>
              </w:rPr>
              <w:t xml:space="preserve"> 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Rahim </w:t>
            </w:r>
            <w:proofErr w:type="spellStart"/>
            <w:r w:rsidRPr="009B1F5D">
              <w:rPr>
                <w:rFonts w:ascii="Times New Roman" w:eastAsia="Times New Roman" w:hAnsi="Times New Roman" w:cs="Times New Roman"/>
                <w:sz w:val="16"/>
                <w:szCs w:val="16"/>
                <w:lang w:eastAsia="en-SG"/>
              </w:rPr>
              <w:t>Yar</w:t>
            </w:r>
            <w:proofErr w:type="spellEnd"/>
            <w:r w:rsidRPr="009B1F5D">
              <w:rPr>
                <w:rFonts w:ascii="Times New Roman" w:eastAsia="Times New Roman" w:hAnsi="Times New Roman" w:cs="Times New Roman"/>
                <w:sz w:val="16"/>
                <w:szCs w:val="16"/>
                <w:lang w:eastAsia="en-SG"/>
              </w:rPr>
              <w:t xml:space="preserve"> Khan</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248</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Cholistan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249</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Daman 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250</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Inayat</w:t>
            </w:r>
            <w:proofErr w:type="spellEnd"/>
            <w:r w:rsidRPr="009B1F5D">
              <w:rPr>
                <w:rFonts w:ascii="Times New Roman" w:eastAsia="Times New Roman" w:hAnsi="Times New Roman" w:cs="Times New Roman"/>
                <w:sz w:val="16"/>
                <w:szCs w:val="16"/>
                <w:lang w:eastAsia="en-SG"/>
              </w:rPr>
              <w:t xml:space="preserve"> 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251</w:t>
            </w:r>
          </w:p>
        </w:tc>
        <w:tc>
          <w:tcPr>
            <w:tcW w:w="482" w:type="pct"/>
            <w:vMerge/>
            <w:tcBorders>
              <w:top w:val="nil"/>
              <w:left w:val="single" w:sz="4" w:space="0" w:color="auto"/>
              <w:bottom w:val="single" w:sz="4" w:space="0" w:color="auto"/>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Lal</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Suhanra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Bahawalpur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252</w:t>
            </w:r>
          </w:p>
        </w:tc>
        <w:tc>
          <w:tcPr>
            <w:tcW w:w="482" w:type="pct"/>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3F78E5" w:rsidRPr="009B1F5D" w:rsidRDefault="003F78E5" w:rsidP="005321E8">
            <w:pPr>
              <w:spacing w:after="0" w:line="240" w:lineRule="auto"/>
              <w:jc w:val="center"/>
              <w:rPr>
                <w:rFonts w:ascii="Times New Roman" w:eastAsia="Times New Roman" w:hAnsi="Times New Roman" w:cs="Times New Roman"/>
                <w:b/>
                <w:bCs/>
                <w:sz w:val="16"/>
                <w:szCs w:val="16"/>
                <w:lang w:eastAsia="en-SG"/>
              </w:rPr>
            </w:pPr>
            <w:r w:rsidRPr="009B1F5D">
              <w:rPr>
                <w:rFonts w:ascii="Times New Roman" w:eastAsia="Times New Roman" w:hAnsi="Times New Roman" w:cs="Times New Roman"/>
                <w:b/>
                <w:bCs/>
                <w:sz w:val="16"/>
                <w:szCs w:val="16"/>
                <w:lang w:eastAsia="en-SG"/>
              </w:rPr>
              <w:t>Sindh</w:t>
            </w: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Dosu</w:t>
            </w:r>
            <w:proofErr w:type="spellEnd"/>
            <w:r w:rsidRPr="009B1F5D">
              <w:rPr>
                <w:rFonts w:ascii="Times New Roman" w:eastAsia="Times New Roman" w:hAnsi="Times New Roman" w:cs="Times New Roman"/>
                <w:sz w:val="16"/>
                <w:szCs w:val="16"/>
                <w:lang w:eastAsia="en-SG"/>
              </w:rPr>
              <w:t xml:space="p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Shikarpur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253</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Hala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Sanghar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254</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Indus River # 2</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Sukkur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255</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Khadi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Hyderabad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256</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Khairpur</w:t>
            </w:r>
            <w:proofErr w:type="spellEnd"/>
            <w:r w:rsidRPr="009B1F5D">
              <w:rPr>
                <w:rFonts w:ascii="Times New Roman" w:eastAsia="Times New Roman" w:hAnsi="Times New Roman" w:cs="Times New Roman"/>
                <w:sz w:val="16"/>
                <w:szCs w:val="16"/>
                <w:lang w:eastAsia="en-SG"/>
              </w:rPr>
              <w:t xml:space="preserve"> Game Reserve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Khairpur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257</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Khat</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Dhoro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Khairpur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258</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Kinjhar</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Kalri</w:t>
            </w:r>
            <w:proofErr w:type="spellEnd"/>
            <w:r w:rsidRPr="009B1F5D">
              <w:rPr>
                <w:rFonts w:ascii="Times New Roman" w:eastAsia="Times New Roman" w:hAnsi="Times New Roman" w:cs="Times New Roman"/>
                <w:sz w:val="16"/>
                <w:szCs w:val="16"/>
                <w:lang w:eastAsia="en-SG"/>
              </w:rPr>
              <w:t>) Lake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259</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Kot</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Dinghano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Nawabshah</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260</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Miani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Dhand</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Hyderabad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261</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Tando</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Mitha</w:t>
            </w:r>
            <w:proofErr w:type="spellEnd"/>
            <w:r w:rsidRPr="009B1F5D">
              <w:rPr>
                <w:rFonts w:ascii="Times New Roman" w:eastAsia="Times New Roman" w:hAnsi="Times New Roman" w:cs="Times New Roman"/>
                <w:sz w:val="16"/>
                <w:szCs w:val="16"/>
                <w:lang w:eastAsia="en-SG"/>
              </w:rPr>
              <w:t xml:space="preserve"> Khan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Sanghar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High Resolution</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262</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Cut </w:t>
            </w:r>
            <w:proofErr w:type="spellStart"/>
            <w:r w:rsidRPr="009B1F5D">
              <w:rPr>
                <w:rFonts w:ascii="Times New Roman" w:eastAsia="Times New Roman" w:hAnsi="Times New Roman" w:cs="Times New Roman"/>
                <w:sz w:val="16"/>
                <w:szCs w:val="16"/>
                <w:lang w:eastAsia="en-SG"/>
              </w:rPr>
              <w:t>Munarki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Chach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263</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Deh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Jangisar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264</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Deh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Jangisar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265</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Deh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Khalifa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266</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Drigh</w:t>
            </w:r>
            <w:proofErr w:type="spellEnd"/>
            <w:r w:rsidRPr="009B1F5D">
              <w:rPr>
                <w:rFonts w:ascii="Times New Roman" w:eastAsia="Times New Roman" w:hAnsi="Times New Roman" w:cs="Times New Roman"/>
                <w:sz w:val="16"/>
                <w:szCs w:val="16"/>
                <w:lang w:eastAsia="en-SG"/>
              </w:rPr>
              <w:t xml:space="preserve"> Lake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Dadu</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267</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Gullel</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Kohri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268</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Hadero</w:t>
            </w:r>
            <w:proofErr w:type="spellEnd"/>
            <w:r w:rsidRPr="009B1F5D">
              <w:rPr>
                <w:rFonts w:ascii="Times New Roman" w:eastAsia="Times New Roman" w:hAnsi="Times New Roman" w:cs="Times New Roman"/>
                <w:sz w:val="16"/>
                <w:szCs w:val="16"/>
                <w:lang w:eastAsia="en-SG"/>
              </w:rPr>
              <w:t xml:space="preserve"> Lake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lastRenderedPageBreak/>
              <w:t>269</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Hilaya</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270</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Keti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Bunder</w:t>
            </w:r>
            <w:proofErr w:type="spellEnd"/>
            <w:r w:rsidRPr="009B1F5D">
              <w:rPr>
                <w:rFonts w:ascii="Times New Roman" w:eastAsia="Times New Roman" w:hAnsi="Times New Roman" w:cs="Times New Roman"/>
                <w:sz w:val="16"/>
                <w:szCs w:val="16"/>
                <w:lang w:eastAsia="en-SG"/>
              </w:rPr>
              <w:t xml:space="preserve"> North</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271</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Langh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Lungh</w:t>
            </w:r>
            <w:proofErr w:type="spellEnd"/>
            <w:r w:rsidRPr="009B1F5D">
              <w:rPr>
                <w:rFonts w:ascii="Times New Roman" w:eastAsia="Times New Roman" w:hAnsi="Times New Roman" w:cs="Times New Roman"/>
                <w:sz w:val="16"/>
                <w:szCs w:val="16"/>
                <w:lang w:eastAsia="en-SG"/>
              </w:rPr>
              <w:t>) Lake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Larkana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272</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Majiran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273</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Marho</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Kohri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274</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Mirpur </w:t>
            </w:r>
            <w:proofErr w:type="spellStart"/>
            <w:r w:rsidRPr="009B1F5D">
              <w:rPr>
                <w:rFonts w:ascii="Times New Roman" w:eastAsia="Times New Roman" w:hAnsi="Times New Roman" w:cs="Times New Roman"/>
                <w:sz w:val="16"/>
                <w:szCs w:val="16"/>
                <w:lang w:eastAsia="en-SG"/>
              </w:rPr>
              <w:t>Sakro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275</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Mohahat</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Dero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Naushahro</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Feroze</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276</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Munarki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277</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Norang</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278</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Sadnai</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279</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Shah </w:t>
            </w:r>
            <w:proofErr w:type="spellStart"/>
            <w:r w:rsidRPr="009B1F5D">
              <w:rPr>
                <w:rFonts w:ascii="Times New Roman" w:eastAsia="Times New Roman" w:hAnsi="Times New Roman" w:cs="Times New Roman"/>
                <w:sz w:val="16"/>
                <w:szCs w:val="16"/>
                <w:lang w:eastAsia="en-SG"/>
              </w:rPr>
              <w:t>Lanko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Dadu</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280</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Takkar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Sukkur</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281</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Keti</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Bunder</w:t>
            </w:r>
            <w:proofErr w:type="spellEnd"/>
            <w:r w:rsidRPr="009B1F5D">
              <w:rPr>
                <w:rFonts w:ascii="Times New Roman" w:eastAsia="Times New Roman" w:hAnsi="Times New Roman" w:cs="Times New Roman"/>
                <w:sz w:val="16"/>
                <w:szCs w:val="16"/>
                <w:lang w:eastAsia="en-SG"/>
              </w:rPr>
              <w:t xml:space="preserve"> South</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SPOT</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282</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Bijoro</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Chach</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283</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Deh</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Akro</w:t>
            </w:r>
            <w:proofErr w:type="spellEnd"/>
            <w:r w:rsidRPr="009B1F5D">
              <w:rPr>
                <w:rFonts w:ascii="Times New Roman" w:eastAsia="Times New Roman" w:hAnsi="Times New Roman" w:cs="Times New Roman"/>
                <w:sz w:val="16"/>
                <w:szCs w:val="16"/>
                <w:lang w:eastAsia="en-SG"/>
              </w:rPr>
              <w:t>-II</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Khairpur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284</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Deh</w:t>
            </w:r>
            <w:proofErr w:type="spellEnd"/>
            <w:r w:rsidRPr="009B1F5D">
              <w:rPr>
                <w:rFonts w:ascii="Times New Roman" w:eastAsia="Times New Roman" w:hAnsi="Times New Roman" w:cs="Times New Roman"/>
                <w:sz w:val="16"/>
                <w:szCs w:val="16"/>
                <w:lang w:eastAsia="en-SG"/>
              </w:rPr>
              <w:t xml:space="preserve"> Sahib </w:t>
            </w:r>
            <w:proofErr w:type="spellStart"/>
            <w:r w:rsidRPr="009B1F5D">
              <w:rPr>
                <w:rFonts w:ascii="Times New Roman" w:eastAsia="Times New Roman" w:hAnsi="Times New Roman" w:cs="Times New Roman"/>
                <w:sz w:val="16"/>
                <w:szCs w:val="16"/>
                <w:lang w:eastAsia="en-SG"/>
              </w:rPr>
              <w:t>Saman</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Sanghar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285</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Dhoung</w:t>
            </w:r>
            <w:proofErr w:type="spellEnd"/>
            <w:r w:rsidRPr="009B1F5D">
              <w:rPr>
                <w:rFonts w:ascii="Times New Roman" w:eastAsia="Times New Roman" w:hAnsi="Times New Roman" w:cs="Times New Roman"/>
                <w:sz w:val="16"/>
                <w:szCs w:val="16"/>
                <w:lang w:eastAsia="en-SG"/>
              </w:rPr>
              <w:t xml:space="preserve"> Block</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Jacobabad</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286</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Gulsher</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Dhand</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Sanghar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287</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Haleji</w:t>
            </w:r>
            <w:proofErr w:type="spellEnd"/>
            <w:r w:rsidRPr="009B1F5D">
              <w:rPr>
                <w:rFonts w:ascii="Times New Roman" w:eastAsia="Times New Roman" w:hAnsi="Times New Roman" w:cs="Times New Roman"/>
                <w:sz w:val="16"/>
                <w:szCs w:val="16"/>
                <w:lang w:eastAsia="en-SG"/>
              </w:rPr>
              <w:t xml:space="preserve"> Lake</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Thatta</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288</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Hawks Bay/</w:t>
            </w:r>
            <w:proofErr w:type="spellStart"/>
            <w:r w:rsidRPr="009B1F5D">
              <w:rPr>
                <w:rFonts w:ascii="Times New Roman" w:eastAsia="Times New Roman" w:hAnsi="Times New Roman" w:cs="Times New Roman"/>
                <w:sz w:val="16"/>
                <w:szCs w:val="16"/>
                <w:lang w:eastAsia="en-SG"/>
              </w:rPr>
              <w:t>Sandspit</w:t>
            </w:r>
            <w:proofErr w:type="spellEnd"/>
            <w:r w:rsidRPr="009B1F5D">
              <w:rPr>
                <w:rFonts w:ascii="Times New Roman" w:eastAsia="Times New Roman" w:hAnsi="Times New Roman" w:cs="Times New Roman"/>
                <w:sz w:val="16"/>
                <w:szCs w:val="16"/>
                <w:lang w:eastAsia="en-SG"/>
              </w:rPr>
              <w:t xml:space="preserve"> Beach</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Karachi West</w:t>
            </w:r>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289</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Hub Dam</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Malir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290</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Khanpur</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Unclassified</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Ghotki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291</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Khipro</w:t>
            </w:r>
            <w:proofErr w:type="spellEnd"/>
            <w:r w:rsidRPr="009B1F5D">
              <w:rPr>
                <w:rFonts w:ascii="Times New Roman" w:eastAsia="Times New Roman" w:hAnsi="Times New Roman" w:cs="Times New Roman"/>
                <w:sz w:val="16"/>
                <w:szCs w:val="16"/>
                <w:lang w:eastAsia="en-SG"/>
              </w:rPr>
              <w:t xml:space="p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Sanghar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292</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Mahal</w:t>
            </w:r>
            <w:proofErr w:type="spellEnd"/>
            <w:r w:rsidRPr="009B1F5D">
              <w:rPr>
                <w:rFonts w:ascii="Times New Roman" w:eastAsia="Times New Roman" w:hAnsi="Times New Roman" w:cs="Times New Roman"/>
                <w:sz w:val="16"/>
                <w:szCs w:val="16"/>
                <w:lang w:eastAsia="en-SG"/>
              </w:rPr>
              <w:t xml:space="preserve"> Kohistan</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Dadu</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293</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Mando</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Dero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Ghotki</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294</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Nara</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Khairpur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295</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Nara Desert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Khairpur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296</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Pai</w:t>
            </w:r>
            <w:proofErr w:type="spellEnd"/>
            <w:r w:rsidRPr="009B1F5D">
              <w:rPr>
                <w:rFonts w:ascii="Times New Roman" w:eastAsia="Times New Roman" w:hAnsi="Times New Roman" w:cs="Times New Roman"/>
                <w:sz w:val="16"/>
                <w:szCs w:val="16"/>
                <w:lang w:eastAsia="en-SG"/>
              </w:rPr>
              <w:t xml:space="preserve"> Forest</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Sanghar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297</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xml:space="preserve">Sahib </w:t>
            </w:r>
            <w:proofErr w:type="spellStart"/>
            <w:r w:rsidRPr="009B1F5D">
              <w:rPr>
                <w:rFonts w:ascii="Times New Roman" w:eastAsia="Times New Roman" w:hAnsi="Times New Roman" w:cs="Times New Roman"/>
                <w:sz w:val="16"/>
                <w:szCs w:val="16"/>
                <w:lang w:eastAsia="en-SG"/>
              </w:rPr>
              <w:t>Samo</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Sanghar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298</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Samno</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Dhand</w:t>
            </w:r>
            <w:proofErr w:type="spellEnd"/>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Wildlife Sanctuary</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Sanghar</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00"/>
        </w:trPr>
        <w:tc>
          <w:tcPr>
            <w:tcW w:w="267" w:type="pct"/>
            <w:tcBorders>
              <w:top w:val="nil"/>
              <w:left w:val="single" w:sz="8" w:space="0" w:color="auto"/>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299</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Surjan</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Sumbak</w:t>
            </w:r>
            <w:proofErr w:type="spellEnd"/>
            <w:r w:rsidRPr="009B1F5D">
              <w:rPr>
                <w:rFonts w:ascii="Times New Roman" w:eastAsia="Times New Roman" w:hAnsi="Times New Roman" w:cs="Times New Roman"/>
                <w:sz w:val="16"/>
                <w:szCs w:val="16"/>
                <w:lang w:eastAsia="en-SG"/>
              </w:rPr>
              <w:t xml:space="preserve">, </w:t>
            </w:r>
            <w:proofErr w:type="spellStart"/>
            <w:r w:rsidRPr="009B1F5D">
              <w:rPr>
                <w:rFonts w:ascii="Times New Roman" w:eastAsia="Times New Roman" w:hAnsi="Times New Roman" w:cs="Times New Roman"/>
                <w:sz w:val="16"/>
                <w:szCs w:val="16"/>
                <w:lang w:eastAsia="en-SG"/>
              </w:rPr>
              <w:t>Eri</w:t>
            </w:r>
            <w:proofErr w:type="spellEnd"/>
            <w:r w:rsidRPr="009B1F5D">
              <w:rPr>
                <w:rFonts w:ascii="Times New Roman" w:eastAsia="Times New Roman" w:hAnsi="Times New Roman" w:cs="Times New Roman"/>
                <w:sz w:val="16"/>
                <w:szCs w:val="16"/>
                <w:lang w:eastAsia="en-SG"/>
              </w:rPr>
              <w:t xml:space="preserve"> and</w:t>
            </w:r>
          </w:p>
        </w:tc>
        <w:tc>
          <w:tcPr>
            <w:tcW w:w="69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Game Reserve</w:t>
            </w:r>
          </w:p>
        </w:tc>
        <w:tc>
          <w:tcPr>
            <w:tcW w:w="536"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Dadu</w:t>
            </w:r>
            <w:proofErr w:type="spellEnd"/>
          </w:p>
        </w:tc>
        <w:tc>
          <w:tcPr>
            <w:tcW w:w="613"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4"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4"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r w:rsidR="003F78E5" w:rsidRPr="009B1F5D" w:rsidTr="005321E8">
        <w:trPr>
          <w:trHeight w:val="315"/>
        </w:trPr>
        <w:tc>
          <w:tcPr>
            <w:tcW w:w="267" w:type="pct"/>
            <w:tcBorders>
              <w:top w:val="nil"/>
              <w:left w:val="single" w:sz="8" w:space="0" w:color="auto"/>
              <w:bottom w:val="single" w:sz="8" w:space="0" w:color="auto"/>
              <w:right w:val="single" w:sz="4" w:space="0" w:color="auto"/>
            </w:tcBorders>
            <w:shd w:val="clear" w:color="auto" w:fill="auto"/>
            <w:noWrap/>
            <w:vAlign w:val="bottom"/>
            <w:hideMark/>
          </w:tcPr>
          <w:p w:rsidR="003F78E5" w:rsidRPr="009B1F5D" w:rsidRDefault="003F78E5" w:rsidP="005321E8">
            <w:pPr>
              <w:spacing w:after="0" w:line="240" w:lineRule="auto"/>
              <w:jc w:val="right"/>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300</w:t>
            </w:r>
          </w:p>
        </w:tc>
        <w:tc>
          <w:tcPr>
            <w:tcW w:w="482" w:type="pct"/>
            <w:vMerge/>
            <w:tcBorders>
              <w:top w:val="nil"/>
              <w:left w:val="single" w:sz="4" w:space="0" w:color="auto"/>
              <w:bottom w:val="single" w:sz="8" w:space="0" w:color="000000"/>
              <w:right w:val="single" w:sz="4" w:space="0" w:color="auto"/>
            </w:tcBorders>
            <w:vAlign w:val="center"/>
            <w:hideMark/>
          </w:tcPr>
          <w:p w:rsidR="003F78E5" w:rsidRPr="009B1F5D" w:rsidRDefault="003F78E5" w:rsidP="005321E8">
            <w:pPr>
              <w:spacing w:after="0" w:line="240" w:lineRule="auto"/>
              <w:rPr>
                <w:rFonts w:ascii="Times New Roman" w:eastAsia="Times New Roman" w:hAnsi="Times New Roman" w:cs="Times New Roman"/>
                <w:b/>
                <w:bCs/>
                <w:sz w:val="16"/>
                <w:szCs w:val="16"/>
                <w:lang w:eastAsia="en-SG"/>
              </w:rPr>
            </w:pPr>
          </w:p>
        </w:tc>
        <w:tc>
          <w:tcPr>
            <w:tcW w:w="845" w:type="pct"/>
            <w:tcBorders>
              <w:top w:val="nil"/>
              <w:left w:val="nil"/>
              <w:bottom w:val="single" w:sz="8"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Kirthar</w:t>
            </w:r>
            <w:proofErr w:type="spellEnd"/>
          </w:p>
        </w:tc>
        <w:tc>
          <w:tcPr>
            <w:tcW w:w="690" w:type="pct"/>
            <w:tcBorders>
              <w:top w:val="nil"/>
              <w:left w:val="nil"/>
              <w:bottom w:val="single" w:sz="8"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National Park</w:t>
            </w:r>
          </w:p>
        </w:tc>
        <w:tc>
          <w:tcPr>
            <w:tcW w:w="536" w:type="pct"/>
            <w:tcBorders>
              <w:top w:val="nil"/>
              <w:left w:val="nil"/>
              <w:bottom w:val="single" w:sz="8"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proofErr w:type="spellStart"/>
            <w:r w:rsidRPr="009B1F5D">
              <w:rPr>
                <w:rFonts w:ascii="Times New Roman" w:eastAsia="Times New Roman" w:hAnsi="Times New Roman" w:cs="Times New Roman"/>
                <w:sz w:val="16"/>
                <w:szCs w:val="16"/>
                <w:lang w:eastAsia="en-SG"/>
              </w:rPr>
              <w:t>Dadu</w:t>
            </w:r>
            <w:proofErr w:type="spellEnd"/>
          </w:p>
        </w:tc>
        <w:tc>
          <w:tcPr>
            <w:tcW w:w="613" w:type="pct"/>
            <w:tcBorders>
              <w:top w:val="nil"/>
              <w:left w:val="nil"/>
              <w:bottom w:val="single" w:sz="8"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537" w:type="pct"/>
            <w:tcBorders>
              <w:top w:val="nil"/>
              <w:left w:val="nil"/>
              <w:bottom w:val="single" w:sz="8"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 </w:t>
            </w:r>
          </w:p>
        </w:tc>
        <w:tc>
          <w:tcPr>
            <w:tcW w:w="460" w:type="pct"/>
            <w:tcBorders>
              <w:top w:val="nil"/>
              <w:left w:val="nil"/>
              <w:bottom w:val="single" w:sz="8" w:space="0" w:color="auto"/>
              <w:right w:val="single" w:sz="4"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ASTER</w:t>
            </w:r>
          </w:p>
        </w:tc>
        <w:tc>
          <w:tcPr>
            <w:tcW w:w="570" w:type="pct"/>
            <w:tcBorders>
              <w:top w:val="nil"/>
              <w:left w:val="nil"/>
              <w:bottom w:val="single" w:sz="8" w:space="0" w:color="auto"/>
              <w:right w:val="single" w:sz="8" w:space="0" w:color="auto"/>
            </w:tcBorders>
            <w:shd w:val="clear" w:color="auto" w:fill="auto"/>
            <w:noWrap/>
            <w:vAlign w:val="bottom"/>
            <w:hideMark/>
          </w:tcPr>
          <w:p w:rsidR="003F78E5" w:rsidRPr="009B1F5D" w:rsidRDefault="003F78E5" w:rsidP="005321E8">
            <w:pPr>
              <w:spacing w:after="0" w:line="240" w:lineRule="auto"/>
              <w:rPr>
                <w:rFonts w:ascii="Times New Roman" w:eastAsia="Times New Roman" w:hAnsi="Times New Roman" w:cs="Times New Roman"/>
                <w:sz w:val="16"/>
                <w:szCs w:val="16"/>
                <w:lang w:eastAsia="en-SG"/>
              </w:rPr>
            </w:pPr>
            <w:r w:rsidRPr="009B1F5D">
              <w:rPr>
                <w:rFonts w:ascii="Times New Roman" w:eastAsia="Times New Roman" w:hAnsi="Times New Roman" w:cs="Times New Roman"/>
                <w:sz w:val="16"/>
                <w:szCs w:val="16"/>
                <w:lang w:eastAsia="en-SG"/>
              </w:rPr>
              <w:t>LANDSAT</w:t>
            </w:r>
          </w:p>
        </w:tc>
      </w:tr>
    </w:tbl>
    <w:p w:rsidR="003F78E5" w:rsidRPr="009B1F5D" w:rsidRDefault="003F78E5" w:rsidP="003F78E5"/>
    <w:p w:rsidR="003F78E5" w:rsidRPr="009B1F5D" w:rsidRDefault="003F78E5" w:rsidP="00DA3F45">
      <w:pPr>
        <w:spacing w:after="0" w:line="240" w:lineRule="auto"/>
        <w:jc w:val="both"/>
        <w:rPr>
          <w:rFonts w:ascii="Times New Roman" w:hAnsi="Times New Roman" w:cs="Times New Roman"/>
          <w:b/>
          <w:sz w:val="24"/>
          <w:szCs w:val="24"/>
        </w:rPr>
      </w:pPr>
    </w:p>
    <w:sectPr w:rsidR="003F78E5" w:rsidRPr="009B1F5D" w:rsidSect="00F85A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4AC" w:rsidRDefault="001964AC" w:rsidP="003F78E5">
      <w:pPr>
        <w:spacing w:after="0" w:line="240" w:lineRule="auto"/>
      </w:pPr>
      <w:r>
        <w:separator/>
      </w:r>
    </w:p>
  </w:endnote>
  <w:endnote w:type="continuationSeparator" w:id="0">
    <w:p w:rsidR="001964AC" w:rsidRDefault="001964AC" w:rsidP="003F7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DNHJF+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4AC" w:rsidRDefault="001964AC" w:rsidP="003F78E5">
      <w:pPr>
        <w:spacing w:after="0" w:line="240" w:lineRule="auto"/>
      </w:pPr>
      <w:r>
        <w:separator/>
      </w:r>
    </w:p>
  </w:footnote>
  <w:footnote w:type="continuationSeparator" w:id="0">
    <w:p w:rsidR="001964AC" w:rsidRDefault="001964AC" w:rsidP="003F78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034"/>
    <w:multiLevelType w:val="hybridMultilevel"/>
    <w:tmpl w:val="D5C0E382"/>
    <w:lvl w:ilvl="0" w:tplc="66AC2D08">
      <w:start w:val="1"/>
      <w:numFmt w:val="lowerRoman"/>
      <w:lvlText w:val="(%1)"/>
      <w:lvlJc w:val="left"/>
      <w:pPr>
        <w:ind w:left="1146" w:hanging="720"/>
      </w:pPr>
      <w:rPr>
        <w:rFonts w:hint="default"/>
      </w:rPr>
    </w:lvl>
    <w:lvl w:ilvl="1" w:tplc="48090019" w:tentative="1">
      <w:start w:val="1"/>
      <w:numFmt w:val="lowerLetter"/>
      <w:lvlText w:val="%2."/>
      <w:lvlJc w:val="left"/>
      <w:pPr>
        <w:ind w:left="1506" w:hanging="360"/>
      </w:pPr>
    </w:lvl>
    <w:lvl w:ilvl="2" w:tplc="4809001B" w:tentative="1">
      <w:start w:val="1"/>
      <w:numFmt w:val="lowerRoman"/>
      <w:lvlText w:val="%3."/>
      <w:lvlJc w:val="right"/>
      <w:pPr>
        <w:ind w:left="2226" w:hanging="180"/>
      </w:pPr>
    </w:lvl>
    <w:lvl w:ilvl="3" w:tplc="4809000F" w:tentative="1">
      <w:start w:val="1"/>
      <w:numFmt w:val="decimal"/>
      <w:lvlText w:val="%4."/>
      <w:lvlJc w:val="left"/>
      <w:pPr>
        <w:ind w:left="2946" w:hanging="360"/>
      </w:pPr>
    </w:lvl>
    <w:lvl w:ilvl="4" w:tplc="48090019" w:tentative="1">
      <w:start w:val="1"/>
      <w:numFmt w:val="lowerLetter"/>
      <w:lvlText w:val="%5."/>
      <w:lvlJc w:val="left"/>
      <w:pPr>
        <w:ind w:left="3666" w:hanging="360"/>
      </w:pPr>
    </w:lvl>
    <w:lvl w:ilvl="5" w:tplc="4809001B" w:tentative="1">
      <w:start w:val="1"/>
      <w:numFmt w:val="lowerRoman"/>
      <w:lvlText w:val="%6."/>
      <w:lvlJc w:val="right"/>
      <w:pPr>
        <w:ind w:left="4386" w:hanging="180"/>
      </w:pPr>
    </w:lvl>
    <w:lvl w:ilvl="6" w:tplc="4809000F" w:tentative="1">
      <w:start w:val="1"/>
      <w:numFmt w:val="decimal"/>
      <w:lvlText w:val="%7."/>
      <w:lvlJc w:val="left"/>
      <w:pPr>
        <w:ind w:left="5106" w:hanging="360"/>
      </w:pPr>
    </w:lvl>
    <w:lvl w:ilvl="7" w:tplc="48090019" w:tentative="1">
      <w:start w:val="1"/>
      <w:numFmt w:val="lowerLetter"/>
      <w:lvlText w:val="%8."/>
      <w:lvlJc w:val="left"/>
      <w:pPr>
        <w:ind w:left="5826" w:hanging="360"/>
      </w:pPr>
    </w:lvl>
    <w:lvl w:ilvl="8" w:tplc="4809001B" w:tentative="1">
      <w:start w:val="1"/>
      <w:numFmt w:val="lowerRoman"/>
      <w:lvlText w:val="%9."/>
      <w:lvlJc w:val="right"/>
      <w:pPr>
        <w:ind w:left="6546" w:hanging="180"/>
      </w:pPr>
    </w:lvl>
  </w:abstractNum>
  <w:abstractNum w:abstractNumId="1">
    <w:nsid w:val="039B11C8"/>
    <w:multiLevelType w:val="hybridMultilevel"/>
    <w:tmpl w:val="9B2C69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4D873F5"/>
    <w:multiLevelType w:val="hybridMultilevel"/>
    <w:tmpl w:val="8D94CC0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08DD3C46"/>
    <w:multiLevelType w:val="hybridMultilevel"/>
    <w:tmpl w:val="612E969E"/>
    <w:lvl w:ilvl="0" w:tplc="CEAC1D82">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0A30038D"/>
    <w:multiLevelType w:val="hybridMultilevel"/>
    <w:tmpl w:val="D5B6326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0C6B139C"/>
    <w:multiLevelType w:val="hybridMultilevel"/>
    <w:tmpl w:val="E0B2AAF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0C70486C"/>
    <w:multiLevelType w:val="hybridMultilevel"/>
    <w:tmpl w:val="89BA1262"/>
    <w:lvl w:ilvl="0" w:tplc="BDEA2EC4">
      <w:start w:val="1"/>
      <w:numFmt w:val="lowerRoman"/>
      <w:lvlText w:val="(%1)"/>
      <w:lvlJc w:val="left"/>
      <w:pPr>
        <w:ind w:left="1429" w:hanging="720"/>
      </w:pPr>
      <w:rPr>
        <w:rFonts w:asciiTheme="minorHAnsi" w:hAnsiTheme="minorHAnsi" w:cstheme="minorBidi" w:hint="default"/>
        <w:sz w:val="23"/>
      </w:rPr>
    </w:lvl>
    <w:lvl w:ilvl="1" w:tplc="48090019" w:tentative="1">
      <w:start w:val="1"/>
      <w:numFmt w:val="lowerLetter"/>
      <w:lvlText w:val="%2."/>
      <w:lvlJc w:val="left"/>
      <w:pPr>
        <w:ind w:left="1789" w:hanging="360"/>
      </w:pPr>
    </w:lvl>
    <w:lvl w:ilvl="2" w:tplc="4809001B" w:tentative="1">
      <w:start w:val="1"/>
      <w:numFmt w:val="lowerRoman"/>
      <w:lvlText w:val="%3."/>
      <w:lvlJc w:val="right"/>
      <w:pPr>
        <w:ind w:left="2509" w:hanging="180"/>
      </w:pPr>
    </w:lvl>
    <w:lvl w:ilvl="3" w:tplc="4809000F" w:tentative="1">
      <w:start w:val="1"/>
      <w:numFmt w:val="decimal"/>
      <w:lvlText w:val="%4."/>
      <w:lvlJc w:val="left"/>
      <w:pPr>
        <w:ind w:left="3229" w:hanging="360"/>
      </w:pPr>
    </w:lvl>
    <w:lvl w:ilvl="4" w:tplc="48090019" w:tentative="1">
      <w:start w:val="1"/>
      <w:numFmt w:val="lowerLetter"/>
      <w:lvlText w:val="%5."/>
      <w:lvlJc w:val="left"/>
      <w:pPr>
        <w:ind w:left="3949" w:hanging="360"/>
      </w:pPr>
    </w:lvl>
    <w:lvl w:ilvl="5" w:tplc="4809001B" w:tentative="1">
      <w:start w:val="1"/>
      <w:numFmt w:val="lowerRoman"/>
      <w:lvlText w:val="%6."/>
      <w:lvlJc w:val="right"/>
      <w:pPr>
        <w:ind w:left="4669" w:hanging="180"/>
      </w:pPr>
    </w:lvl>
    <w:lvl w:ilvl="6" w:tplc="4809000F" w:tentative="1">
      <w:start w:val="1"/>
      <w:numFmt w:val="decimal"/>
      <w:lvlText w:val="%7."/>
      <w:lvlJc w:val="left"/>
      <w:pPr>
        <w:ind w:left="5389" w:hanging="360"/>
      </w:pPr>
    </w:lvl>
    <w:lvl w:ilvl="7" w:tplc="48090019" w:tentative="1">
      <w:start w:val="1"/>
      <w:numFmt w:val="lowerLetter"/>
      <w:lvlText w:val="%8."/>
      <w:lvlJc w:val="left"/>
      <w:pPr>
        <w:ind w:left="6109" w:hanging="360"/>
      </w:pPr>
    </w:lvl>
    <w:lvl w:ilvl="8" w:tplc="4809001B" w:tentative="1">
      <w:start w:val="1"/>
      <w:numFmt w:val="lowerRoman"/>
      <w:lvlText w:val="%9."/>
      <w:lvlJc w:val="right"/>
      <w:pPr>
        <w:ind w:left="6829" w:hanging="180"/>
      </w:pPr>
    </w:lvl>
  </w:abstractNum>
  <w:abstractNum w:abstractNumId="7">
    <w:nsid w:val="0D522B88"/>
    <w:multiLevelType w:val="hybridMultilevel"/>
    <w:tmpl w:val="B588C2E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0DD14182"/>
    <w:multiLevelType w:val="hybridMultilevel"/>
    <w:tmpl w:val="75722846"/>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0E120C5B"/>
    <w:multiLevelType w:val="hybridMultilevel"/>
    <w:tmpl w:val="86E22356"/>
    <w:lvl w:ilvl="0" w:tplc="48090001">
      <w:start w:val="1"/>
      <w:numFmt w:val="bullet"/>
      <w:lvlText w:val=""/>
      <w:lvlJc w:val="left"/>
      <w:pPr>
        <w:ind w:left="720" w:hanging="360"/>
      </w:pPr>
      <w:rPr>
        <w:rFonts w:ascii="Symbol" w:hAnsi="Symbol" w:hint="default"/>
      </w:rPr>
    </w:lvl>
    <w:lvl w:ilvl="1" w:tplc="48090001">
      <w:start w:val="1"/>
      <w:numFmt w:val="bullet"/>
      <w:lvlText w:val=""/>
      <w:lvlJc w:val="left"/>
      <w:pPr>
        <w:ind w:left="1440" w:hanging="360"/>
      </w:pPr>
      <w:rPr>
        <w:rFonts w:ascii="Symbol" w:hAnsi="Symbo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0F58604A"/>
    <w:multiLevelType w:val="hybridMultilevel"/>
    <w:tmpl w:val="5E288C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1027538B"/>
    <w:multiLevelType w:val="hybridMultilevel"/>
    <w:tmpl w:val="6EF2D56E"/>
    <w:lvl w:ilvl="0" w:tplc="48090001">
      <w:start w:val="1"/>
      <w:numFmt w:val="bullet"/>
      <w:lvlText w:val=""/>
      <w:lvlJc w:val="left"/>
      <w:pPr>
        <w:ind w:left="783" w:hanging="360"/>
      </w:pPr>
      <w:rPr>
        <w:rFonts w:ascii="Symbol" w:hAnsi="Symbol" w:hint="default"/>
      </w:rPr>
    </w:lvl>
    <w:lvl w:ilvl="1" w:tplc="48090003" w:tentative="1">
      <w:start w:val="1"/>
      <w:numFmt w:val="bullet"/>
      <w:lvlText w:val="o"/>
      <w:lvlJc w:val="left"/>
      <w:pPr>
        <w:ind w:left="1503" w:hanging="360"/>
      </w:pPr>
      <w:rPr>
        <w:rFonts w:ascii="Courier New" w:hAnsi="Courier New" w:cs="Courier New" w:hint="default"/>
      </w:rPr>
    </w:lvl>
    <w:lvl w:ilvl="2" w:tplc="48090005" w:tentative="1">
      <w:start w:val="1"/>
      <w:numFmt w:val="bullet"/>
      <w:lvlText w:val=""/>
      <w:lvlJc w:val="left"/>
      <w:pPr>
        <w:ind w:left="2223" w:hanging="360"/>
      </w:pPr>
      <w:rPr>
        <w:rFonts w:ascii="Wingdings" w:hAnsi="Wingdings" w:hint="default"/>
      </w:rPr>
    </w:lvl>
    <w:lvl w:ilvl="3" w:tplc="48090001" w:tentative="1">
      <w:start w:val="1"/>
      <w:numFmt w:val="bullet"/>
      <w:lvlText w:val=""/>
      <w:lvlJc w:val="left"/>
      <w:pPr>
        <w:ind w:left="2943" w:hanging="360"/>
      </w:pPr>
      <w:rPr>
        <w:rFonts w:ascii="Symbol" w:hAnsi="Symbol" w:hint="default"/>
      </w:rPr>
    </w:lvl>
    <w:lvl w:ilvl="4" w:tplc="48090003" w:tentative="1">
      <w:start w:val="1"/>
      <w:numFmt w:val="bullet"/>
      <w:lvlText w:val="o"/>
      <w:lvlJc w:val="left"/>
      <w:pPr>
        <w:ind w:left="3663" w:hanging="360"/>
      </w:pPr>
      <w:rPr>
        <w:rFonts w:ascii="Courier New" w:hAnsi="Courier New" w:cs="Courier New" w:hint="default"/>
      </w:rPr>
    </w:lvl>
    <w:lvl w:ilvl="5" w:tplc="48090005" w:tentative="1">
      <w:start w:val="1"/>
      <w:numFmt w:val="bullet"/>
      <w:lvlText w:val=""/>
      <w:lvlJc w:val="left"/>
      <w:pPr>
        <w:ind w:left="4383" w:hanging="360"/>
      </w:pPr>
      <w:rPr>
        <w:rFonts w:ascii="Wingdings" w:hAnsi="Wingdings" w:hint="default"/>
      </w:rPr>
    </w:lvl>
    <w:lvl w:ilvl="6" w:tplc="48090001" w:tentative="1">
      <w:start w:val="1"/>
      <w:numFmt w:val="bullet"/>
      <w:lvlText w:val=""/>
      <w:lvlJc w:val="left"/>
      <w:pPr>
        <w:ind w:left="5103" w:hanging="360"/>
      </w:pPr>
      <w:rPr>
        <w:rFonts w:ascii="Symbol" w:hAnsi="Symbol" w:hint="default"/>
      </w:rPr>
    </w:lvl>
    <w:lvl w:ilvl="7" w:tplc="48090003" w:tentative="1">
      <w:start w:val="1"/>
      <w:numFmt w:val="bullet"/>
      <w:lvlText w:val="o"/>
      <w:lvlJc w:val="left"/>
      <w:pPr>
        <w:ind w:left="5823" w:hanging="360"/>
      </w:pPr>
      <w:rPr>
        <w:rFonts w:ascii="Courier New" w:hAnsi="Courier New" w:cs="Courier New" w:hint="default"/>
      </w:rPr>
    </w:lvl>
    <w:lvl w:ilvl="8" w:tplc="48090005" w:tentative="1">
      <w:start w:val="1"/>
      <w:numFmt w:val="bullet"/>
      <w:lvlText w:val=""/>
      <w:lvlJc w:val="left"/>
      <w:pPr>
        <w:ind w:left="6543" w:hanging="360"/>
      </w:pPr>
      <w:rPr>
        <w:rFonts w:ascii="Wingdings" w:hAnsi="Wingdings" w:hint="default"/>
      </w:rPr>
    </w:lvl>
  </w:abstractNum>
  <w:abstractNum w:abstractNumId="12">
    <w:nsid w:val="12B56061"/>
    <w:multiLevelType w:val="hybridMultilevel"/>
    <w:tmpl w:val="5C8E3A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12BB3C85"/>
    <w:multiLevelType w:val="hybridMultilevel"/>
    <w:tmpl w:val="0152EA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131133A6"/>
    <w:multiLevelType w:val="hybridMultilevel"/>
    <w:tmpl w:val="46FC94AA"/>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5">
    <w:nsid w:val="1E903070"/>
    <w:multiLevelType w:val="hybridMultilevel"/>
    <w:tmpl w:val="960E188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nsid w:val="1EDA3683"/>
    <w:multiLevelType w:val="hybridMultilevel"/>
    <w:tmpl w:val="D9564F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200759B6"/>
    <w:multiLevelType w:val="hybridMultilevel"/>
    <w:tmpl w:val="BEFECFB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20F05DDD"/>
    <w:multiLevelType w:val="hybridMultilevel"/>
    <w:tmpl w:val="D1D807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22597482"/>
    <w:multiLevelType w:val="hybridMultilevel"/>
    <w:tmpl w:val="DEE21F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22DC012B"/>
    <w:multiLevelType w:val="hybridMultilevel"/>
    <w:tmpl w:val="FD24106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nsid w:val="2672224F"/>
    <w:multiLevelType w:val="hybridMultilevel"/>
    <w:tmpl w:val="B4E2EBB0"/>
    <w:lvl w:ilvl="0" w:tplc="7146088E">
      <w:start w:val="1"/>
      <w:numFmt w:val="decimal"/>
      <w:lvlText w:val="%1."/>
      <w:lvlJc w:val="left"/>
      <w:pPr>
        <w:ind w:left="1080" w:hanging="360"/>
      </w:pPr>
      <w:rPr>
        <w:rFonts w:hint="default"/>
      </w:rPr>
    </w:lvl>
    <w:lvl w:ilvl="1" w:tplc="48090019">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2">
    <w:nsid w:val="26B77B75"/>
    <w:multiLevelType w:val="hybridMultilevel"/>
    <w:tmpl w:val="2772891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nsid w:val="27867750"/>
    <w:multiLevelType w:val="hybridMultilevel"/>
    <w:tmpl w:val="389E626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nsid w:val="29166E66"/>
    <w:multiLevelType w:val="hybridMultilevel"/>
    <w:tmpl w:val="04B00D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nsid w:val="2A2A5B00"/>
    <w:multiLevelType w:val="hybridMultilevel"/>
    <w:tmpl w:val="D5FCA38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nsid w:val="2D7A5A2D"/>
    <w:multiLevelType w:val="hybridMultilevel"/>
    <w:tmpl w:val="7A9C40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2DB06EC5"/>
    <w:multiLevelType w:val="hybridMultilevel"/>
    <w:tmpl w:val="7AB8638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nsid w:val="2F727054"/>
    <w:multiLevelType w:val="hybridMultilevel"/>
    <w:tmpl w:val="79C2AC0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nsid w:val="304C009F"/>
    <w:multiLevelType w:val="hybridMultilevel"/>
    <w:tmpl w:val="7870F40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nsid w:val="3685468F"/>
    <w:multiLevelType w:val="hybridMultilevel"/>
    <w:tmpl w:val="5A46A26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nsid w:val="38450044"/>
    <w:multiLevelType w:val="hybridMultilevel"/>
    <w:tmpl w:val="D5166E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nsid w:val="38D339AD"/>
    <w:multiLevelType w:val="hybridMultilevel"/>
    <w:tmpl w:val="F650F56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nsid w:val="3A143DBE"/>
    <w:multiLevelType w:val="hybridMultilevel"/>
    <w:tmpl w:val="C8DC4D16"/>
    <w:lvl w:ilvl="0" w:tplc="48090001">
      <w:start w:val="1"/>
      <w:numFmt w:val="bullet"/>
      <w:lvlText w:val=""/>
      <w:lvlJc w:val="left"/>
      <w:pPr>
        <w:ind w:left="1440" w:hanging="360"/>
      </w:pPr>
      <w:rPr>
        <w:rFonts w:ascii="Symbol" w:hAnsi="Symbol" w:hint="default"/>
      </w:rPr>
    </w:lvl>
    <w:lvl w:ilvl="1" w:tplc="48090003">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4">
    <w:nsid w:val="3B457A78"/>
    <w:multiLevelType w:val="hybridMultilevel"/>
    <w:tmpl w:val="451A6B58"/>
    <w:lvl w:ilvl="0" w:tplc="03B21738">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nsid w:val="3BA910D1"/>
    <w:multiLevelType w:val="hybridMultilevel"/>
    <w:tmpl w:val="AEC09A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nsid w:val="40A35C50"/>
    <w:multiLevelType w:val="hybridMultilevel"/>
    <w:tmpl w:val="7BE43C44"/>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7">
    <w:nsid w:val="40C46C94"/>
    <w:multiLevelType w:val="hybridMultilevel"/>
    <w:tmpl w:val="C3E22B8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nsid w:val="413F5200"/>
    <w:multiLevelType w:val="hybridMultilevel"/>
    <w:tmpl w:val="182E10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nsid w:val="42446023"/>
    <w:multiLevelType w:val="hybridMultilevel"/>
    <w:tmpl w:val="97D40D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nsid w:val="43710340"/>
    <w:multiLevelType w:val="hybridMultilevel"/>
    <w:tmpl w:val="B36496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nsid w:val="44DD0A8E"/>
    <w:multiLevelType w:val="multilevel"/>
    <w:tmpl w:val="1D525CA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2">
    <w:nsid w:val="469E6360"/>
    <w:multiLevelType w:val="hybridMultilevel"/>
    <w:tmpl w:val="535A0554"/>
    <w:lvl w:ilvl="0" w:tplc="48090001">
      <w:start w:val="1"/>
      <w:numFmt w:val="bullet"/>
      <w:lvlText w:val=""/>
      <w:lvlJc w:val="left"/>
      <w:pPr>
        <w:ind w:left="1081" w:hanging="360"/>
      </w:pPr>
      <w:rPr>
        <w:rFonts w:ascii="Symbol" w:hAnsi="Symbol" w:hint="default"/>
      </w:rPr>
    </w:lvl>
    <w:lvl w:ilvl="1" w:tplc="48090003" w:tentative="1">
      <w:start w:val="1"/>
      <w:numFmt w:val="bullet"/>
      <w:lvlText w:val="o"/>
      <w:lvlJc w:val="left"/>
      <w:pPr>
        <w:ind w:left="1801" w:hanging="360"/>
      </w:pPr>
      <w:rPr>
        <w:rFonts w:ascii="Courier New" w:hAnsi="Courier New" w:cs="Courier New" w:hint="default"/>
      </w:rPr>
    </w:lvl>
    <w:lvl w:ilvl="2" w:tplc="48090005" w:tentative="1">
      <w:start w:val="1"/>
      <w:numFmt w:val="bullet"/>
      <w:lvlText w:val=""/>
      <w:lvlJc w:val="left"/>
      <w:pPr>
        <w:ind w:left="2521" w:hanging="360"/>
      </w:pPr>
      <w:rPr>
        <w:rFonts w:ascii="Wingdings" w:hAnsi="Wingdings" w:hint="default"/>
      </w:rPr>
    </w:lvl>
    <w:lvl w:ilvl="3" w:tplc="48090001" w:tentative="1">
      <w:start w:val="1"/>
      <w:numFmt w:val="bullet"/>
      <w:lvlText w:val=""/>
      <w:lvlJc w:val="left"/>
      <w:pPr>
        <w:ind w:left="3241" w:hanging="360"/>
      </w:pPr>
      <w:rPr>
        <w:rFonts w:ascii="Symbol" w:hAnsi="Symbol" w:hint="default"/>
      </w:rPr>
    </w:lvl>
    <w:lvl w:ilvl="4" w:tplc="48090003" w:tentative="1">
      <w:start w:val="1"/>
      <w:numFmt w:val="bullet"/>
      <w:lvlText w:val="o"/>
      <w:lvlJc w:val="left"/>
      <w:pPr>
        <w:ind w:left="3961" w:hanging="360"/>
      </w:pPr>
      <w:rPr>
        <w:rFonts w:ascii="Courier New" w:hAnsi="Courier New" w:cs="Courier New" w:hint="default"/>
      </w:rPr>
    </w:lvl>
    <w:lvl w:ilvl="5" w:tplc="48090005" w:tentative="1">
      <w:start w:val="1"/>
      <w:numFmt w:val="bullet"/>
      <w:lvlText w:val=""/>
      <w:lvlJc w:val="left"/>
      <w:pPr>
        <w:ind w:left="4681" w:hanging="360"/>
      </w:pPr>
      <w:rPr>
        <w:rFonts w:ascii="Wingdings" w:hAnsi="Wingdings" w:hint="default"/>
      </w:rPr>
    </w:lvl>
    <w:lvl w:ilvl="6" w:tplc="48090001" w:tentative="1">
      <w:start w:val="1"/>
      <w:numFmt w:val="bullet"/>
      <w:lvlText w:val=""/>
      <w:lvlJc w:val="left"/>
      <w:pPr>
        <w:ind w:left="5401" w:hanging="360"/>
      </w:pPr>
      <w:rPr>
        <w:rFonts w:ascii="Symbol" w:hAnsi="Symbol" w:hint="default"/>
      </w:rPr>
    </w:lvl>
    <w:lvl w:ilvl="7" w:tplc="48090003" w:tentative="1">
      <w:start w:val="1"/>
      <w:numFmt w:val="bullet"/>
      <w:lvlText w:val="o"/>
      <w:lvlJc w:val="left"/>
      <w:pPr>
        <w:ind w:left="6121" w:hanging="360"/>
      </w:pPr>
      <w:rPr>
        <w:rFonts w:ascii="Courier New" w:hAnsi="Courier New" w:cs="Courier New" w:hint="default"/>
      </w:rPr>
    </w:lvl>
    <w:lvl w:ilvl="8" w:tplc="48090005" w:tentative="1">
      <w:start w:val="1"/>
      <w:numFmt w:val="bullet"/>
      <w:lvlText w:val=""/>
      <w:lvlJc w:val="left"/>
      <w:pPr>
        <w:ind w:left="6841" w:hanging="360"/>
      </w:pPr>
      <w:rPr>
        <w:rFonts w:ascii="Wingdings" w:hAnsi="Wingdings" w:hint="default"/>
      </w:rPr>
    </w:lvl>
  </w:abstractNum>
  <w:abstractNum w:abstractNumId="43">
    <w:nsid w:val="476827A3"/>
    <w:multiLevelType w:val="hybridMultilevel"/>
    <w:tmpl w:val="CF7C682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4">
    <w:nsid w:val="47B05C0C"/>
    <w:multiLevelType w:val="hybridMultilevel"/>
    <w:tmpl w:val="DCE268F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nsid w:val="47C640D7"/>
    <w:multiLevelType w:val="multilevel"/>
    <w:tmpl w:val="57EA05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6">
    <w:nsid w:val="47CE707F"/>
    <w:multiLevelType w:val="hybridMultilevel"/>
    <w:tmpl w:val="7FA41D92"/>
    <w:lvl w:ilvl="0" w:tplc="160AE464">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7">
    <w:nsid w:val="485C3495"/>
    <w:multiLevelType w:val="hybridMultilevel"/>
    <w:tmpl w:val="8C3AE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99819D3"/>
    <w:multiLevelType w:val="hybridMultilevel"/>
    <w:tmpl w:val="DBF025C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9">
    <w:nsid w:val="4B467BDD"/>
    <w:multiLevelType w:val="hybridMultilevel"/>
    <w:tmpl w:val="41107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0E410E9"/>
    <w:multiLevelType w:val="hybridMultilevel"/>
    <w:tmpl w:val="4A5C02EA"/>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1">
    <w:nsid w:val="512A035F"/>
    <w:multiLevelType w:val="multilevel"/>
    <w:tmpl w:val="F828D4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51F01C2F"/>
    <w:multiLevelType w:val="hybridMultilevel"/>
    <w:tmpl w:val="D1E6EDF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3">
    <w:nsid w:val="523A3905"/>
    <w:multiLevelType w:val="hybridMultilevel"/>
    <w:tmpl w:val="EE04C1A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4">
    <w:nsid w:val="52BD6E53"/>
    <w:multiLevelType w:val="hybridMultilevel"/>
    <w:tmpl w:val="A3CEA39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5">
    <w:nsid w:val="5773250C"/>
    <w:multiLevelType w:val="hybridMultilevel"/>
    <w:tmpl w:val="F7181C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6">
    <w:nsid w:val="5A232E40"/>
    <w:multiLevelType w:val="hybridMultilevel"/>
    <w:tmpl w:val="8EF49AA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7">
    <w:nsid w:val="5A3F6059"/>
    <w:multiLevelType w:val="hybridMultilevel"/>
    <w:tmpl w:val="0A7442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8">
    <w:nsid w:val="5FBB479F"/>
    <w:multiLevelType w:val="hybridMultilevel"/>
    <w:tmpl w:val="27821D44"/>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9">
    <w:nsid w:val="5FE93020"/>
    <w:multiLevelType w:val="hybridMultilevel"/>
    <w:tmpl w:val="085C1700"/>
    <w:lvl w:ilvl="0" w:tplc="48090001">
      <w:start w:val="1"/>
      <w:numFmt w:val="bullet"/>
      <w:lvlText w:val=""/>
      <w:lvlJc w:val="left"/>
      <w:pPr>
        <w:ind w:left="755" w:hanging="360"/>
      </w:pPr>
      <w:rPr>
        <w:rFonts w:ascii="Symbol" w:hAnsi="Symbol" w:hint="default"/>
      </w:rPr>
    </w:lvl>
    <w:lvl w:ilvl="1" w:tplc="48090003" w:tentative="1">
      <w:start w:val="1"/>
      <w:numFmt w:val="bullet"/>
      <w:lvlText w:val="o"/>
      <w:lvlJc w:val="left"/>
      <w:pPr>
        <w:ind w:left="1475" w:hanging="360"/>
      </w:pPr>
      <w:rPr>
        <w:rFonts w:ascii="Courier New" w:hAnsi="Courier New" w:cs="Courier New" w:hint="default"/>
      </w:rPr>
    </w:lvl>
    <w:lvl w:ilvl="2" w:tplc="48090005" w:tentative="1">
      <w:start w:val="1"/>
      <w:numFmt w:val="bullet"/>
      <w:lvlText w:val=""/>
      <w:lvlJc w:val="left"/>
      <w:pPr>
        <w:ind w:left="2195" w:hanging="360"/>
      </w:pPr>
      <w:rPr>
        <w:rFonts w:ascii="Wingdings" w:hAnsi="Wingdings" w:hint="default"/>
      </w:rPr>
    </w:lvl>
    <w:lvl w:ilvl="3" w:tplc="48090001" w:tentative="1">
      <w:start w:val="1"/>
      <w:numFmt w:val="bullet"/>
      <w:lvlText w:val=""/>
      <w:lvlJc w:val="left"/>
      <w:pPr>
        <w:ind w:left="2915" w:hanging="360"/>
      </w:pPr>
      <w:rPr>
        <w:rFonts w:ascii="Symbol" w:hAnsi="Symbol" w:hint="default"/>
      </w:rPr>
    </w:lvl>
    <w:lvl w:ilvl="4" w:tplc="48090003" w:tentative="1">
      <w:start w:val="1"/>
      <w:numFmt w:val="bullet"/>
      <w:lvlText w:val="o"/>
      <w:lvlJc w:val="left"/>
      <w:pPr>
        <w:ind w:left="3635" w:hanging="360"/>
      </w:pPr>
      <w:rPr>
        <w:rFonts w:ascii="Courier New" w:hAnsi="Courier New" w:cs="Courier New" w:hint="default"/>
      </w:rPr>
    </w:lvl>
    <w:lvl w:ilvl="5" w:tplc="48090005" w:tentative="1">
      <w:start w:val="1"/>
      <w:numFmt w:val="bullet"/>
      <w:lvlText w:val=""/>
      <w:lvlJc w:val="left"/>
      <w:pPr>
        <w:ind w:left="4355" w:hanging="360"/>
      </w:pPr>
      <w:rPr>
        <w:rFonts w:ascii="Wingdings" w:hAnsi="Wingdings" w:hint="default"/>
      </w:rPr>
    </w:lvl>
    <w:lvl w:ilvl="6" w:tplc="48090001" w:tentative="1">
      <w:start w:val="1"/>
      <w:numFmt w:val="bullet"/>
      <w:lvlText w:val=""/>
      <w:lvlJc w:val="left"/>
      <w:pPr>
        <w:ind w:left="5075" w:hanging="360"/>
      </w:pPr>
      <w:rPr>
        <w:rFonts w:ascii="Symbol" w:hAnsi="Symbol" w:hint="default"/>
      </w:rPr>
    </w:lvl>
    <w:lvl w:ilvl="7" w:tplc="48090003" w:tentative="1">
      <w:start w:val="1"/>
      <w:numFmt w:val="bullet"/>
      <w:lvlText w:val="o"/>
      <w:lvlJc w:val="left"/>
      <w:pPr>
        <w:ind w:left="5795" w:hanging="360"/>
      </w:pPr>
      <w:rPr>
        <w:rFonts w:ascii="Courier New" w:hAnsi="Courier New" w:cs="Courier New" w:hint="default"/>
      </w:rPr>
    </w:lvl>
    <w:lvl w:ilvl="8" w:tplc="48090005" w:tentative="1">
      <w:start w:val="1"/>
      <w:numFmt w:val="bullet"/>
      <w:lvlText w:val=""/>
      <w:lvlJc w:val="left"/>
      <w:pPr>
        <w:ind w:left="6515" w:hanging="360"/>
      </w:pPr>
      <w:rPr>
        <w:rFonts w:ascii="Wingdings" w:hAnsi="Wingdings" w:hint="default"/>
      </w:rPr>
    </w:lvl>
  </w:abstractNum>
  <w:abstractNum w:abstractNumId="60">
    <w:nsid w:val="61EA266D"/>
    <w:multiLevelType w:val="hybridMultilevel"/>
    <w:tmpl w:val="9A041470"/>
    <w:lvl w:ilvl="0" w:tplc="48090001">
      <w:start w:val="1"/>
      <w:numFmt w:val="bullet"/>
      <w:lvlText w:val=""/>
      <w:lvlJc w:val="left"/>
      <w:pPr>
        <w:ind w:left="1037" w:hanging="360"/>
      </w:pPr>
      <w:rPr>
        <w:rFonts w:ascii="Symbol" w:hAnsi="Symbol" w:hint="default"/>
      </w:rPr>
    </w:lvl>
    <w:lvl w:ilvl="1" w:tplc="48090003" w:tentative="1">
      <w:start w:val="1"/>
      <w:numFmt w:val="bullet"/>
      <w:lvlText w:val="o"/>
      <w:lvlJc w:val="left"/>
      <w:pPr>
        <w:ind w:left="1757" w:hanging="360"/>
      </w:pPr>
      <w:rPr>
        <w:rFonts w:ascii="Courier New" w:hAnsi="Courier New" w:cs="Courier New" w:hint="default"/>
      </w:rPr>
    </w:lvl>
    <w:lvl w:ilvl="2" w:tplc="48090005" w:tentative="1">
      <w:start w:val="1"/>
      <w:numFmt w:val="bullet"/>
      <w:lvlText w:val=""/>
      <w:lvlJc w:val="left"/>
      <w:pPr>
        <w:ind w:left="2477" w:hanging="360"/>
      </w:pPr>
      <w:rPr>
        <w:rFonts w:ascii="Wingdings" w:hAnsi="Wingdings" w:hint="default"/>
      </w:rPr>
    </w:lvl>
    <w:lvl w:ilvl="3" w:tplc="48090001" w:tentative="1">
      <w:start w:val="1"/>
      <w:numFmt w:val="bullet"/>
      <w:lvlText w:val=""/>
      <w:lvlJc w:val="left"/>
      <w:pPr>
        <w:ind w:left="3197" w:hanging="360"/>
      </w:pPr>
      <w:rPr>
        <w:rFonts w:ascii="Symbol" w:hAnsi="Symbol" w:hint="default"/>
      </w:rPr>
    </w:lvl>
    <w:lvl w:ilvl="4" w:tplc="48090003" w:tentative="1">
      <w:start w:val="1"/>
      <w:numFmt w:val="bullet"/>
      <w:lvlText w:val="o"/>
      <w:lvlJc w:val="left"/>
      <w:pPr>
        <w:ind w:left="3917" w:hanging="360"/>
      </w:pPr>
      <w:rPr>
        <w:rFonts w:ascii="Courier New" w:hAnsi="Courier New" w:cs="Courier New" w:hint="default"/>
      </w:rPr>
    </w:lvl>
    <w:lvl w:ilvl="5" w:tplc="48090005" w:tentative="1">
      <w:start w:val="1"/>
      <w:numFmt w:val="bullet"/>
      <w:lvlText w:val=""/>
      <w:lvlJc w:val="left"/>
      <w:pPr>
        <w:ind w:left="4637" w:hanging="360"/>
      </w:pPr>
      <w:rPr>
        <w:rFonts w:ascii="Wingdings" w:hAnsi="Wingdings" w:hint="default"/>
      </w:rPr>
    </w:lvl>
    <w:lvl w:ilvl="6" w:tplc="48090001" w:tentative="1">
      <w:start w:val="1"/>
      <w:numFmt w:val="bullet"/>
      <w:lvlText w:val=""/>
      <w:lvlJc w:val="left"/>
      <w:pPr>
        <w:ind w:left="5357" w:hanging="360"/>
      </w:pPr>
      <w:rPr>
        <w:rFonts w:ascii="Symbol" w:hAnsi="Symbol" w:hint="default"/>
      </w:rPr>
    </w:lvl>
    <w:lvl w:ilvl="7" w:tplc="48090003" w:tentative="1">
      <w:start w:val="1"/>
      <w:numFmt w:val="bullet"/>
      <w:lvlText w:val="o"/>
      <w:lvlJc w:val="left"/>
      <w:pPr>
        <w:ind w:left="6077" w:hanging="360"/>
      </w:pPr>
      <w:rPr>
        <w:rFonts w:ascii="Courier New" w:hAnsi="Courier New" w:cs="Courier New" w:hint="default"/>
      </w:rPr>
    </w:lvl>
    <w:lvl w:ilvl="8" w:tplc="48090005" w:tentative="1">
      <w:start w:val="1"/>
      <w:numFmt w:val="bullet"/>
      <w:lvlText w:val=""/>
      <w:lvlJc w:val="left"/>
      <w:pPr>
        <w:ind w:left="6797" w:hanging="360"/>
      </w:pPr>
      <w:rPr>
        <w:rFonts w:ascii="Wingdings" w:hAnsi="Wingdings" w:hint="default"/>
      </w:rPr>
    </w:lvl>
  </w:abstractNum>
  <w:abstractNum w:abstractNumId="61">
    <w:nsid w:val="66010985"/>
    <w:multiLevelType w:val="hybridMultilevel"/>
    <w:tmpl w:val="AA26F164"/>
    <w:lvl w:ilvl="0" w:tplc="9FF2A670">
      <w:start w:val="1"/>
      <w:numFmt w:val="decimal"/>
      <w:lvlText w:val="%1."/>
      <w:lvlJc w:val="left"/>
      <w:pPr>
        <w:ind w:left="360" w:hanging="360"/>
      </w:pPr>
      <w:rPr>
        <w:rFonts w:asciiTheme="minorHAnsi" w:eastAsiaTheme="minorHAnsi" w:hAnsiTheme="minorHAnsi" w:cstheme="minorBidi" w:hint="default"/>
        <w:b w:val="0"/>
        <w:sz w:val="22"/>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2">
    <w:nsid w:val="6D0A58F4"/>
    <w:multiLevelType w:val="hybridMultilevel"/>
    <w:tmpl w:val="8CB8DB2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3">
    <w:nsid w:val="71E24887"/>
    <w:multiLevelType w:val="hybridMultilevel"/>
    <w:tmpl w:val="0986AD46"/>
    <w:lvl w:ilvl="0" w:tplc="7FEACCC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4">
    <w:nsid w:val="72381D6A"/>
    <w:multiLevelType w:val="hybridMultilevel"/>
    <w:tmpl w:val="0F4080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5">
    <w:nsid w:val="72533669"/>
    <w:multiLevelType w:val="hybridMultilevel"/>
    <w:tmpl w:val="676AEC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FB0CB2FC">
      <w:numFmt w:val="bullet"/>
      <w:lvlText w:val="•"/>
      <w:lvlJc w:val="left"/>
      <w:pPr>
        <w:ind w:left="2400" w:hanging="780"/>
      </w:pPr>
      <w:rPr>
        <w:rFonts w:ascii="Tahoma" w:eastAsiaTheme="minorHAnsi" w:hAnsi="Tahoma" w:cs="Tahoma" w:hint="default"/>
      </w:rPr>
    </w:lvl>
    <w:lvl w:ilvl="3" w:tplc="33768D12">
      <w:start w:val="1"/>
      <w:numFmt w:val="lowerRoman"/>
      <w:lvlText w:val="(%4)"/>
      <w:lvlJc w:val="left"/>
      <w:pPr>
        <w:ind w:left="2880" w:hanging="720"/>
      </w:pPr>
      <w:rPr>
        <w:rFonts w:hint="default"/>
      </w:rPr>
    </w:lvl>
    <w:lvl w:ilvl="4" w:tplc="987EA478">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3764CD5"/>
    <w:multiLevelType w:val="hybridMultilevel"/>
    <w:tmpl w:val="8AA419D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7">
    <w:nsid w:val="744F46B0"/>
    <w:multiLevelType w:val="multilevel"/>
    <w:tmpl w:val="484A8C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68">
    <w:nsid w:val="750041A9"/>
    <w:multiLevelType w:val="hybridMultilevel"/>
    <w:tmpl w:val="5EB6F7B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69">
    <w:nsid w:val="7A9B54DB"/>
    <w:multiLevelType w:val="hybridMultilevel"/>
    <w:tmpl w:val="45064FD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0">
    <w:nsid w:val="7AF84211"/>
    <w:multiLevelType w:val="hybridMultilevel"/>
    <w:tmpl w:val="8E9091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1">
    <w:nsid w:val="7B8C0DDC"/>
    <w:multiLevelType w:val="hybridMultilevel"/>
    <w:tmpl w:val="66A4299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2">
    <w:nsid w:val="7BE14868"/>
    <w:multiLevelType w:val="hybridMultilevel"/>
    <w:tmpl w:val="8FAA090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3">
    <w:nsid w:val="7FA35C58"/>
    <w:multiLevelType w:val="hybridMultilevel"/>
    <w:tmpl w:val="FACAB194"/>
    <w:lvl w:ilvl="0" w:tplc="DA2202B4">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74">
    <w:nsid w:val="7FAB199F"/>
    <w:multiLevelType w:val="hybridMultilevel"/>
    <w:tmpl w:val="10A032B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5">
    <w:nsid w:val="7FBC1240"/>
    <w:multiLevelType w:val="hybridMultilevel"/>
    <w:tmpl w:val="455C39E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1"/>
  </w:num>
  <w:num w:numId="4">
    <w:abstractNumId w:val="63"/>
  </w:num>
  <w:num w:numId="5">
    <w:abstractNumId w:val="72"/>
  </w:num>
  <w:num w:numId="6">
    <w:abstractNumId w:val="51"/>
  </w:num>
  <w:num w:numId="7">
    <w:abstractNumId w:val="58"/>
  </w:num>
  <w:num w:numId="8">
    <w:abstractNumId w:val="56"/>
  </w:num>
  <w:num w:numId="9">
    <w:abstractNumId w:val="27"/>
  </w:num>
  <w:num w:numId="10">
    <w:abstractNumId w:val="44"/>
  </w:num>
  <w:num w:numId="11">
    <w:abstractNumId w:val="74"/>
  </w:num>
  <w:num w:numId="12">
    <w:abstractNumId w:val="71"/>
  </w:num>
  <w:num w:numId="13">
    <w:abstractNumId w:val="70"/>
  </w:num>
  <w:num w:numId="14">
    <w:abstractNumId w:val="64"/>
  </w:num>
  <w:num w:numId="15">
    <w:abstractNumId w:val="37"/>
  </w:num>
  <w:num w:numId="16">
    <w:abstractNumId w:val="60"/>
  </w:num>
  <w:num w:numId="17">
    <w:abstractNumId w:val="22"/>
  </w:num>
  <w:num w:numId="18">
    <w:abstractNumId w:val="40"/>
  </w:num>
  <w:num w:numId="19">
    <w:abstractNumId w:val="32"/>
  </w:num>
  <w:num w:numId="20">
    <w:abstractNumId w:val="10"/>
  </w:num>
  <w:num w:numId="21">
    <w:abstractNumId w:val="28"/>
  </w:num>
  <w:num w:numId="22">
    <w:abstractNumId w:val="38"/>
  </w:num>
  <w:num w:numId="23">
    <w:abstractNumId w:val="53"/>
  </w:num>
  <w:num w:numId="24">
    <w:abstractNumId w:val="29"/>
  </w:num>
  <w:num w:numId="25">
    <w:abstractNumId w:val="30"/>
  </w:num>
  <w:num w:numId="26">
    <w:abstractNumId w:val="39"/>
  </w:num>
  <w:num w:numId="27">
    <w:abstractNumId w:val="57"/>
  </w:num>
  <w:num w:numId="28">
    <w:abstractNumId w:val="65"/>
  </w:num>
  <w:num w:numId="29">
    <w:abstractNumId w:val="49"/>
  </w:num>
  <w:num w:numId="30">
    <w:abstractNumId w:val="11"/>
  </w:num>
  <w:num w:numId="31">
    <w:abstractNumId w:val="54"/>
  </w:num>
  <w:num w:numId="32">
    <w:abstractNumId w:val="8"/>
  </w:num>
  <w:num w:numId="33">
    <w:abstractNumId w:val="69"/>
  </w:num>
  <w:num w:numId="34">
    <w:abstractNumId w:val="13"/>
  </w:num>
  <w:num w:numId="35">
    <w:abstractNumId w:val="18"/>
  </w:num>
  <w:num w:numId="36">
    <w:abstractNumId w:val="62"/>
  </w:num>
  <w:num w:numId="37">
    <w:abstractNumId w:val="48"/>
  </w:num>
  <w:num w:numId="38">
    <w:abstractNumId w:val="7"/>
  </w:num>
  <w:num w:numId="39">
    <w:abstractNumId w:val="2"/>
  </w:num>
  <w:num w:numId="40">
    <w:abstractNumId w:val="0"/>
  </w:num>
  <w:num w:numId="41">
    <w:abstractNumId w:val="34"/>
  </w:num>
  <w:num w:numId="42">
    <w:abstractNumId w:val="61"/>
  </w:num>
  <w:num w:numId="43">
    <w:abstractNumId w:val="36"/>
  </w:num>
  <w:num w:numId="44">
    <w:abstractNumId w:val="75"/>
  </w:num>
  <w:num w:numId="45">
    <w:abstractNumId w:val="73"/>
  </w:num>
  <w:num w:numId="46">
    <w:abstractNumId w:val="55"/>
  </w:num>
  <w:num w:numId="47">
    <w:abstractNumId w:val="23"/>
  </w:num>
  <w:num w:numId="48">
    <w:abstractNumId w:val="16"/>
  </w:num>
  <w:num w:numId="49">
    <w:abstractNumId w:val="17"/>
  </w:num>
  <w:num w:numId="50">
    <w:abstractNumId w:val="59"/>
  </w:num>
  <w:num w:numId="51">
    <w:abstractNumId w:val="46"/>
  </w:num>
  <w:num w:numId="52">
    <w:abstractNumId w:val="14"/>
  </w:num>
  <w:num w:numId="53">
    <w:abstractNumId w:val="68"/>
  </w:num>
  <w:num w:numId="54">
    <w:abstractNumId w:val="25"/>
  </w:num>
  <w:num w:numId="55">
    <w:abstractNumId w:val="19"/>
  </w:num>
  <w:num w:numId="56">
    <w:abstractNumId w:val="50"/>
  </w:num>
  <w:num w:numId="57">
    <w:abstractNumId w:val="4"/>
  </w:num>
  <w:num w:numId="58">
    <w:abstractNumId w:val="52"/>
  </w:num>
  <w:num w:numId="59">
    <w:abstractNumId w:val="33"/>
  </w:num>
  <w:num w:numId="60">
    <w:abstractNumId w:val="9"/>
  </w:num>
  <w:num w:numId="61">
    <w:abstractNumId w:val="26"/>
  </w:num>
  <w:num w:numId="62">
    <w:abstractNumId w:val="45"/>
  </w:num>
  <w:num w:numId="63">
    <w:abstractNumId w:val="67"/>
  </w:num>
  <w:num w:numId="64">
    <w:abstractNumId w:val="41"/>
  </w:num>
  <w:num w:numId="65">
    <w:abstractNumId w:val="5"/>
  </w:num>
  <w:num w:numId="66">
    <w:abstractNumId w:val="20"/>
  </w:num>
  <w:num w:numId="67">
    <w:abstractNumId w:val="66"/>
  </w:num>
  <w:num w:numId="68">
    <w:abstractNumId w:val="1"/>
  </w:num>
  <w:num w:numId="69">
    <w:abstractNumId w:val="43"/>
  </w:num>
  <w:num w:numId="70">
    <w:abstractNumId w:val="24"/>
  </w:num>
  <w:num w:numId="71">
    <w:abstractNumId w:val="47"/>
  </w:num>
  <w:num w:numId="72">
    <w:abstractNumId w:val="31"/>
  </w:num>
  <w:num w:numId="73">
    <w:abstractNumId w:val="15"/>
  </w:num>
  <w:num w:numId="74">
    <w:abstractNumId w:val="12"/>
  </w:num>
  <w:num w:numId="75">
    <w:abstractNumId w:val="42"/>
  </w:num>
  <w:num w:numId="76">
    <w:abstractNumId w:val="3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F45"/>
    <w:rsid w:val="00044D19"/>
    <w:rsid w:val="000A15C9"/>
    <w:rsid w:val="001135F8"/>
    <w:rsid w:val="001964AC"/>
    <w:rsid w:val="00205685"/>
    <w:rsid w:val="00216B2F"/>
    <w:rsid w:val="002645F0"/>
    <w:rsid w:val="0033008A"/>
    <w:rsid w:val="003605FC"/>
    <w:rsid w:val="003D17A8"/>
    <w:rsid w:val="003F78E5"/>
    <w:rsid w:val="003F7C50"/>
    <w:rsid w:val="00414CD2"/>
    <w:rsid w:val="0047502C"/>
    <w:rsid w:val="00482CC3"/>
    <w:rsid w:val="005321E8"/>
    <w:rsid w:val="005716EC"/>
    <w:rsid w:val="005C04E7"/>
    <w:rsid w:val="00631F39"/>
    <w:rsid w:val="006708BB"/>
    <w:rsid w:val="006B07D6"/>
    <w:rsid w:val="007045EF"/>
    <w:rsid w:val="007443CE"/>
    <w:rsid w:val="00763075"/>
    <w:rsid w:val="0081460E"/>
    <w:rsid w:val="00874776"/>
    <w:rsid w:val="00897B70"/>
    <w:rsid w:val="009B1F5D"/>
    <w:rsid w:val="00A221DC"/>
    <w:rsid w:val="00A26881"/>
    <w:rsid w:val="00A87C83"/>
    <w:rsid w:val="00AC4BF3"/>
    <w:rsid w:val="00AD3219"/>
    <w:rsid w:val="00B31FA2"/>
    <w:rsid w:val="00B859C5"/>
    <w:rsid w:val="00C71F8B"/>
    <w:rsid w:val="00CD7185"/>
    <w:rsid w:val="00D56604"/>
    <w:rsid w:val="00D85F8C"/>
    <w:rsid w:val="00DA3F45"/>
    <w:rsid w:val="00E16221"/>
    <w:rsid w:val="00ED3676"/>
    <w:rsid w:val="00EE6BD5"/>
    <w:rsid w:val="00F85AD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7C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Default"/>
    <w:next w:val="Default"/>
    <w:link w:val="Heading2Char"/>
    <w:uiPriority w:val="99"/>
    <w:qFormat/>
    <w:rsid w:val="00A87C83"/>
    <w:pPr>
      <w:outlineLvl w:val="1"/>
    </w:pPr>
    <w:rPr>
      <w:rFonts w:ascii="DDNHJF+TimesNewRoman" w:hAnsi="DDNHJF+TimesNewRoman" w:cstheme="minorBidi"/>
      <w:color w:val="auto"/>
    </w:rPr>
  </w:style>
  <w:style w:type="paragraph" w:styleId="Heading3">
    <w:name w:val="heading 3"/>
    <w:basedOn w:val="Normal"/>
    <w:next w:val="Normal"/>
    <w:link w:val="Heading3Char"/>
    <w:uiPriority w:val="9"/>
    <w:unhideWhenUsed/>
    <w:qFormat/>
    <w:rsid w:val="00A87C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C8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A3F45"/>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9"/>
    <w:rsid w:val="00A87C83"/>
    <w:rPr>
      <w:rFonts w:ascii="DDNHJF+TimesNewRoman" w:hAnsi="DDNHJF+TimesNewRoman"/>
      <w:sz w:val="24"/>
      <w:szCs w:val="24"/>
    </w:rPr>
  </w:style>
  <w:style w:type="character" w:customStyle="1" w:styleId="Heading3Char">
    <w:name w:val="Heading 3 Char"/>
    <w:basedOn w:val="DefaultParagraphFont"/>
    <w:link w:val="Heading3"/>
    <w:uiPriority w:val="9"/>
    <w:rsid w:val="00A87C8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A3F45"/>
    <w:pPr>
      <w:ind w:left="720"/>
      <w:contextualSpacing/>
    </w:pPr>
  </w:style>
  <w:style w:type="table" w:styleId="TableGrid">
    <w:name w:val="Table Grid"/>
    <w:basedOn w:val="TableNormal"/>
    <w:uiPriority w:val="59"/>
    <w:rsid w:val="00A87C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basedOn w:val="Default"/>
    <w:next w:val="Default"/>
    <w:uiPriority w:val="99"/>
    <w:rsid w:val="00A87C83"/>
    <w:rPr>
      <w:rFonts w:ascii="DDNHJF+TimesNewRoman" w:hAnsi="DDNHJF+TimesNewRoman" w:cstheme="minorBidi"/>
      <w:color w:val="auto"/>
    </w:rPr>
  </w:style>
  <w:style w:type="paragraph" w:styleId="BalloonText">
    <w:name w:val="Balloon Text"/>
    <w:basedOn w:val="Normal"/>
    <w:link w:val="BalloonTextChar"/>
    <w:uiPriority w:val="99"/>
    <w:semiHidden/>
    <w:unhideWhenUsed/>
    <w:rsid w:val="00A87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C83"/>
    <w:rPr>
      <w:rFonts w:ascii="Tahoma" w:hAnsi="Tahoma" w:cs="Tahoma"/>
      <w:sz w:val="16"/>
      <w:szCs w:val="16"/>
    </w:rPr>
  </w:style>
  <w:style w:type="character" w:customStyle="1" w:styleId="apple-converted-space">
    <w:name w:val="apple-converted-space"/>
    <w:basedOn w:val="DefaultParagraphFont"/>
    <w:rsid w:val="00A87C83"/>
  </w:style>
  <w:style w:type="character" w:customStyle="1" w:styleId="j01e75">
    <w:name w:val="j01e75"/>
    <w:basedOn w:val="DefaultParagraphFont"/>
    <w:rsid w:val="00A87C83"/>
  </w:style>
  <w:style w:type="character" w:styleId="Hyperlink">
    <w:name w:val="Hyperlink"/>
    <w:uiPriority w:val="99"/>
    <w:rsid w:val="00A87C83"/>
    <w:rPr>
      <w:rFonts w:ascii="Times New Roman" w:hAnsi="Times New Roman"/>
      <w:noProof w:val="0"/>
      <w:color w:val="0000FF"/>
      <w:sz w:val="18"/>
      <w:u w:val="none"/>
      <w:lang w:val="en-GB"/>
    </w:rPr>
  </w:style>
  <w:style w:type="paragraph" w:styleId="NormalWeb">
    <w:name w:val="Normal (Web)"/>
    <w:basedOn w:val="Normal"/>
    <w:uiPriority w:val="99"/>
    <w:unhideWhenUsed/>
    <w:rsid w:val="00A87C83"/>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Emphasis">
    <w:name w:val="Emphasis"/>
    <w:basedOn w:val="DefaultParagraphFont"/>
    <w:qFormat/>
    <w:rsid w:val="00A87C83"/>
    <w:rPr>
      <w:i/>
      <w:iCs/>
    </w:rPr>
  </w:style>
  <w:style w:type="paragraph" w:customStyle="1" w:styleId="Body1">
    <w:name w:val="Body1"/>
    <w:basedOn w:val="Normal"/>
    <w:link w:val="Body1Char"/>
    <w:qFormat/>
    <w:rsid w:val="00A87C83"/>
    <w:pPr>
      <w:spacing w:before="120" w:line="360" w:lineRule="auto"/>
      <w:jc w:val="both"/>
    </w:pPr>
    <w:rPr>
      <w:rFonts w:ascii="Arial" w:eastAsia="Calibri" w:hAnsi="Arial" w:cs="Arial"/>
      <w:lang w:val="en-GB"/>
    </w:rPr>
  </w:style>
  <w:style w:type="character" w:customStyle="1" w:styleId="Body1Char">
    <w:name w:val="Body1 Char"/>
    <w:basedOn w:val="DefaultParagraphFont"/>
    <w:link w:val="Body1"/>
    <w:rsid w:val="00A87C83"/>
    <w:rPr>
      <w:rFonts w:ascii="Arial" w:eastAsia="Calibri" w:hAnsi="Arial" w:cs="Arial"/>
      <w:lang w:val="en-GB"/>
    </w:rPr>
  </w:style>
  <w:style w:type="paragraph" w:customStyle="1" w:styleId="TableCaption">
    <w:name w:val="Table Caption"/>
    <w:basedOn w:val="Caption"/>
    <w:qFormat/>
    <w:rsid w:val="00A87C83"/>
    <w:pPr>
      <w:spacing w:after="0" w:line="276" w:lineRule="auto"/>
      <w:jc w:val="center"/>
    </w:pPr>
    <w:rPr>
      <w:rFonts w:ascii="Arial" w:eastAsia="Calibri" w:hAnsi="Arial" w:cs="Times New Roman"/>
      <w:color w:val="auto"/>
      <w:sz w:val="20"/>
      <w:szCs w:val="20"/>
      <w:lang w:val="en-GB"/>
    </w:rPr>
  </w:style>
  <w:style w:type="paragraph" w:styleId="Caption">
    <w:name w:val="caption"/>
    <w:basedOn w:val="Normal"/>
    <w:next w:val="Normal"/>
    <w:uiPriority w:val="35"/>
    <w:semiHidden/>
    <w:unhideWhenUsed/>
    <w:qFormat/>
    <w:rsid w:val="00A87C83"/>
    <w:pPr>
      <w:spacing w:line="240" w:lineRule="auto"/>
    </w:pPr>
    <w:rPr>
      <w:b/>
      <w:bCs/>
      <w:color w:val="4F81BD" w:themeColor="accent1"/>
      <w:sz w:val="18"/>
      <w:szCs w:val="18"/>
    </w:rPr>
  </w:style>
  <w:style w:type="paragraph" w:customStyle="1" w:styleId="yiv1298508797msonormal">
    <w:name w:val="yiv1298508797msonormal"/>
    <w:basedOn w:val="Normal"/>
    <w:rsid w:val="00A87C83"/>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a9k81o">
    <w:name w:val="a9k81o"/>
    <w:basedOn w:val="DefaultParagraphFont"/>
    <w:rsid w:val="00A87C83"/>
  </w:style>
  <w:style w:type="character" w:customStyle="1" w:styleId="dtualph">
    <w:name w:val="dtualph"/>
    <w:basedOn w:val="DefaultParagraphFont"/>
    <w:rsid w:val="00A87C83"/>
  </w:style>
  <w:style w:type="paragraph" w:styleId="CommentText">
    <w:name w:val="annotation text"/>
    <w:basedOn w:val="Normal"/>
    <w:link w:val="CommentTextChar"/>
    <w:uiPriority w:val="99"/>
    <w:semiHidden/>
    <w:unhideWhenUsed/>
    <w:rsid w:val="00A87C83"/>
    <w:pPr>
      <w:spacing w:line="240" w:lineRule="auto"/>
    </w:pPr>
    <w:rPr>
      <w:sz w:val="20"/>
      <w:szCs w:val="20"/>
    </w:rPr>
  </w:style>
  <w:style w:type="character" w:customStyle="1" w:styleId="CommentTextChar">
    <w:name w:val="Comment Text Char"/>
    <w:basedOn w:val="DefaultParagraphFont"/>
    <w:link w:val="CommentText"/>
    <w:uiPriority w:val="99"/>
    <w:semiHidden/>
    <w:rsid w:val="00A87C83"/>
    <w:rPr>
      <w:rFonts w:eastAsiaTheme="minorEastAsia"/>
      <w:sz w:val="20"/>
      <w:szCs w:val="20"/>
      <w:lang w:val="en-US"/>
    </w:rPr>
  </w:style>
  <w:style w:type="paragraph" w:styleId="Header">
    <w:name w:val="header"/>
    <w:basedOn w:val="Normal"/>
    <w:link w:val="HeaderChar"/>
    <w:uiPriority w:val="99"/>
    <w:semiHidden/>
    <w:unhideWhenUsed/>
    <w:rsid w:val="00A87C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7C83"/>
  </w:style>
  <w:style w:type="paragraph" w:styleId="Footer">
    <w:name w:val="footer"/>
    <w:basedOn w:val="Normal"/>
    <w:link w:val="FooterChar"/>
    <w:uiPriority w:val="99"/>
    <w:unhideWhenUsed/>
    <w:rsid w:val="00A87C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C83"/>
  </w:style>
  <w:style w:type="paragraph" w:styleId="TOCHeading">
    <w:name w:val="TOC Heading"/>
    <w:basedOn w:val="Heading1"/>
    <w:next w:val="Normal"/>
    <w:uiPriority w:val="39"/>
    <w:semiHidden/>
    <w:unhideWhenUsed/>
    <w:qFormat/>
    <w:rsid w:val="00A87C83"/>
    <w:pPr>
      <w:outlineLvl w:val="9"/>
    </w:pPr>
  </w:style>
  <w:style w:type="paragraph" w:styleId="TOC1">
    <w:name w:val="toc 1"/>
    <w:basedOn w:val="Normal"/>
    <w:next w:val="Normal"/>
    <w:autoRedefine/>
    <w:uiPriority w:val="39"/>
    <w:unhideWhenUsed/>
    <w:rsid w:val="00A87C83"/>
    <w:pPr>
      <w:spacing w:after="100"/>
    </w:pPr>
  </w:style>
  <w:style w:type="paragraph" w:styleId="TOC2">
    <w:name w:val="toc 2"/>
    <w:basedOn w:val="Normal"/>
    <w:next w:val="Normal"/>
    <w:autoRedefine/>
    <w:uiPriority w:val="39"/>
    <w:unhideWhenUsed/>
    <w:rsid w:val="00A87C83"/>
    <w:pPr>
      <w:spacing w:after="100"/>
      <w:ind w:left="220"/>
    </w:pPr>
  </w:style>
  <w:style w:type="paragraph" w:styleId="TOC3">
    <w:name w:val="toc 3"/>
    <w:basedOn w:val="Normal"/>
    <w:next w:val="Normal"/>
    <w:autoRedefine/>
    <w:uiPriority w:val="39"/>
    <w:unhideWhenUsed/>
    <w:rsid w:val="00A87C83"/>
    <w:pPr>
      <w:spacing w:after="100"/>
      <w:ind w:left="440"/>
    </w:pPr>
  </w:style>
  <w:style w:type="paragraph" w:styleId="NoSpacing">
    <w:name w:val="No Spacing"/>
    <w:link w:val="NoSpacingChar"/>
    <w:uiPriority w:val="1"/>
    <w:qFormat/>
    <w:rsid w:val="00A87C83"/>
    <w:pPr>
      <w:spacing w:after="0" w:line="240" w:lineRule="auto"/>
    </w:pPr>
  </w:style>
  <w:style w:type="character" w:customStyle="1" w:styleId="NoSpacingChar">
    <w:name w:val="No Spacing Char"/>
    <w:basedOn w:val="DefaultParagraphFont"/>
    <w:link w:val="NoSpacing"/>
    <w:uiPriority w:val="1"/>
    <w:rsid w:val="00A87C83"/>
    <w:rPr>
      <w:rFonts w:eastAsiaTheme="minorEastAsia"/>
      <w:lang w:val="en-US"/>
    </w:rPr>
  </w:style>
  <w:style w:type="paragraph" w:customStyle="1" w:styleId="xl63">
    <w:name w:val="xl63"/>
    <w:basedOn w:val="Normal"/>
    <w:rsid w:val="003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64">
    <w:name w:val="xl64"/>
    <w:basedOn w:val="Normal"/>
    <w:rsid w:val="003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65">
    <w:name w:val="xl65"/>
    <w:basedOn w:val="Normal"/>
    <w:rsid w:val="003F78E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SG"/>
    </w:rPr>
  </w:style>
  <w:style w:type="paragraph" w:customStyle="1" w:styleId="xl66">
    <w:name w:val="xl66"/>
    <w:basedOn w:val="Normal"/>
    <w:rsid w:val="003F78E5"/>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n-SG"/>
    </w:rPr>
  </w:style>
  <w:style w:type="paragraph" w:customStyle="1" w:styleId="xl67">
    <w:name w:val="xl67"/>
    <w:basedOn w:val="Normal"/>
    <w:rsid w:val="003F78E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68">
    <w:name w:val="xl68"/>
    <w:basedOn w:val="Normal"/>
    <w:rsid w:val="003F78E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69">
    <w:name w:val="xl69"/>
    <w:basedOn w:val="Normal"/>
    <w:rsid w:val="003F78E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70">
    <w:name w:val="xl70"/>
    <w:basedOn w:val="Normal"/>
    <w:rsid w:val="003F78E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71">
    <w:name w:val="xl71"/>
    <w:basedOn w:val="Normal"/>
    <w:rsid w:val="003F78E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72">
    <w:name w:val="xl72"/>
    <w:basedOn w:val="Normal"/>
    <w:rsid w:val="003F78E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73">
    <w:name w:val="xl73"/>
    <w:basedOn w:val="Normal"/>
    <w:rsid w:val="003F78E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74">
    <w:name w:val="xl74"/>
    <w:basedOn w:val="Normal"/>
    <w:rsid w:val="003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SG"/>
    </w:rPr>
  </w:style>
  <w:style w:type="paragraph" w:customStyle="1" w:styleId="xl75">
    <w:name w:val="xl75"/>
    <w:basedOn w:val="Normal"/>
    <w:rsid w:val="003F78E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SG"/>
    </w:rPr>
  </w:style>
  <w:style w:type="paragraph" w:customStyle="1" w:styleId="xl76">
    <w:name w:val="xl76"/>
    <w:basedOn w:val="Normal"/>
    <w:rsid w:val="003F78E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7">
    <w:name w:val="xl77"/>
    <w:basedOn w:val="Normal"/>
    <w:rsid w:val="003F78E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8">
    <w:name w:val="xl78"/>
    <w:basedOn w:val="Normal"/>
    <w:rsid w:val="003F78E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9">
    <w:name w:val="xl79"/>
    <w:basedOn w:val="Normal"/>
    <w:rsid w:val="003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80">
    <w:name w:val="xl80"/>
    <w:basedOn w:val="Normal"/>
    <w:rsid w:val="003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7C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Default"/>
    <w:next w:val="Default"/>
    <w:link w:val="Heading2Char"/>
    <w:uiPriority w:val="99"/>
    <w:qFormat/>
    <w:rsid w:val="00A87C83"/>
    <w:pPr>
      <w:outlineLvl w:val="1"/>
    </w:pPr>
    <w:rPr>
      <w:rFonts w:ascii="DDNHJF+TimesNewRoman" w:hAnsi="DDNHJF+TimesNewRoman" w:cstheme="minorBidi"/>
      <w:color w:val="auto"/>
    </w:rPr>
  </w:style>
  <w:style w:type="paragraph" w:styleId="Heading3">
    <w:name w:val="heading 3"/>
    <w:basedOn w:val="Normal"/>
    <w:next w:val="Normal"/>
    <w:link w:val="Heading3Char"/>
    <w:uiPriority w:val="9"/>
    <w:unhideWhenUsed/>
    <w:qFormat/>
    <w:rsid w:val="00A87C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C8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A3F45"/>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9"/>
    <w:rsid w:val="00A87C83"/>
    <w:rPr>
      <w:rFonts w:ascii="DDNHJF+TimesNewRoman" w:hAnsi="DDNHJF+TimesNewRoman"/>
      <w:sz w:val="24"/>
      <w:szCs w:val="24"/>
    </w:rPr>
  </w:style>
  <w:style w:type="character" w:customStyle="1" w:styleId="Heading3Char">
    <w:name w:val="Heading 3 Char"/>
    <w:basedOn w:val="DefaultParagraphFont"/>
    <w:link w:val="Heading3"/>
    <w:uiPriority w:val="9"/>
    <w:rsid w:val="00A87C8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A3F45"/>
    <w:pPr>
      <w:ind w:left="720"/>
      <w:contextualSpacing/>
    </w:pPr>
  </w:style>
  <w:style w:type="table" w:styleId="TableGrid">
    <w:name w:val="Table Grid"/>
    <w:basedOn w:val="TableNormal"/>
    <w:uiPriority w:val="59"/>
    <w:rsid w:val="00A87C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basedOn w:val="Default"/>
    <w:next w:val="Default"/>
    <w:uiPriority w:val="99"/>
    <w:rsid w:val="00A87C83"/>
    <w:rPr>
      <w:rFonts w:ascii="DDNHJF+TimesNewRoman" w:hAnsi="DDNHJF+TimesNewRoman" w:cstheme="minorBidi"/>
      <w:color w:val="auto"/>
    </w:rPr>
  </w:style>
  <w:style w:type="paragraph" w:styleId="BalloonText">
    <w:name w:val="Balloon Text"/>
    <w:basedOn w:val="Normal"/>
    <w:link w:val="BalloonTextChar"/>
    <w:uiPriority w:val="99"/>
    <w:semiHidden/>
    <w:unhideWhenUsed/>
    <w:rsid w:val="00A87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C83"/>
    <w:rPr>
      <w:rFonts w:ascii="Tahoma" w:hAnsi="Tahoma" w:cs="Tahoma"/>
      <w:sz w:val="16"/>
      <w:szCs w:val="16"/>
    </w:rPr>
  </w:style>
  <w:style w:type="character" w:customStyle="1" w:styleId="apple-converted-space">
    <w:name w:val="apple-converted-space"/>
    <w:basedOn w:val="DefaultParagraphFont"/>
    <w:rsid w:val="00A87C83"/>
  </w:style>
  <w:style w:type="character" w:customStyle="1" w:styleId="j01e75">
    <w:name w:val="j01e75"/>
    <w:basedOn w:val="DefaultParagraphFont"/>
    <w:rsid w:val="00A87C83"/>
  </w:style>
  <w:style w:type="character" w:styleId="Hyperlink">
    <w:name w:val="Hyperlink"/>
    <w:uiPriority w:val="99"/>
    <w:rsid w:val="00A87C83"/>
    <w:rPr>
      <w:rFonts w:ascii="Times New Roman" w:hAnsi="Times New Roman"/>
      <w:noProof w:val="0"/>
      <w:color w:val="0000FF"/>
      <w:sz w:val="18"/>
      <w:u w:val="none"/>
      <w:lang w:val="en-GB"/>
    </w:rPr>
  </w:style>
  <w:style w:type="paragraph" w:styleId="NormalWeb">
    <w:name w:val="Normal (Web)"/>
    <w:basedOn w:val="Normal"/>
    <w:uiPriority w:val="99"/>
    <w:unhideWhenUsed/>
    <w:rsid w:val="00A87C83"/>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Emphasis">
    <w:name w:val="Emphasis"/>
    <w:basedOn w:val="DefaultParagraphFont"/>
    <w:qFormat/>
    <w:rsid w:val="00A87C83"/>
    <w:rPr>
      <w:i/>
      <w:iCs/>
    </w:rPr>
  </w:style>
  <w:style w:type="paragraph" w:customStyle="1" w:styleId="Body1">
    <w:name w:val="Body1"/>
    <w:basedOn w:val="Normal"/>
    <w:link w:val="Body1Char"/>
    <w:qFormat/>
    <w:rsid w:val="00A87C83"/>
    <w:pPr>
      <w:spacing w:before="120" w:line="360" w:lineRule="auto"/>
      <w:jc w:val="both"/>
    </w:pPr>
    <w:rPr>
      <w:rFonts w:ascii="Arial" w:eastAsia="Calibri" w:hAnsi="Arial" w:cs="Arial"/>
      <w:lang w:val="en-GB"/>
    </w:rPr>
  </w:style>
  <w:style w:type="character" w:customStyle="1" w:styleId="Body1Char">
    <w:name w:val="Body1 Char"/>
    <w:basedOn w:val="DefaultParagraphFont"/>
    <w:link w:val="Body1"/>
    <w:rsid w:val="00A87C83"/>
    <w:rPr>
      <w:rFonts w:ascii="Arial" w:eastAsia="Calibri" w:hAnsi="Arial" w:cs="Arial"/>
      <w:lang w:val="en-GB"/>
    </w:rPr>
  </w:style>
  <w:style w:type="paragraph" w:customStyle="1" w:styleId="TableCaption">
    <w:name w:val="Table Caption"/>
    <w:basedOn w:val="Caption"/>
    <w:qFormat/>
    <w:rsid w:val="00A87C83"/>
    <w:pPr>
      <w:spacing w:after="0" w:line="276" w:lineRule="auto"/>
      <w:jc w:val="center"/>
    </w:pPr>
    <w:rPr>
      <w:rFonts w:ascii="Arial" w:eastAsia="Calibri" w:hAnsi="Arial" w:cs="Times New Roman"/>
      <w:color w:val="auto"/>
      <w:sz w:val="20"/>
      <w:szCs w:val="20"/>
      <w:lang w:val="en-GB"/>
    </w:rPr>
  </w:style>
  <w:style w:type="paragraph" w:styleId="Caption">
    <w:name w:val="caption"/>
    <w:basedOn w:val="Normal"/>
    <w:next w:val="Normal"/>
    <w:uiPriority w:val="35"/>
    <w:semiHidden/>
    <w:unhideWhenUsed/>
    <w:qFormat/>
    <w:rsid w:val="00A87C83"/>
    <w:pPr>
      <w:spacing w:line="240" w:lineRule="auto"/>
    </w:pPr>
    <w:rPr>
      <w:b/>
      <w:bCs/>
      <w:color w:val="4F81BD" w:themeColor="accent1"/>
      <w:sz w:val="18"/>
      <w:szCs w:val="18"/>
    </w:rPr>
  </w:style>
  <w:style w:type="paragraph" w:customStyle="1" w:styleId="yiv1298508797msonormal">
    <w:name w:val="yiv1298508797msonormal"/>
    <w:basedOn w:val="Normal"/>
    <w:rsid w:val="00A87C83"/>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a9k81o">
    <w:name w:val="a9k81o"/>
    <w:basedOn w:val="DefaultParagraphFont"/>
    <w:rsid w:val="00A87C83"/>
  </w:style>
  <w:style w:type="character" w:customStyle="1" w:styleId="dtualph">
    <w:name w:val="dtualph"/>
    <w:basedOn w:val="DefaultParagraphFont"/>
    <w:rsid w:val="00A87C83"/>
  </w:style>
  <w:style w:type="paragraph" w:styleId="CommentText">
    <w:name w:val="annotation text"/>
    <w:basedOn w:val="Normal"/>
    <w:link w:val="CommentTextChar"/>
    <w:uiPriority w:val="99"/>
    <w:semiHidden/>
    <w:unhideWhenUsed/>
    <w:rsid w:val="00A87C83"/>
    <w:pPr>
      <w:spacing w:line="240" w:lineRule="auto"/>
    </w:pPr>
    <w:rPr>
      <w:sz w:val="20"/>
      <w:szCs w:val="20"/>
    </w:rPr>
  </w:style>
  <w:style w:type="character" w:customStyle="1" w:styleId="CommentTextChar">
    <w:name w:val="Comment Text Char"/>
    <w:basedOn w:val="DefaultParagraphFont"/>
    <w:link w:val="CommentText"/>
    <w:uiPriority w:val="99"/>
    <w:semiHidden/>
    <w:rsid w:val="00A87C83"/>
    <w:rPr>
      <w:rFonts w:eastAsiaTheme="minorEastAsia"/>
      <w:sz w:val="20"/>
      <w:szCs w:val="20"/>
      <w:lang w:val="en-US"/>
    </w:rPr>
  </w:style>
  <w:style w:type="paragraph" w:styleId="Header">
    <w:name w:val="header"/>
    <w:basedOn w:val="Normal"/>
    <w:link w:val="HeaderChar"/>
    <w:uiPriority w:val="99"/>
    <w:semiHidden/>
    <w:unhideWhenUsed/>
    <w:rsid w:val="00A87C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7C83"/>
  </w:style>
  <w:style w:type="paragraph" w:styleId="Footer">
    <w:name w:val="footer"/>
    <w:basedOn w:val="Normal"/>
    <w:link w:val="FooterChar"/>
    <w:uiPriority w:val="99"/>
    <w:unhideWhenUsed/>
    <w:rsid w:val="00A87C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C83"/>
  </w:style>
  <w:style w:type="paragraph" w:styleId="TOCHeading">
    <w:name w:val="TOC Heading"/>
    <w:basedOn w:val="Heading1"/>
    <w:next w:val="Normal"/>
    <w:uiPriority w:val="39"/>
    <w:semiHidden/>
    <w:unhideWhenUsed/>
    <w:qFormat/>
    <w:rsid w:val="00A87C83"/>
    <w:pPr>
      <w:outlineLvl w:val="9"/>
    </w:pPr>
  </w:style>
  <w:style w:type="paragraph" w:styleId="TOC1">
    <w:name w:val="toc 1"/>
    <w:basedOn w:val="Normal"/>
    <w:next w:val="Normal"/>
    <w:autoRedefine/>
    <w:uiPriority w:val="39"/>
    <w:unhideWhenUsed/>
    <w:rsid w:val="00A87C83"/>
    <w:pPr>
      <w:spacing w:after="100"/>
    </w:pPr>
  </w:style>
  <w:style w:type="paragraph" w:styleId="TOC2">
    <w:name w:val="toc 2"/>
    <w:basedOn w:val="Normal"/>
    <w:next w:val="Normal"/>
    <w:autoRedefine/>
    <w:uiPriority w:val="39"/>
    <w:unhideWhenUsed/>
    <w:rsid w:val="00A87C83"/>
    <w:pPr>
      <w:spacing w:after="100"/>
      <w:ind w:left="220"/>
    </w:pPr>
  </w:style>
  <w:style w:type="paragraph" w:styleId="TOC3">
    <w:name w:val="toc 3"/>
    <w:basedOn w:val="Normal"/>
    <w:next w:val="Normal"/>
    <w:autoRedefine/>
    <w:uiPriority w:val="39"/>
    <w:unhideWhenUsed/>
    <w:rsid w:val="00A87C83"/>
    <w:pPr>
      <w:spacing w:after="100"/>
      <w:ind w:left="440"/>
    </w:pPr>
  </w:style>
  <w:style w:type="paragraph" w:styleId="NoSpacing">
    <w:name w:val="No Spacing"/>
    <w:link w:val="NoSpacingChar"/>
    <w:uiPriority w:val="1"/>
    <w:qFormat/>
    <w:rsid w:val="00A87C83"/>
    <w:pPr>
      <w:spacing w:after="0" w:line="240" w:lineRule="auto"/>
    </w:pPr>
  </w:style>
  <w:style w:type="character" w:customStyle="1" w:styleId="NoSpacingChar">
    <w:name w:val="No Spacing Char"/>
    <w:basedOn w:val="DefaultParagraphFont"/>
    <w:link w:val="NoSpacing"/>
    <w:uiPriority w:val="1"/>
    <w:rsid w:val="00A87C83"/>
    <w:rPr>
      <w:rFonts w:eastAsiaTheme="minorEastAsia"/>
      <w:lang w:val="en-US"/>
    </w:rPr>
  </w:style>
  <w:style w:type="paragraph" w:customStyle="1" w:styleId="xl63">
    <w:name w:val="xl63"/>
    <w:basedOn w:val="Normal"/>
    <w:rsid w:val="003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64">
    <w:name w:val="xl64"/>
    <w:basedOn w:val="Normal"/>
    <w:rsid w:val="003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65">
    <w:name w:val="xl65"/>
    <w:basedOn w:val="Normal"/>
    <w:rsid w:val="003F78E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SG"/>
    </w:rPr>
  </w:style>
  <w:style w:type="paragraph" w:customStyle="1" w:styleId="xl66">
    <w:name w:val="xl66"/>
    <w:basedOn w:val="Normal"/>
    <w:rsid w:val="003F78E5"/>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n-SG"/>
    </w:rPr>
  </w:style>
  <w:style w:type="paragraph" w:customStyle="1" w:styleId="xl67">
    <w:name w:val="xl67"/>
    <w:basedOn w:val="Normal"/>
    <w:rsid w:val="003F78E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68">
    <w:name w:val="xl68"/>
    <w:basedOn w:val="Normal"/>
    <w:rsid w:val="003F78E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69">
    <w:name w:val="xl69"/>
    <w:basedOn w:val="Normal"/>
    <w:rsid w:val="003F78E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70">
    <w:name w:val="xl70"/>
    <w:basedOn w:val="Normal"/>
    <w:rsid w:val="003F78E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71">
    <w:name w:val="xl71"/>
    <w:basedOn w:val="Normal"/>
    <w:rsid w:val="003F78E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72">
    <w:name w:val="xl72"/>
    <w:basedOn w:val="Normal"/>
    <w:rsid w:val="003F78E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73">
    <w:name w:val="xl73"/>
    <w:basedOn w:val="Normal"/>
    <w:rsid w:val="003F78E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l74">
    <w:name w:val="xl74"/>
    <w:basedOn w:val="Normal"/>
    <w:rsid w:val="003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SG"/>
    </w:rPr>
  </w:style>
  <w:style w:type="paragraph" w:customStyle="1" w:styleId="xl75">
    <w:name w:val="xl75"/>
    <w:basedOn w:val="Normal"/>
    <w:rsid w:val="003F78E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SG"/>
    </w:rPr>
  </w:style>
  <w:style w:type="paragraph" w:customStyle="1" w:styleId="xl76">
    <w:name w:val="xl76"/>
    <w:basedOn w:val="Normal"/>
    <w:rsid w:val="003F78E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7">
    <w:name w:val="xl77"/>
    <w:basedOn w:val="Normal"/>
    <w:rsid w:val="003F78E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8">
    <w:name w:val="xl78"/>
    <w:basedOn w:val="Normal"/>
    <w:rsid w:val="003F78E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9">
    <w:name w:val="xl79"/>
    <w:basedOn w:val="Normal"/>
    <w:rsid w:val="003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80">
    <w:name w:val="xl80"/>
    <w:basedOn w:val="Normal"/>
    <w:rsid w:val="003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ao.org/docrep/w8212e/w8212e07.htm"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www.icimod.org/v2/bull3/index.php/cms2/magic/view_old?page=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hyperlink" Target="http://geoportal.icimod.org/NAE/NewsDetail.aspx?NewsID=249" TargetMode="External"/><Relationship Id="rId10" Type="http://schemas.openxmlformats.org/officeDocument/2006/relationships/image" Target="media/image2.emf"/><Relationship Id="rId19" Type="http://schemas.openxmlformats.org/officeDocument/2006/relationships/hyperlink" Target="http://prr.hec.gov.pk/Thesis/609S.pdf"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www.ist.edu.p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glcf.umiacs.umd.edu/" TargetMode="External"/><Relationship Id="rId17" Type="http://schemas.openxmlformats.org/officeDocument/2006/relationships/hyperlink" Target="http://apps.geoportal.icimod.org/PKLandcover/"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C1EA7-AFD7-4759-822D-C9C9938C2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33963</Words>
  <Characters>193590</Characters>
  <Application>Microsoft Office Word</Application>
  <DocSecurity>0</DocSecurity>
  <Lines>1613</Lines>
  <Paragraphs>454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Vickers, Ben (FAORAP)</cp:lastModifiedBy>
  <cp:revision>2</cp:revision>
  <dcterms:created xsi:type="dcterms:W3CDTF">2014-11-07T06:21:00Z</dcterms:created>
  <dcterms:modified xsi:type="dcterms:W3CDTF">2014-11-07T06:21:00Z</dcterms:modified>
</cp:coreProperties>
</file>