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49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722"/>
        <w:gridCol w:w="4722"/>
      </w:tblGrid>
      <w:tr>
        <w:trPr>
          <w:trHeight w:val="2552" w:hRule="atLeast"/>
        </w:trPr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Participation et inclusion</w:t>
            </w:r>
          </w:p>
        </w:tc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Transparence et accès à l'information</w:t>
            </w:r>
          </w:p>
        </w:tc>
      </w:tr>
      <w:tr>
        <w:trPr>
          <w:trHeight w:val="2552" w:hRule="atLeast"/>
        </w:trPr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État de Droit</w:t>
            </w:r>
          </w:p>
        </w:tc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Efficacité et résultats</w:t>
            </w:r>
          </w:p>
        </w:tc>
      </w:tr>
      <w:tr>
        <w:trPr>
          <w:trHeight w:val="2552" w:hRule="atLeast"/>
        </w:trPr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ind w:left="284" w:right="517" w:hanging="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Recherche du consensus</w:t>
            </w:r>
          </w:p>
        </w:tc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ind w:left="284" w:right="517" w:hanging="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Responsabilité</w:t>
            </w:r>
          </w:p>
        </w:tc>
      </w:tr>
      <w:tr>
        <w:trPr>
          <w:trHeight w:val="2552" w:hRule="atLeast"/>
        </w:trPr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Capacité</w:t>
            </w:r>
          </w:p>
        </w:tc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Respect des droits</w:t>
            </w:r>
          </w:p>
        </w:tc>
      </w:tr>
      <w:tr>
        <w:trPr>
          <w:trHeight w:val="2552" w:hRule="atLeast"/>
        </w:trPr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Anticorruption</w:t>
            </w:r>
          </w:p>
        </w:tc>
        <w:tc>
          <w:tcPr>
            <w:tcW w:w="47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240" w:after="240"/>
              <w:jc w:val="center"/>
              <w:rPr>
                <w:sz w:val="50"/>
                <w:szCs w:val="50"/>
                <w:lang w:val="fr-FR" w:eastAsia="en-GB" w:bidi="ar-SA"/>
              </w:rPr>
            </w:pPr>
            <w:r>
              <w:rPr>
                <w:sz w:val="50"/>
                <w:szCs w:val="50"/>
                <w:lang w:val="fr-FR" w:eastAsia="en-GB" w:bidi="ar-SA"/>
              </w:rPr>
              <w:t>Égalité</w:t>
            </w:r>
            <w:r>
              <w:rPr>
                <w:sz w:val="50"/>
                <w:szCs w:val="50"/>
                <w:lang w:val="fr-FR" w:eastAsia="en-GB" w:bidi="ar-SA"/>
              </w:rPr>
              <w:t xml:space="preserve"> homme-femme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134" w:footer="720" w:bottom="1134" w:gutter="0"/>
      <w:pgNumType w:fmt="decimal"/>
      <w:formProt w:val="false"/>
      <w:textDirection w:val="lrTb"/>
      <w:docGrid w:type="default" w:linePitch="299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instrText> FILENAME </w:instrText>
    </w:r>
    <w:r>
      <w:fldChar w:fldCharType="separate"/>
    </w:r>
    <w:r>
      <w:t>Thème 12 Fascicule - Principes de bonne gouvernance.docx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7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GB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135e"/>
    <w:pPr>
      <w:widowControl/>
      <w:suppressAutoHyphens w:val="true"/>
      <w:bidi w:val="0"/>
      <w:spacing w:before="0" w:after="120"/>
      <w:jc w:val="left"/>
    </w:pPr>
    <w:rPr>
      <w:rFonts w:ascii="Calibri" w:hAnsi="Calibri" w:eastAsia="Times New Roman" w:cs="Times New Roman"/>
      <w:color w:val="00000A"/>
      <w:sz w:val="22"/>
      <w:szCs w:val="22"/>
      <w:lang w:val="en-GB" w:eastAsia="en-GB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1d4"/>
    <w:pPr>
      <w:widowControl w:val="false"/>
      <w:outlineLvl w:val="0"/>
    </w:pPr>
    <w:rPr>
      <w:b/>
      <w:color w:val="000000"/>
      <w:sz w:val="32"/>
      <w:szCs w:val="7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71d4"/>
    <w:pPr>
      <w:widowControl w:val="false"/>
      <w:spacing w:before="240" w:after="0"/>
      <w:outlineLvl w:val="1"/>
    </w:pPr>
    <w:rPr>
      <w:color w:val="000000"/>
      <w:sz w:val="28"/>
      <w:szCs w:val="7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3a06"/>
    <w:pPr>
      <w:widowControl w:val="false"/>
      <w:spacing w:before="240" w:after="0"/>
      <w:outlineLvl w:val="2"/>
    </w:pPr>
    <w:rPr>
      <w:b/>
      <w:color w:val="000000"/>
      <w:szCs w:val="7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b6f7a"/>
    <w:pPr>
      <w:widowControl w:val="false"/>
      <w:spacing w:before="120" w:after="0"/>
      <w:outlineLvl w:val="3"/>
    </w:pPr>
    <w:rPr>
      <w:b/>
      <w:color w:val="000000"/>
      <w:szCs w:val="72"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4Char" w:customStyle="1">
    <w:name w:val="Heading 4 Char"/>
    <w:link w:val="Heading4"/>
    <w:uiPriority w:val="99"/>
    <w:qFormat/>
    <w:rsid w:val="00ab6f7a"/>
    <w:rPr>
      <w:rFonts w:ascii="Calibri" w:hAnsi="Calibri" w:eastAsia="Times New Roman" w:cs="Times New Roman"/>
      <w:b/>
      <w:color w:val="000000"/>
      <w:sz w:val="20"/>
      <w:szCs w:val="72"/>
      <w:lang w:val="en-US"/>
    </w:rPr>
  </w:style>
  <w:style w:type="character" w:styleId="Heading3Char" w:customStyle="1">
    <w:name w:val="Heading 3 Char"/>
    <w:link w:val="Heading3"/>
    <w:uiPriority w:val="99"/>
    <w:qFormat/>
    <w:rsid w:val="00693a06"/>
    <w:rPr>
      <w:rFonts w:ascii="Calibri" w:hAnsi="Calibri" w:eastAsia="Times New Roman" w:cs="Times New Roman"/>
      <w:b/>
      <w:color w:val="000000"/>
      <w:szCs w:val="72"/>
      <w:lang w:val="en-US"/>
    </w:rPr>
  </w:style>
  <w:style w:type="character" w:styleId="Heading2Char" w:customStyle="1">
    <w:name w:val="Heading 2 Char"/>
    <w:link w:val="Heading2"/>
    <w:uiPriority w:val="99"/>
    <w:qFormat/>
    <w:rsid w:val="005d71d4"/>
    <w:rPr>
      <w:rFonts w:ascii="Calibri" w:hAnsi="Calibri" w:eastAsia="Times New Roman" w:cs="Times New Roman"/>
      <w:color w:val="000000"/>
      <w:sz w:val="28"/>
      <w:szCs w:val="72"/>
      <w:lang w:val="en-US"/>
    </w:rPr>
  </w:style>
  <w:style w:type="character" w:styleId="Heading1Char" w:customStyle="1">
    <w:name w:val="Heading 1 Char"/>
    <w:link w:val="Heading1"/>
    <w:uiPriority w:val="9"/>
    <w:qFormat/>
    <w:rsid w:val="005d71d4"/>
    <w:rPr>
      <w:rFonts w:ascii="Calibri" w:hAnsi="Calibri" w:eastAsia="Times New Roman" w:cs="Times New Roman"/>
      <w:b/>
      <w:color w:val="000000"/>
      <w:sz w:val="32"/>
      <w:szCs w:val="72"/>
      <w:lang w:val="en-US"/>
    </w:rPr>
  </w:style>
  <w:style w:type="character" w:styleId="HeaderChar" w:customStyle="1">
    <w:name w:val="Header Char"/>
    <w:link w:val="Header"/>
    <w:uiPriority w:val="99"/>
    <w:qFormat/>
    <w:rsid w:val="001b042a"/>
    <w:rPr>
      <w:rFonts w:ascii="Calibri" w:hAnsi="Calibri" w:eastAsia="Times New Roman" w:cs="Times New Roman"/>
      <w:spacing w:val="24"/>
      <w:sz w:val="18"/>
      <w:lang w:eastAsia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41950"/>
    <w:rPr>
      <w:rFonts w:ascii="Tahoma" w:hAnsi="Tahoma" w:eastAsia="Times New Roman" w:cs="Tahoma"/>
      <w:sz w:val="16"/>
      <w:szCs w:val="16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53431e"/>
    <w:rPr>
      <w:rFonts w:eastAsia="Times New Roman"/>
      <w:sz w:val="22"/>
      <w:szCs w:val="22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locked/>
    <w:rsid w:val="00440a37"/>
    <w:rPr>
      <w:rFonts w:eastAsia="Times New Roman"/>
      <w:sz w:val="22"/>
      <w:szCs w:val="24"/>
    </w:rPr>
  </w:style>
  <w:style w:type="character" w:styleId="ListLabel1">
    <w:name w:val="ListLabel 1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1b042a"/>
    <w:pPr>
      <w:pBdr>
        <w:bottom w:val="single" w:sz="4" w:space="1" w:color="00000A"/>
      </w:pBdr>
      <w:tabs>
        <w:tab w:val="center" w:pos="4513" w:leader="none"/>
        <w:tab w:val="right" w:pos="9026" w:leader="none"/>
      </w:tabs>
      <w:spacing w:before="0" w:after="0"/>
      <w:jc w:val="right"/>
    </w:pPr>
    <w:rPr>
      <w:spacing w:val="24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141fe"/>
    <w:pPr>
      <w:spacing w:beforeAutospacing="1" w:afterAutospacing="1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41950"/>
    <w:pPr>
      <w:spacing w:before="0" w:after="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3431e"/>
    <w:pPr>
      <w:tabs>
        <w:tab w:val="center" w:pos="4513" w:leader="none"/>
        <w:tab w:val="right" w:pos="9026" w:leader="none"/>
      </w:tabs>
      <w:spacing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419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Normal.dotm.dot</Template>
  <TotalTime>329</TotalTime>
  <Application>LibreOffice/4.4.2.2$Linux_X86_64 LibreOffice_project/40m0$Build-2</Application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2015-08-11T11:34:00Z</dcterms:created>
  <dc:creator>Bryan</dc:creator>
  <dc:language>fr-FR</dc:language>
  <dcterms:modified xsi:type="dcterms:W3CDTF">2015-10-22T12:17:55Z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Docear4Word_StyleTitle">
    <vt:lpwstr>The Open University (Harvard)</vt:lpwstr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