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media/image6.png" ContentType="image/png"/>
  <Override PartName="/word/media/image5.png" ContentType="image/png"/>
  <Override PartName="/word/media/image7.png" ContentType="image/png"/>
  <Override PartName="/word/media/image4.png" ContentType="image/png"/>
  <Override PartName="/word/media/image3.png" ContentType="image/png"/>
  <Override PartName="/word/media/image2.png" ContentType="image/png"/>
  <Override PartName="/word/media/image1.png" ContentType="image/pn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lang w:val="fr-FR"/>
        </w:rPr>
      </w:pPr>
      <w:r>
        <w:rPr>
          <w:b/>
          <w:bCs/>
          <w:sz w:val="48"/>
          <w:szCs w:val="48"/>
          <w:lang w:val="fr-FR"/>
        </w:rPr>
        <w:t>R</w:t>
      </w:r>
      <w:r>
        <w:rPr>
          <w:b/>
          <w:bCs/>
          <w:sz w:val="48"/>
          <w:szCs w:val="48"/>
          <w:lang w:val="fr-FR"/>
        </w:rPr>
        <w:t>épublique Populaire de</w:t>
      </w:r>
      <w:r>
        <w:rPr>
          <w:b/>
          <w:bCs/>
          <w:sz w:val="48"/>
          <w:szCs w:val="48"/>
          <w:lang w:val="fr-FR"/>
        </w:rPr>
        <w:t xml:space="preserve"> Tim</w:t>
      </w:r>
    </w:p>
    <w:p>
      <w:pPr>
        <w:pStyle w:val="Normal"/>
        <w:rPr>
          <w:lang w:val="fr-FR"/>
        </w:rPr>
      </w:pPr>
      <w:r>
        <w:rPr>
          <w:b/>
          <w:bCs/>
          <w:lang w:val="fr-FR"/>
        </w:rPr>
        <w:t xml:space="preserve">Profil pays </w:t>
      </w:r>
      <w:r>
        <w:rPr>
          <w:b/>
          <w:bCs/>
          <w:lang w:val="fr-FR"/>
        </w:rPr>
        <w:t>REDD+</w:t>
      </w:r>
    </w:p>
    <w:p>
      <w:pPr>
        <w:pStyle w:val="Normal"/>
        <w:rPr>
          <w:lang w:val="fr-FR"/>
        </w:rPr>
      </w:pPr>
      <w:r>
        <w:rPr>
          <w:lang w:val="fr-FR"/>
        </w:rP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-8890</wp:posOffset>
                </wp:positionH>
                <wp:positionV relativeFrom="paragraph">
                  <wp:posOffset>57785</wp:posOffset>
                </wp:positionV>
                <wp:extent cx="6182360" cy="1270"/>
                <wp:effectExtent l="0" t="0" r="9525" b="19050"/>
                <wp:wrapNone/>
                <wp:docPr id="1" name="Straight Connector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156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46aac4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0.7pt,4.55pt" to="486pt,4.55pt" ID="Straight Connector 1" stroked="t" style="position:absolute">
                <v:stroke color="#46aac4" weight="19080" joinstyle="round" endcap="flat"/>
                <v:fill on="false" o:detectmouseclick="t"/>
              </v:line>
            </w:pict>
          </mc:Fallback>
        </mc:AlternateContent>
      </w:r>
    </w:p>
    <w:p>
      <w:pPr>
        <w:pStyle w:val="Normal"/>
        <w:rPr>
          <w:lang w:val="fr-FR"/>
        </w:rPr>
      </w:pPr>
      <w:r>
        <w:rPr>
          <w:b/>
          <w:bCs/>
          <w:i/>
          <w:iCs/>
          <w:lang w:val="fr-FR"/>
        </w:rPr>
        <w:t>Schéma pays :</w:t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  <w:drawing>
          <wp:inline distT="0" distB="0" distL="0" distR="0">
            <wp:extent cx="4295775" cy="3226435"/>
            <wp:effectExtent l="0" t="0" r="0" b="0"/>
            <wp:docPr id="2" name="Picture 8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87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3226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b/>
          <w:bCs/>
          <w:i/>
          <w:iCs/>
          <w:lang w:val="fr-FR"/>
        </w:rPr>
        <w:t>Statistiques forestières</w:t>
      </w:r>
    </w:p>
    <w:tbl>
      <w:tblPr>
        <w:tblStyle w:val="TableGrid"/>
        <w:tblW w:w="984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218"/>
        <w:gridCol w:w="2627"/>
      </w:tblGrid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Couverture forestière (%)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50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Forêt d'exploitation (légale et illégale)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élevé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Forêt protégée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faible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Taux de déforestation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élevé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Taux de reforestation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faible</w:t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b/>
          <w:bCs/>
          <w:i/>
          <w:iCs/>
          <w:lang w:val="fr-FR"/>
        </w:rPr>
        <w:t>Statistiques socio-économiques</w:t>
      </w:r>
    </w:p>
    <w:tbl>
      <w:tblPr>
        <w:tblStyle w:val="TableGrid"/>
        <w:tblW w:w="984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218"/>
        <w:gridCol w:w="2627"/>
      </w:tblGrid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PIB (rang du pays sur 192)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125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Superficie du pays (rang du pays sur 192)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15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Autres problèmes sociaux/économiques (instabilité sociale ou politique, guerre)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Stable politiquement ;</w:t>
            </w:r>
            <w:r>
              <w:rPr>
                <w:lang w:val="fr-FR"/>
              </w:rPr>
              <w:t xml:space="preserve"> </w:t>
            </w:r>
            <w:r>
              <w:rPr>
                <w:lang w:val="fr-FR"/>
              </w:rPr>
              <w:t>croissance</w:t>
            </w:r>
            <w:r>
              <w:rPr>
                <w:lang w:val="fr-FR"/>
              </w:rPr>
              <w:t xml:space="preserve"> économique</w:t>
            </w:r>
            <w:r>
              <w:rPr>
                <w:lang w:val="fr-FR"/>
              </w:rPr>
              <w:t xml:space="preserve"> soutenue attendue dans le future </w:t>
            </w:r>
            <w:r>
              <w:rPr>
                <w:lang w:val="fr-FR"/>
              </w:rPr>
              <w:t>(7%/</w:t>
            </w:r>
            <w:r>
              <w:rPr>
                <w:lang w:val="fr-FR"/>
              </w:rPr>
              <w:t>an</w:t>
            </w:r>
            <w:r>
              <w:rPr>
                <w:lang w:val="fr-FR"/>
              </w:rPr>
              <w:t xml:space="preserve"> </w:t>
            </w:r>
            <w:r>
              <w:rPr>
                <w:lang w:val="fr-FR"/>
              </w:rPr>
              <w:t>prévisions pour</w:t>
            </w:r>
            <w:r>
              <w:rPr>
                <w:lang w:val="fr-FR"/>
              </w:rPr>
              <w:t xml:space="preserve"> 2015)</w:t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b/>
          <w:bCs/>
          <w:i/>
          <w:iCs/>
          <w:lang w:val="fr-FR"/>
        </w:rPr>
        <w:t>Capacités techniques REDD+</w:t>
      </w:r>
    </w:p>
    <w:tbl>
      <w:tblPr>
        <w:tblStyle w:val="TableGrid"/>
        <w:tblW w:w="984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218"/>
        <w:gridCol w:w="2627"/>
      </w:tblGrid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 xml:space="preserve">Capacités techniques de </w:t>
            </w:r>
            <w:r>
              <w:rPr>
                <w:lang w:val="fr-FR"/>
              </w:rPr>
              <w:t>télédétection</w:t>
            </w:r>
            <w:r>
              <w:rPr>
                <w:lang w:val="fr-FR"/>
              </w:rPr>
              <w:t xml:space="preserve">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élevé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Cartes historiques de la couverture végétale accessibles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 xml:space="preserve">Oui, </w:t>
            </w:r>
            <w:r>
              <w:rPr>
                <w:lang w:val="fr-FR"/>
              </w:rPr>
              <w:t xml:space="preserve">cartes de </w:t>
            </w:r>
            <w:r>
              <w:rPr>
                <w:lang w:val="fr-FR"/>
              </w:rPr>
              <w:t>2000, 2005 et 2010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Capacités techniques d'inventaire forestier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moyen (</w:t>
            </w:r>
            <w:r>
              <w:rPr>
                <w:lang w:val="fr-FR"/>
              </w:rPr>
              <w:t xml:space="preserve">géographie </w:t>
            </w:r>
            <w:r>
              <w:rPr>
                <w:lang w:val="fr-FR"/>
              </w:rPr>
              <w:t>complex</w:t>
            </w:r>
            <w:r>
              <w:rPr>
                <w:lang w:val="fr-FR"/>
              </w:rPr>
              <w:t>e</w:t>
            </w:r>
            <w:r>
              <w:rPr>
                <w:lang w:val="fr-FR"/>
              </w:rPr>
              <w:t>)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Coefficients d'émissions nationaux accessibles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Incomplet (</w:t>
            </w:r>
            <w:r>
              <w:rPr>
                <w:lang w:val="fr-FR"/>
              </w:rPr>
              <w:t xml:space="preserve">uniquement </w:t>
            </w:r>
            <w:r>
              <w:rPr>
                <w:lang w:val="fr-FR"/>
              </w:rPr>
              <w:t>AGB)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Niveau d'engagement avec la REDD+ / Nombre de projets REDD+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élevé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Définition nationale partagée de la forêt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Oui</w:t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b/>
          <w:bCs/>
          <w:i/>
          <w:iCs/>
          <w:lang w:val="fr-FR"/>
        </w:rPr>
        <w:t>Politiques REDD+</w:t>
      </w:r>
    </w:p>
    <w:tbl>
      <w:tblPr>
        <w:tblStyle w:val="TableGrid"/>
        <w:tblW w:w="984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9846"/>
      </w:tblGrid>
      <w:tr>
        <w:trPr/>
        <w:tc>
          <w:tcPr>
            <w:tcW w:w="984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Arrêt de la conversion des terres forestières au profit de l'agriculture</w:t>
            </w:r>
          </w:p>
        </w:tc>
      </w:tr>
      <w:tr>
        <w:trPr/>
        <w:tc>
          <w:tcPr>
            <w:tcW w:w="984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Moratoire sur l'exploitation forestière</w:t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  <w:r>
        <w:br w:type="page"/>
      </w:r>
    </w:p>
    <w:p>
      <w:pPr>
        <w:pStyle w:val="Normal"/>
        <w:rPr>
          <w:lang w:val="fr-FR"/>
        </w:rPr>
      </w:pPr>
      <w:r>
        <w:rPr>
          <w:b/>
          <w:bCs/>
          <w:sz w:val="48"/>
          <w:szCs w:val="48"/>
          <w:lang w:val="fr-FR"/>
        </w:rPr>
        <w:t>Kavagion</w:t>
      </w:r>
    </w:p>
    <w:p>
      <w:pPr>
        <w:pStyle w:val="Normal"/>
        <w:rPr>
          <w:lang w:val="fr-FR"/>
        </w:rPr>
      </w:pPr>
      <w:r>
        <w:rPr>
          <w:b/>
          <w:bCs/>
          <w:lang w:val="fr-FR"/>
        </w:rPr>
        <w:t>Profil pays REDD+</w:t>
      </w:r>
    </w:p>
    <w:p>
      <w:pPr>
        <w:pStyle w:val="Normal"/>
        <w:rPr>
          <w:lang w:val="fr-FR"/>
        </w:rPr>
      </w:pPr>
      <w:r>
        <w:rPr>
          <w:lang w:val="fr-FR"/>
        </w:rPr>
        <mc:AlternateContent>
          <mc:Choice Requires="wps">
            <w:drawing>
              <wp:anchor behindDoc="0" distT="0" distB="0" distL="114300" distR="114300" simplePos="0" locked="0" layoutInCell="1" allowOverlap="1" relativeHeight="3" wp14:anchorId="697A736F">
                <wp:simplePos x="0" y="0"/>
                <wp:positionH relativeFrom="column">
                  <wp:posOffset>-8890</wp:posOffset>
                </wp:positionH>
                <wp:positionV relativeFrom="paragraph">
                  <wp:posOffset>57785</wp:posOffset>
                </wp:positionV>
                <wp:extent cx="6182360" cy="1270"/>
                <wp:effectExtent l="0" t="0" r="9525" b="19050"/>
                <wp:wrapNone/>
                <wp:docPr id="3" name="Straight Connector 8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156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46aac4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0.7pt,4.55pt" to="486pt,4.55pt" ID="Straight Connector 88" stroked="t" style="position:absolute" wp14:anchorId="697A736F">
                <v:stroke color="#46aac4" weight="19080" joinstyle="round" endcap="flat"/>
                <v:fill on="false" o:detectmouseclick="t"/>
              </v:line>
            </w:pict>
          </mc:Fallback>
        </mc:AlternateContent>
      </w:r>
    </w:p>
    <w:p>
      <w:pPr>
        <w:pStyle w:val="Normal"/>
        <w:rPr>
          <w:lang w:val="fr-FR"/>
        </w:rPr>
      </w:pPr>
      <w:r>
        <w:rPr>
          <w:b/>
          <w:bCs/>
          <w:i/>
          <w:iCs/>
          <w:lang w:val="fr-FR"/>
        </w:rPr>
        <w:t>Profil pays :</w:t>
      </w:r>
    </w:p>
    <w:p>
      <w:pPr>
        <w:pStyle w:val="Normal"/>
        <w:rPr>
          <w:b/>
          <w:b/>
          <w:bCs/>
          <w:i/>
          <w:i/>
          <w:iCs/>
          <w:lang w:val="fr-FR"/>
        </w:rPr>
      </w:pPr>
      <w:r>
        <w:rPr>
          <w:b/>
          <w:bCs/>
          <w:i/>
          <w:iCs/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  <w:drawing>
          <wp:inline distT="0" distB="0" distL="0" distR="0">
            <wp:extent cx="4248150" cy="3376930"/>
            <wp:effectExtent l="0" t="0" r="0" b="0"/>
            <wp:docPr id="4" name="Picture 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6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3376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b/>
          <w:bCs/>
          <w:i/>
          <w:iCs/>
          <w:lang w:val="fr-FR"/>
        </w:rPr>
        <w:t>Statistiques forestières</w:t>
      </w:r>
    </w:p>
    <w:tbl>
      <w:tblPr>
        <w:tblStyle w:val="TableGrid"/>
        <w:tblW w:w="984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218"/>
        <w:gridCol w:w="2627"/>
      </w:tblGrid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Couverture forestière (%)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50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Forêt d'exploitation (légale et illégale)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moyen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Forêt protégée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moyen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Taux de déforestation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moyen (</w:t>
            </w:r>
            <w:r>
              <w:rPr>
                <w:lang w:val="fr-FR"/>
              </w:rPr>
              <w:t>avant</w:t>
            </w:r>
            <w:r>
              <w:rPr>
                <w:lang w:val="fr-FR"/>
              </w:rPr>
              <w:t xml:space="preserve"> élevé)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Taux de reforestation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faible</w:t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b/>
          <w:bCs/>
          <w:i/>
          <w:iCs/>
          <w:lang w:val="fr-FR"/>
        </w:rPr>
        <w:t>Statistiques socio-économiques</w:t>
      </w:r>
    </w:p>
    <w:tbl>
      <w:tblPr>
        <w:tblStyle w:val="TableGrid"/>
        <w:tblW w:w="984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218"/>
        <w:gridCol w:w="2627"/>
      </w:tblGrid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PIB (rang du pays sur 192)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79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Superficie du pays (rang du pays sur 192)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Autres problèmes sociaux/économiques (instabilité sociale ou politique, guerre)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 xml:space="preserve">Stable, </w:t>
            </w:r>
            <w:r>
              <w:rPr>
                <w:lang w:val="fr-FR"/>
              </w:rPr>
              <w:t>taux de croissance économique constants depuis 10 ans</w:t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b/>
          <w:bCs/>
          <w:i/>
          <w:iCs/>
          <w:lang w:val="fr-FR"/>
        </w:rPr>
        <w:t>Capacités techniques REDD+</w:t>
      </w:r>
    </w:p>
    <w:tbl>
      <w:tblPr>
        <w:tblStyle w:val="TableGrid"/>
        <w:tblW w:w="984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218"/>
        <w:gridCol w:w="2627"/>
      </w:tblGrid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Capacités techniques de télédétection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élevé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Cartes historiques de la couverture végétale accessibles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Oui, 2000, 2005, 2010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Capacités techniques d'inventaire forestier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élevé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Coefficients d'émissions nationaux accessibles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 xml:space="preserve">Oui, AGB, BGB, </w:t>
            </w:r>
            <w:r>
              <w:rPr>
                <w:lang w:val="fr-FR"/>
              </w:rPr>
              <w:t>bois mort</w:t>
            </w:r>
            <w:r>
              <w:rPr>
                <w:lang w:val="fr-FR"/>
              </w:rPr>
              <w:t xml:space="preserve">, </w:t>
            </w:r>
            <w:r>
              <w:rPr>
                <w:lang w:val="fr-FR"/>
              </w:rPr>
              <w:t>litière</w:t>
            </w:r>
            <w:r>
              <w:rPr>
                <w:lang w:val="fr-FR"/>
              </w:rPr>
              <w:t xml:space="preserve">, et </w:t>
            </w:r>
            <w:r>
              <w:rPr>
                <w:lang w:val="fr-FR"/>
              </w:rPr>
              <w:t>carbone organique du sol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Niveau d'engagement avec la REDD+ / Nombre de projets REDD+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élevé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Définition nationale partagée de la forêt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Oui</w:t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b/>
          <w:bCs/>
          <w:i/>
          <w:iCs/>
          <w:lang w:val="fr-FR"/>
        </w:rPr>
        <w:t>Politiques REDD+</w:t>
      </w:r>
    </w:p>
    <w:tbl>
      <w:tblPr>
        <w:tblStyle w:val="TableGrid"/>
        <w:tblW w:w="984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9846"/>
      </w:tblGrid>
      <w:tr>
        <w:trPr/>
        <w:tc>
          <w:tcPr>
            <w:tcW w:w="984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Réduction de l'exploitation forestière illégale</w:t>
            </w:r>
            <w:r>
              <w:rPr>
                <w:lang w:val="fr-FR"/>
              </w:rPr>
              <w:t xml:space="preserve"> </w:t>
            </w:r>
          </w:p>
        </w:tc>
      </w:tr>
      <w:tr>
        <w:trPr/>
        <w:tc>
          <w:tcPr>
            <w:tcW w:w="984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Réduction de la déforestation illégale</w:t>
            </w:r>
          </w:p>
        </w:tc>
      </w:tr>
      <w:tr>
        <w:trPr/>
        <w:tc>
          <w:tcPr>
            <w:tcW w:w="984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Mesures pour une gestion durable de la forêt</w:t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b/>
          <w:bCs/>
          <w:sz w:val="48"/>
          <w:szCs w:val="48"/>
          <w:lang w:val="fr-FR"/>
        </w:rPr>
        <w:t>République Populaire d'</w:t>
      </w:r>
      <w:r>
        <w:rPr>
          <w:b/>
          <w:bCs/>
          <w:sz w:val="48"/>
          <w:szCs w:val="48"/>
          <w:lang w:val="fr-FR"/>
        </w:rPr>
        <w:t>Enters</w:t>
      </w:r>
    </w:p>
    <w:p>
      <w:pPr>
        <w:pStyle w:val="Normal"/>
        <w:rPr>
          <w:lang w:val="fr-FR"/>
        </w:rPr>
      </w:pPr>
      <w:r>
        <w:rPr>
          <w:b/>
          <w:bCs/>
          <w:lang w:val="fr-FR"/>
        </w:rPr>
        <w:t>Profil pays REDD+</w:t>
      </w:r>
    </w:p>
    <w:p>
      <w:pPr>
        <w:pStyle w:val="Normal"/>
        <w:rPr>
          <w:lang w:val="fr-FR"/>
        </w:rPr>
      </w:pPr>
      <w:r>
        <w:rPr>
          <w:lang w:val="fr-FR"/>
        </w:rPr>
        <mc:AlternateContent>
          <mc:Choice Requires="wps">
            <w:drawing>
              <wp:anchor behindDoc="0" distT="0" distB="0" distL="114300" distR="114300" simplePos="0" locked="0" layoutInCell="1" allowOverlap="1" relativeHeight="4" wp14:anchorId="1E6E65D8">
                <wp:simplePos x="0" y="0"/>
                <wp:positionH relativeFrom="column">
                  <wp:posOffset>-8890</wp:posOffset>
                </wp:positionH>
                <wp:positionV relativeFrom="paragraph">
                  <wp:posOffset>57785</wp:posOffset>
                </wp:positionV>
                <wp:extent cx="6182360" cy="1270"/>
                <wp:effectExtent l="0" t="0" r="9525" b="19050"/>
                <wp:wrapNone/>
                <wp:docPr id="5" name="Straight Connector 9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156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46aac4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0.7pt,4.55pt" to="486pt,4.55pt" ID="Straight Connector 91" stroked="t" style="position:absolute" wp14:anchorId="1E6E65D8">
                <v:stroke color="#46aac4" weight="19080" joinstyle="round" endcap="flat"/>
                <v:fill on="false" o:detectmouseclick="t"/>
              </v:line>
            </w:pict>
          </mc:Fallback>
        </mc:AlternateContent>
      </w:r>
    </w:p>
    <w:p>
      <w:pPr>
        <w:pStyle w:val="Normal"/>
        <w:rPr>
          <w:lang w:val="fr-FR"/>
        </w:rPr>
      </w:pPr>
      <w:r>
        <w:rPr>
          <w:b/>
          <w:bCs/>
          <w:i/>
          <w:iCs/>
          <w:lang w:val="fr-FR"/>
        </w:rPr>
        <w:t>Profil pays :</w:t>
      </w:r>
    </w:p>
    <w:p>
      <w:pPr>
        <w:pStyle w:val="Normal"/>
        <w:rPr>
          <w:b/>
          <w:b/>
          <w:bCs/>
          <w:i/>
          <w:i/>
          <w:iCs/>
          <w:lang w:val="fr-FR"/>
        </w:rPr>
      </w:pPr>
      <w:r>
        <w:rPr>
          <w:b/>
          <w:bCs/>
          <w:i/>
          <w:iCs/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  <w:drawing>
          <wp:inline distT="0" distB="0" distL="0" distR="0">
            <wp:extent cx="5100320" cy="2676525"/>
            <wp:effectExtent l="0" t="0" r="0" b="0"/>
            <wp:docPr id="6" name="Picture 9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9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0320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b/>
          <w:bCs/>
          <w:i/>
          <w:iCs/>
          <w:lang w:val="fr-FR"/>
        </w:rPr>
        <w:t>Statistiques forestières</w:t>
      </w:r>
    </w:p>
    <w:tbl>
      <w:tblPr>
        <w:tblStyle w:val="TableGrid"/>
        <w:tblW w:w="984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218"/>
        <w:gridCol w:w="2627"/>
      </w:tblGrid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Couverture forestière (%)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90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Forêt d'exploitation (légale et illégale)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faible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Forêt protégée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élevé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Taux de déforestation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faible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Taux de reforestation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faible</w:t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b/>
          <w:bCs/>
          <w:i/>
          <w:iCs/>
          <w:lang w:val="fr-FR"/>
        </w:rPr>
        <w:t>Statistiques socio-économiques</w:t>
      </w:r>
    </w:p>
    <w:tbl>
      <w:tblPr>
        <w:tblStyle w:val="TableGrid"/>
        <w:tblW w:w="984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218"/>
        <w:gridCol w:w="2627"/>
      </w:tblGrid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PIB (rang du pays sur 192)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114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Superficie du pays (rang du pays sur 192)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136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Autres problèmes sociaux/économiques (instabilité sociale ou politique, guerre)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Stable</w:t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b/>
          <w:bCs/>
          <w:i/>
          <w:iCs/>
          <w:lang w:val="fr-FR"/>
        </w:rPr>
        <w:t>Capacités techniques REDD+</w:t>
      </w:r>
    </w:p>
    <w:tbl>
      <w:tblPr>
        <w:tblStyle w:val="TableGrid"/>
        <w:tblW w:w="984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218"/>
        <w:gridCol w:w="2627"/>
      </w:tblGrid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Capacités techniques de télédétection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faible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Cartes historiques de la couverture végétale accessibles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Non. Pas de carte de la couverture végétale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Capacités techniques d'inventaire forestier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moyen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Coefficients d'émissions nationaux accessibles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Incomplet (</w:t>
            </w:r>
            <w:r>
              <w:rPr>
                <w:lang w:val="fr-FR"/>
              </w:rPr>
              <w:t xml:space="preserve">uniquement </w:t>
            </w:r>
            <w:r>
              <w:rPr>
                <w:lang w:val="fr-FR"/>
              </w:rPr>
              <w:t>AGB)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Niveau d'engagement avec la REDD+ / Nombre de projets REDD+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faible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Définition nationale partagée de la forêt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Non</w:t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b/>
          <w:bCs/>
          <w:i/>
          <w:iCs/>
          <w:lang w:val="fr-FR"/>
        </w:rPr>
        <w:t>Politiques REDD+</w:t>
      </w:r>
    </w:p>
    <w:tbl>
      <w:tblPr>
        <w:tblStyle w:val="TableGrid"/>
        <w:tblW w:w="984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9846"/>
      </w:tblGrid>
      <w:tr>
        <w:trPr/>
        <w:tc>
          <w:tcPr>
            <w:tcW w:w="984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Poursuite de la politique historique de conservation</w:t>
            </w:r>
          </w:p>
        </w:tc>
      </w:tr>
      <w:tr>
        <w:trPr/>
        <w:tc>
          <w:tcPr>
            <w:tcW w:w="984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Promotion des forêts communautaires.</w:t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  <w:r>
        <w:br w:type="page"/>
      </w:r>
    </w:p>
    <w:p>
      <w:pPr>
        <w:pStyle w:val="Normal"/>
        <w:rPr>
          <w:lang w:val="fr-FR"/>
        </w:rPr>
      </w:pPr>
      <w:r>
        <w:rPr>
          <w:b/>
          <w:bCs/>
          <w:sz w:val="48"/>
          <w:szCs w:val="48"/>
          <w:lang w:val="fr-FR"/>
        </w:rPr>
        <w:t>Vickerington</w:t>
      </w:r>
    </w:p>
    <w:p>
      <w:pPr>
        <w:pStyle w:val="Normal"/>
        <w:rPr>
          <w:lang w:val="fr-FR"/>
        </w:rPr>
      </w:pPr>
      <w:r>
        <w:rPr>
          <w:b/>
          <w:bCs/>
          <w:lang w:val="fr-FR"/>
        </w:rPr>
        <w:t>Profil pays REDD+</w:t>
      </w:r>
    </w:p>
    <w:p>
      <w:pPr>
        <w:pStyle w:val="Normal"/>
        <w:rPr>
          <w:lang w:val="fr-FR"/>
        </w:rPr>
      </w:pPr>
      <w:r>
        <w:rPr>
          <w:lang w:val="fr-FR"/>
        </w:rPr>
        <mc:AlternateContent>
          <mc:Choice Requires="wps">
            <w:drawing>
              <wp:anchor behindDoc="0" distT="0" distB="0" distL="114300" distR="114300" simplePos="0" locked="0" layoutInCell="1" allowOverlap="1" relativeHeight="5" wp14:anchorId="372A6914">
                <wp:simplePos x="0" y="0"/>
                <wp:positionH relativeFrom="column">
                  <wp:posOffset>-8890</wp:posOffset>
                </wp:positionH>
                <wp:positionV relativeFrom="paragraph">
                  <wp:posOffset>57785</wp:posOffset>
                </wp:positionV>
                <wp:extent cx="6182360" cy="1270"/>
                <wp:effectExtent l="0" t="0" r="9525" b="19050"/>
                <wp:wrapNone/>
                <wp:docPr id="7" name="Straight Connector 9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156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46aac4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0.7pt,4.55pt" to="486pt,4.55pt" ID="Straight Connector 94" stroked="t" style="position:absolute" wp14:anchorId="372A6914">
                <v:stroke color="#46aac4" weight="19080" joinstyle="round" endcap="flat"/>
                <v:fill on="false" o:detectmouseclick="t"/>
              </v:line>
            </w:pict>
          </mc:Fallback>
        </mc:AlternateContent>
      </w:r>
    </w:p>
    <w:p>
      <w:pPr>
        <w:pStyle w:val="Normal"/>
        <w:rPr>
          <w:lang w:val="fr-FR"/>
        </w:rPr>
      </w:pPr>
      <w:r>
        <w:rPr>
          <w:b/>
          <w:bCs/>
          <w:i/>
          <w:iCs/>
          <w:lang w:val="fr-FR"/>
        </w:rPr>
        <w:t>Profil pays :</w:t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  <w:drawing>
          <wp:inline distT="0" distB="0" distL="0" distR="0">
            <wp:extent cx="2600325" cy="3188970"/>
            <wp:effectExtent l="0" t="0" r="0" b="0"/>
            <wp:docPr id="8" name="Picture 10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03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3188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b/>
          <w:bCs/>
          <w:i/>
          <w:iCs/>
          <w:lang w:val="fr-FR"/>
        </w:rPr>
        <w:t>Statistiques forestières</w:t>
      </w:r>
    </w:p>
    <w:tbl>
      <w:tblPr>
        <w:tblStyle w:val="TableGrid"/>
        <w:tblW w:w="984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218"/>
        <w:gridCol w:w="2627"/>
      </w:tblGrid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Couverture forestière (%)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35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Forêt d'exploitation (légale et illégale)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faible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Forêt protégée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moyen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Taux de déforestation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faible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Taux de reforestation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élevé</w:t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b/>
          <w:bCs/>
          <w:i/>
          <w:iCs/>
          <w:lang w:val="fr-FR"/>
        </w:rPr>
        <w:t>Statistiques socio-économiques</w:t>
      </w:r>
    </w:p>
    <w:tbl>
      <w:tblPr>
        <w:tblStyle w:val="TableGrid"/>
        <w:tblW w:w="984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218"/>
        <w:gridCol w:w="2627"/>
      </w:tblGrid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PIB (rang du pays sur 192)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134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Superficie du pays (rang du pays sur 192)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67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Autres problèmes sociaux/économiques (instabilité sociale ou politique, guerre)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Déclin du système politique</w:t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b/>
          <w:bCs/>
          <w:i/>
          <w:iCs/>
          <w:lang w:val="fr-FR"/>
        </w:rPr>
        <w:t>Capacités techniques REDD+</w:t>
      </w:r>
    </w:p>
    <w:tbl>
      <w:tblPr>
        <w:tblStyle w:val="TableGrid"/>
        <w:tblW w:w="984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218"/>
        <w:gridCol w:w="2627"/>
      </w:tblGrid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Capacités techniques de télédétection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élevé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Cartes historiques de la couverture végétale accessibles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Oui, 2000, 2005, et 2010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Capacités techniques d'inventaire forestier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élevé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Coefficients d'émissions nationaux accessibles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 xml:space="preserve">Oui, AGB, litière, et </w:t>
            </w:r>
            <w:r>
              <w:rPr>
                <w:lang w:val="fr-FR"/>
              </w:rPr>
              <w:t>carbone organique du sol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Niveau d'engagement avec la REDD+ / Nombre de projets REDD+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élevé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Définition nationale partagée de la forêt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Non</w:t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b/>
          <w:bCs/>
          <w:i/>
          <w:iCs/>
          <w:lang w:val="fr-FR"/>
        </w:rPr>
        <w:t>Politiques REDD+</w:t>
      </w:r>
    </w:p>
    <w:tbl>
      <w:tblPr>
        <w:tblStyle w:val="TableGrid"/>
        <w:tblW w:w="984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9846"/>
      </w:tblGrid>
      <w:tr>
        <w:trPr/>
        <w:tc>
          <w:tcPr>
            <w:tcW w:w="984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Reforestation</w:t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  <w:r>
        <w:br w:type="page"/>
      </w:r>
    </w:p>
    <w:p>
      <w:pPr>
        <w:pStyle w:val="Normal"/>
        <w:rPr>
          <w:lang w:val="fr-FR"/>
        </w:rPr>
      </w:pPr>
      <w:r>
        <w:rPr>
          <w:b/>
          <w:bCs/>
          <w:sz w:val="48"/>
          <w:szCs w:val="48"/>
          <w:lang w:val="fr-FR"/>
        </w:rPr>
        <w:t>Foxilistan</w:t>
      </w:r>
    </w:p>
    <w:p>
      <w:pPr>
        <w:pStyle w:val="Normal"/>
        <w:rPr>
          <w:lang w:val="fr-FR"/>
        </w:rPr>
      </w:pPr>
      <w:r>
        <w:rPr>
          <w:b/>
          <w:bCs/>
          <w:lang w:val="fr-FR"/>
        </w:rPr>
        <w:t>Profil pays REDD+</w:t>
      </w:r>
    </w:p>
    <w:p>
      <w:pPr>
        <w:pStyle w:val="Normal"/>
        <w:rPr>
          <w:lang w:val="fr-FR"/>
        </w:rPr>
      </w:pPr>
      <w:r>
        <w:rPr>
          <w:lang w:val="fr-FR"/>
        </w:rPr>
        <mc:AlternateContent>
          <mc:Choice Requires="wps">
            <w:drawing>
              <wp:anchor behindDoc="0" distT="0" distB="0" distL="114300" distR="114300" simplePos="0" locked="0" layoutInCell="1" allowOverlap="1" relativeHeight="6" wp14:anchorId="372A6914">
                <wp:simplePos x="0" y="0"/>
                <wp:positionH relativeFrom="column">
                  <wp:posOffset>-8890</wp:posOffset>
                </wp:positionH>
                <wp:positionV relativeFrom="paragraph">
                  <wp:posOffset>57785</wp:posOffset>
                </wp:positionV>
                <wp:extent cx="6182360" cy="1270"/>
                <wp:effectExtent l="0" t="0" r="9525" b="19050"/>
                <wp:wrapNone/>
                <wp:docPr id="9" name="Straight Connector 9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156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46aac4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0.7pt,4.55pt" to="486pt,4.55pt" ID="Straight Connector 96" stroked="t" style="position:absolute" wp14:anchorId="372A6914">
                <v:stroke color="#46aac4" weight="19080" joinstyle="round" endcap="flat"/>
                <v:fill on="false" o:detectmouseclick="t"/>
              </v:line>
            </w:pict>
          </mc:Fallback>
        </mc:AlternateContent>
      </w:r>
    </w:p>
    <w:p>
      <w:pPr>
        <w:pStyle w:val="Normal"/>
        <w:rPr>
          <w:lang w:val="fr-FR"/>
        </w:rPr>
      </w:pPr>
      <w:r>
        <w:rPr>
          <w:b/>
          <w:bCs/>
          <w:i/>
          <w:iCs/>
          <w:lang w:val="fr-FR"/>
        </w:rPr>
        <w:t>Profil pays :</w:t>
      </w:r>
    </w:p>
    <w:p>
      <w:pPr>
        <w:pStyle w:val="Normal"/>
        <w:rPr>
          <w:b/>
          <w:b/>
          <w:bCs/>
          <w:i/>
          <w:i/>
          <w:iCs/>
          <w:lang w:val="fr-FR"/>
        </w:rPr>
      </w:pPr>
      <w:r>
        <w:rPr>
          <w:b/>
          <w:bCs/>
          <w:i/>
          <w:iCs/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  <w:drawing>
          <wp:inline distT="0" distB="0" distL="0" distR="0">
            <wp:extent cx="5511165" cy="2619375"/>
            <wp:effectExtent l="0" t="0" r="0" b="0"/>
            <wp:docPr id="10" name="Picture 10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4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1165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b/>
          <w:bCs/>
          <w:i/>
          <w:iCs/>
          <w:lang w:val="fr-FR"/>
        </w:rPr>
        <w:t>Statistiques forestières</w:t>
      </w:r>
    </w:p>
    <w:tbl>
      <w:tblPr>
        <w:tblStyle w:val="TableGrid"/>
        <w:tblW w:w="984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218"/>
        <w:gridCol w:w="2627"/>
      </w:tblGrid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Couverture forestière (%)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15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Forêt d'exploitation (légale et illégale)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élevé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Forêt protégée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faible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Taux de déforestation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élevé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Taux de reforestation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faible</w:t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b/>
          <w:bCs/>
          <w:i/>
          <w:iCs/>
          <w:lang w:val="fr-FR"/>
        </w:rPr>
        <w:t>Statistiques socio-économiques</w:t>
      </w:r>
    </w:p>
    <w:tbl>
      <w:tblPr>
        <w:tblStyle w:val="TableGrid"/>
        <w:tblW w:w="984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218"/>
        <w:gridCol w:w="2627"/>
      </w:tblGrid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PIB (rang du pays sur 192)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121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Superficie du pays (rang du pays sur 192)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19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Autres problèmes sociaux/économiques (instabilité sociale ou politique, guerre)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Croissance économique forte, soutenue par les ressources minérales ; nombreuses zones périphériques</w:t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b/>
          <w:bCs/>
          <w:i/>
          <w:iCs/>
          <w:lang w:val="fr-FR"/>
        </w:rPr>
        <w:t>Capacités techniques REDD+</w:t>
      </w:r>
    </w:p>
    <w:tbl>
      <w:tblPr>
        <w:tblStyle w:val="TableGrid"/>
        <w:tblW w:w="984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218"/>
        <w:gridCol w:w="2627"/>
      </w:tblGrid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Capacités techniques de télédétection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moyen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Cartes historiques de la couverture végétale accessibles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 xml:space="preserve">Incomplet, </w:t>
            </w:r>
            <w:r>
              <w:rPr>
                <w:lang w:val="fr-FR"/>
              </w:rPr>
              <w:t>cartes pour</w:t>
            </w:r>
            <w:r>
              <w:rPr>
                <w:lang w:val="fr-FR"/>
              </w:rPr>
              <w:t xml:space="preserve"> 2000 et 2010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Capacités techniques d'inventaire forestier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faible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Coefficients d'émissions nationaux accessibles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Aucune information spécifique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Niveau d'engagement avec la REDD+ / Nombre de projets REDD+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faible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Définition nationale partagée de la forêt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Non</w:t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b/>
          <w:bCs/>
          <w:i/>
          <w:iCs/>
          <w:lang w:val="fr-FR"/>
        </w:rPr>
        <w:t>Politiques REDD+</w:t>
      </w:r>
    </w:p>
    <w:tbl>
      <w:tblPr>
        <w:tblStyle w:val="TableGrid"/>
        <w:tblW w:w="984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9846"/>
      </w:tblGrid>
      <w:tr>
        <w:trPr/>
        <w:tc>
          <w:tcPr>
            <w:tcW w:w="984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Réduction de l'exploitation forestière illégale</w:t>
            </w:r>
          </w:p>
        </w:tc>
      </w:tr>
      <w:tr>
        <w:trPr/>
        <w:tc>
          <w:tcPr>
            <w:tcW w:w="984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Amélioration des zones forestières</w:t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  <w:r>
        <w:br w:type="page"/>
      </w:r>
    </w:p>
    <w:p>
      <w:pPr>
        <w:pStyle w:val="Normal"/>
        <w:rPr>
          <w:lang w:val="fr-FR"/>
        </w:rPr>
      </w:pPr>
      <w:r>
        <w:rPr>
          <w:b/>
          <w:bCs/>
          <w:sz w:val="48"/>
          <w:szCs w:val="48"/>
          <w:lang w:val="fr-FR"/>
        </w:rPr>
        <w:t>Walcottland</w:t>
      </w:r>
    </w:p>
    <w:p>
      <w:pPr>
        <w:pStyle w:val="Normal"/>
        <w:rPr>
          <w:lang w:val="fr-FR"/>
        </w:rPr>
      </w:pPr>
      <w:r>
        <w:rPr>
          <w:b/>
          <w:bCs/>
          <w:lang w:val="fr-FR"/>
        </w:rPr>
        <w:t>Profil pays REDD+</w:t>
      </w:r>
    </w:p>
    <w:p>
      <w:pPr>
        <w:pStyle w:val="Normal"/>
        <w:rPr>
          <w:lang w:val="fr-FR"/>
        </w:rPr>
      </w:pPr>
      <w:r>
        <w:rPr>
          <w:lang w:val="fr-FR"/>
        </w:rPr>
        <mc:AlternateContent>
          <mc:Choice Requires="wps">
            <w:drawing>
              <wp:anchor behindDoc="0" distT="0" distB="0" distL="114300" distR="114300" simplePos="0" locked="0" layoutInCell="1" allowOverlap="1" relativeHeight="7" wp14:anchorId="372A6914">
                <wp:simplePos x="0" y="0"/>
                <wp:positionH relativeFrom="column">
                  <wp:posOffset>-8890</wp:posOffset>
                </wp:positionH>
                <wp:positionV relativeFrom="paragraph">
                  <wp:posOffset>57785</wp:posOffset>
                </wp:positionV>
                <wp:extent cx="6182360" cy="1270"/>
                <wp:effectExtent l="0" t="0" r="9525" b="19050"/>
                <wp:wrapNone/>
                <wp:docPr id="11" name="Straight Connector 9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156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46aac4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0.7pt,4.55pt" to="486pt,4.55pt" ID="Straight Connector 98" stroked="t" style="position:absolute" wp14:anchorId="372A6914">
                <v:stroke color="#46aac4" weight="19080" joinstyle="round" endcap="flat"/>
                <v:fill on="false" o:detectmouseclick="t"/>
              </v:line>
            </w:pict>
          </mc:Fallback>
        </mc:AlternateContent>
      </w:r>
    </w:p>
    <w:p>
      <w:pPr>
        <w:pStyle w:val="Normal"/>
        <w:rPr>
          <w:lang w:val="fr-FR"/>
        </w:rPr>
      </w:pPr>
      <w:r>
        <w:rPr>
          <w:b/>
          <w:bCs/>
          <w:i/>
          <w:iCs/>
          <w:lang w:val="fr-FR"/>
        </w:rPr>
        <w:t>Profil pays :</w:t>
      </w:r>
    </w:p>
    <w:p>
      <w:pPr>
        <w:pStyle w:val="Normal"/>
        <w:rPr>
          <w:b/>
          <w:b/>
          <w:bCs/>
          <w:i/>
          <w:i/>
          <w:iCs/>
          <w:lang w:val="fr-FR"/>
        </w:rPr>
      </w:pPr>
      <w:r>
        <w:rPr>
          <w:b/>
          <w:bCs/>
          <w:i/>
          <w:iCs/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  <w:drawing>
          <wp:inline distT="0" distB="0" distL="0" distR="0">
            <wp:extent cx="4255135" cy="3200400"/>
            <wp:effectExtent l="0" t="0" r="0" b="0"/>
            <wp:docPr id="12" name="Picture 10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05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5135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b/>
          <w:bCs/>
          <w:i/>
          <w:iCs/>
          <w:lang w:val="fr-FR"/>
        </w:rPr>
        <w:t>Statistiques forestières</w:t>
      </w:r>
    </w:p>
    <w:tbl>
      <w:tblPr>
        <w:tblStyle w:val="TableGrid"/>
        <w:tblW w:w="984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218"/>
        <w:gridCol w:w="2627"/>
      </w:tblGrid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Couverture forestière (%)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50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Forêt d'exploitation (légale et illégale)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élevé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Forêt protégée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faible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Taux de déforestation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élevé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Taux de reforestation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faible</w:t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b/>
          <w:bCs/>
          <w:i/>
          <w:iCs/>
          <w:lang w:val="fr-FR"/>
        </w:rPr>
        <w:t>Statistiques socio-économiques</w:t>
      </w:r>
    </w:p>
    <w:tbl>
      <w:tblPr>
        <w:tblStyle w:val="TableGrid"/>
        <w:tblW w:w="984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218"/>
        <w:gridCol w:w="2627"/>
      </w:tblGrid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PIB (rang du pays sur 192)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161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Superficie du pays (rang du pays sur 192)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40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Autres problèmes sociaux/économiques (instabilité sociale ou politique, guerre)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Instabilité politique</w:t>
            </w:r>
            <w:r>
              <w:rPr>
                <w:lang w:val="fr-FR"/>
              </w:rPr>
              <w:t xml:space="preserve">; </w:t>
            </w:r>
            <w:r>
              <w:rPr>
                <w:lang w:val="fr-FR"/>
              </w:rPr>
              <w:t>conflits dans certaines parties du pays</w:t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b/>
          <w:bCs/>
          <w:i/>
          <w:iCs/>
          <w:lang w:val="fr-FR"/>
        </w:rPr>
        <w:t>Capacités techniques REDD+</w:t>
      </w:r>
    </w:p>
    <w:tbl>
      <w:tblPr>
        <w:tblStyle w:val="TableGrid"/>
        <w:tblW w:w="984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218"/>
        <w:gridCol w:w="2627"/>
      </w:tblGrid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Capacités techniques de télédétection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faible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Cartes historiques de la couverture végétale accessibles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Non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Capacités techniques d'inventaire forestier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faible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Coefficients d'émissions nationaux accessibles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Non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Niveau d'engagement avec la REDD+ / Nombre de projets REDD+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faible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Définition nationale partagée de la forêt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Non</w:t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b/>
          <w:bCs/>
          <w:i/>
          <w:iCs/>
          <w:lang w:val="fr-FR"/>
        </w:rPr>
        <w:t>Politiques REDD+</w:t>
      </w:r>
    </w:p>
    <w:tbl>
      <w:tblPr>
        <w:tblStyle w:val="TableGrid"/>
        <w:tblW w:w="984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9846"/>
      </w:tblGrid>
      <w:tr>
        <w:trPr/>
        <w:tc>
          <w:tcPr>
            <w:tcW w:w="984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Réduction de la déforestation illégale</w:t>
            </w:r>
          </w:p>
        </w:tc>
      </w:tr>
      <w:tr>
        <w:trPr/>
        <w:tc>
          <w:tcPr>
            <w:tcW w:w="984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Amélioration des zones forestières</w:t>
            </w:r>
          </w:p>
        </w:tc>
      </w:tr>
      <w:tr>
        <w:trPr/>
        <w:tc>
          <w:tcPr>
            <w:tcW w:w="984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Amélioration des</w:t>
            </w:r>
            <w:r>
              <w:rPr>
                <w:lang w:val="fr-FR"/>
              </w:rPr>
              <w:t xml:space="preserve"> </w:t>
            </w:r>
            <w:r>
              <w:rPr>
                <w:lang w:val="fr-FR"/>
              </w:rPr>
              <w:t>for</w:t>
            </w:r>
            <w:r>
              <w:rPr>
                <w:lang w:val="fr-FR"/>
              </w:rPr>
              <w:t>êt</w:t>
            </w:r>
            <w:r>
              <w:rPr>
                <w:lang w:val="fr-FR"/>
              </w:rPr>
              <w:t>s</w:t>
            </w:r>
            <w:r>
              <w:rPr>
                <w:lang w:val="fr-FR"/>
              </w:rPr>
              <w:t xml:space="preserve"> protégée</w:t>
            </w:r>
            <w:r>
              <w:rPr>
                <w:lang w:val="fr-FR"/>
              </w:rPr>
              <w:t>s</w:t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  <w:r>
        <w:br w:type="page"/>
      </w:r>
    </w:p>
    <w:p>
      <w:pPr>
        <w:pStyle w:val="Normal"/>
        <w:rPr>
          <w:lang w:val="fr-FR"/>
        </w:rPr>
      </w:pPr>
      <w:r>
        <w:rPr>
          <w:b/>
          <w:bCs/>
          <w:sz w:val="48"/>
          <w:szCs w:val="48"/>
          <w:lang w:val="fr-FR"/>
        </w:rPr>
        <w:t xml:space="preserve">République de </w:t>
      </w:r>
      <w:r>
        <w:rPr>
          <w:b/>
          <w:bCs/>
          <w:sz w:val="48"/>
          <w:szCs w:val="48"/>
          <w:lang w:val="fr-FR"/>
        </w:rPr>
        <w:t>Gerrandion</w:t>
      </w:r>
    </w:p>
    <w:p>
      <w:pPr>
        <w:pStyle w:val="Normal"/>
        <w:rPr>
          <w:lang w:val="fr-FR"/>
        </w:rPr>
      </w:pPr>
      <w:r>
        <w:rPr>
          <w:b/>
          <w:bCs/>
          <w:lang w:val="fr-FR"/>
        </w:rPr>
        <w:t>Profil pays REDD+</w:t>
      </w:r>
    </w:p>
    <w:p>
      <w:pPr>
        <w:pStyle w:val="Normal"/>
        <w:rPr>
          <w:lang w:val="fr-FR"/>
        </w:rPr>
      </w:pPr>
      <w:r>
        <w:rPr>
          <w:lang w:val="fr-FR"/>
        </w:rPr>
        <mc:AlternateContent>
          <mc:Choice Requires="wps">
            <w:drawing>
              <wp:anchor behindDoc="0" distT="0" distB="0" distL="114300" distR="114300" simplePos="0" locked="0" layoutInCell="1" allowOverlap="1" relativeHeight="8" wp14:anchorId="0DB39599">
                <wp:simplePos x="0" y="0"/>
                <wp:positionH relativeFrom="column">
                  <wp:posOffset>-8890</wp:posOffset>
                </wp:positionH>
                <wp:positionV relativeFrom="paragraph">
                  <wp:posOffset>57785</wp:posOffset>
                </wp:positionV>
                <wp:extent cx="6182360" cy="1270"/>
                <wp:effectExtent l="0" t="0" r="9525" b="19050"/>
                <wp:wrapNone/>
                <wp:docPr id="13" name="Straight Connector 10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156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46aac4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0.7pt,4.55pt" to="486pt,4.55pt" ID="Straight Connector 101" stroked="t" style="position:absolute" wp14:anchorId="0DB39599">
                <v:stroke color="#46aac4" weight="19080" joinstyle="round" endcap="flat"/>
                <v:fill on="false" o:detectmouseclick="t"/>
              </v:line>
            </w:pict>
          </mc:Fallback>
        </mc:AlternateContent>
      </w:r>
    </w:p>
    <w:p>
      <w:pPr>
        <w:pStyle w:val="Normal"/>
        <w:rPr>
          <w:lang w:val="fr-FR"/>
        </w:rPr>
      </w:pPr>
      <w:r>
        <w:rPr>
          <w:b/>
          <w:bCs/>
          <w:i/>
          <w:iCs/>
          <w:lang w:val="fr-FR"/>
        </w:rPr>
        <w:t>Profil pays :</w:t>
      </w:r>
    </w:p>
    <w:p>
      <w:pPr>
        <w:pStyle w:val="Normal"/>
        <w:rPr>
          <w:b/>
          <w:b/>
          <w:bCs/>
          <w:i/>
          <w:i/>
          <w:iCs/>
          <w:lang w:val="fr-FR"/>
        </w:rPr>
      </w:pPr>
      <w:r>
        <w:rPr>
          <w:b/>
          <w:bCs/>
          <w:i/>
          <w:iCs/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  <w:drawing>
          <wp:inline distT="0" distB="0" distL="0" distR="0">
            <wp:extent cx="4070350" cy="3181350"/>
            <wp:effectExtent l="0" t="0" r="0" b="0"/>
            <wp:docPr id="14" name="Picture 10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07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350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b/>
          <w:bCs/>
          <w:i/>
          <w:iCs/>
          <w:lang w:val="fr-FR"/>
        </w:rPr>
        <w:t>Statistiques forestières</w:t>
      </w:r>
    </w:p>
    <w:tbl>
      <w:tblPr>
        <w:tblStyle w:val="TableGrid"/>
        <w:tblW w:w="984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218"/>
        <w:gridCol w:w="2627"/>
      </w:tblGrid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Couverture forestière (%)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80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Forêt d'exploitation (légale et illégale)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élevé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Forêt protégée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faible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Taux de déforestation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faible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Taux de reforestation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faible</w:t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b/>
          <w:bCs/>
          <w:i/>
          <w:iCs/>
          <w:lang w:val="fr-FR"/>
        </w:rPr>
        <w:t>Statistiques socio-économiques</w:t>
      </w:r>
    </w:p>
    <w:tbl>
      <w:tblPr>
        <w:tblStyle w:val="TableGrid"/>
        <w:tblW w:w="984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218"/>
        <w:gridCol w:w="2627"/>
      </w:tblGrid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PIB (rang du pays sur 192)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185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Superficie du pays (rang du pays sur 192)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11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Autres problèmes sociaux/économiques (instabilité sociale ou politique, guerre)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Guerre/conflits dans les zones rurales ; instabilité politique ; faiblesse des infrastructures et faiblesse de la gouvernance</w:t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b/>
          <w:bCs/>
          <w:i/>
          <w:iCs/>
          <w:lang w:val="fr-FR"/>
        </w:rPr>
        <w:t>Capacités techniques REDD+</w:t>
      </w:r>
    </w:p>
    <w:tbl>
      <w:tblPr>
        <w:tblStyle w:val="TableGrid"/>
        <w:tblW w:w="984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218"/>
        <w:gridCol w:w="2627"/>
      </w:tblGrid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Capacités techniques de télédétection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faible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Cartes historiques de la couverture végétale accessibles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Non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Capacités techniques d'inventaire forestier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faible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Coefficients d'émissions nationaux accessibles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Non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Niveau d'engagement avec la REDD+ / Nombre de projets REDD+ (faible-moyen-élevé)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moyen</w:t>
            </w:r>
          </w:p>
        </w:tc>
      </w:tr>
      <w:tr>
        <w:trPr/>
        <w:tc>
          <w:tcPr>
            <w:tcW w:w="721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Définition nationale partagée de la forêt</w:t>
            </w:r>
          </w:p>
        </w:tc>
        <w:tc>
          <w:tcPr>
            <w:tcW w:w="26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Non</w:t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b/>
          <w:bCs/>
          <w:i/>
          <w:iCs/>
          <w:lang w:val="fr-FR"/>
        </w:rPr>
        <w:t>Politiques REDD+</w:t>
      </w:r>
    </w:p>
    <w:tbl>
      <w:tblPr>
        <w:tblStyle w:val="TableGrid"/>
        <w:tblW w:w="984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9846"/>
      </w:tblGrid>
      <w:tr>
        <w:trPr/>
        <w:tc>
          <w:tcPr>
            <w:tcW w:w="984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fr-FR"/>
              </w:rPr>
            </w:pPr>
            <w:r>
              <w:rPr>
                <w:lang w:val="fr-FR"/>
              </w:rPr>
              <w:t>En voie vers la gestion durable des forêts</w:t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</w:p>
    <w:sectPr>
      <w:headerReference w:type="default" r:id="rId9"/>
      <w:footerReference w:type="default" r:id="rId10"/>
      <w:type w:val="nextPage"/>
      <w:pgSz w:w="11906" w:h="16838"/>
      <w:pgMar w:left="1170" w:right="1107" w:header="709" w:top="810" w:footer="709" w:bottom="81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  <w:fldChar w:fldCharType="begin"/>
    </w:r>
    <w:r>
      <w:instrText> FILENAME </w:instrText>
    </w:r>
    <w:r>
      <w:fldChar w:fldCharType="separate"/>
    </w:r>
    <w:r>
      <w:t>Thème 6 Fascicule - SNSF-NER module_Exemple profil pays.docx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宋体" w:cs="Arial" w:asciiTheme="minorHAnsi" w:cstheme="minorBidi" w:eastAsiaTheme="minorEastAsia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e3a6f"/>
    <w:pPr>
      <w:widowControl/>
      <w:suppressAutoHyphens w:val="true"/>
      <w:bidi w:val="0"/>
      <w:jc w:val="left"/>
    </w:pPr>
    <w:rPr>
      <w:rFonts w:ascii="Calibri" w:hAnsi="Calibri" w:eastAsia="宋体" w:cs="Arial" w:asciiTheme="minorHAnsi" w:cstheme="minorBidi" w:eastAsiaTheme="minorEastAsia" w:hAnsiTheme="minorHAnsi"/>
      <w:color w:val="auto"/>
      <w:sz w:val="22"/>
      <w:szCs w:val="22"/>
      <w:lang w:val="en-US" w:eastAsia="en-US" w:bidi="ar-SA"/>
    </w:rPr>
  </w:style>
  <w:style w:type="paragraph" w:styleId="Heading1">
    <w:name w:val="Heading 1"/>
    <w:basedOn w:val="Heading"/>
    <w:qFormat/>
    <w:pPr/>
    <w:rPr/>
  </w:style>
  <w:style w:type="paragraph" w:styleId="Heading2">
    <w:name w:val="Heading 2"/>
    <w:basedOn w:val="Heading"/>
    <w:qFormat/>
    <w:pPr/>
    <w:rPr/>
  </w:style>
  <w:style w:type="paragraph" w:styleId="Heading3">
    <w:name w:val="Heading 3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5e0f11"/>
    <w:rPr>
      <w:rFonts w:ascii="Times New Roman" w:hAnsi="Times New Roman"/>
      <w:sz w:val="24"/>
      <w:lang w:val="en-GB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9c087b"/>
    <w:rPr>
      <w:rFonts w:ascii="Times New Roman" w:hAnsi="Times New Roman"/>
      <w:sz w:val="24"/>
      <w:lang w:val="en-GB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711d32"/>
    <w:rPr>
      <w:rFonts w:ascii="Tahoma" w:hAnsi="Tahoma" w:cs="Tahoma"/>
      <w:sz w:val="16"/>
      <w:szCs w:val="16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9330ea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rsid w:val="009330ea"/>
    <w:rPr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9330ea"/>
    <w:rPr>
      <w:b/>
      <w:bCs/>
      <w:sz w:val="20"/>
      <w:szCs w:val="20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711d32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9330ea"/>
    <w:pPr/>
    <w:rPr>
      <w:sz w:val="20"/>
      <w:szCs w:val="20"/>
    </w:rPr>
  </w:style>
  <w:style w:type="paragraph" w:styleId="Annotationsubject">
    <w:name w:val="annotation subject"/>
    <w:basedOn w:val="Annotationtext"/>
    <w:link w:val="CommentSubjectChar"/>
    <w:uiPriority w:val="99"/>
    <w:semiHidden/>
    <w:unhideWhenUsed/>
    <w:qFormat/>
    <w:rsid w:val="009330ea"/>
    <w:pPr/>
    <w:rPr>
      <w:b/>
      <w:bCs/>
    </w:rPr>
  </w:style>
  <w:style w:type="paragraph" w:styleId="Quotations">
    <w:name w:val="Quotations"/>
    <w:basedOn w:val="Normal"/>
    <w:qFormat/>
    <w:pPr/>
    <w:rPr/>
  </w:style>
  <w:style w:type="paragraph" w:styleId="Title">
    <w:name w:val="Title"/>
    <w:basedOn w:val="Heading"/>
    <w:qFormat/>
    <w:pPr/>
    <w:rPr/>
  </w:style>
  <w:style w:type="paragraph" w:styleId="Subtitle">
    <w:name w:val="Subtitle"/>
    <w:basedOn w:val="Heading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7b09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header" Target="header1.xml"/><Relationship Id="rId10" Type="http://schemas.openxmlformats.org/officeDocument/2006/relationships/footer" Target="footer1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<Relationship Id="rId14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EE75D-6E03-4A58-A64C-F678DAB14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Application>LibreOffice/4.4.2.2$Linux_X86_64 LibreOffice_project/40m0$Build-2</Application>
  <Paragraphs>267</Paragraphs>
  <Company>FAO of the UN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2015-05-14T07:54:00Z</dcterms:created>
  <dc:creator>Scriven, Joel (FAORAP)</dc:creator>
  <dc:language>fr-FR</dc:language>
  <cp:lastPrinted>2014-09-18T08:41:00Z</cp:lastPrinted>
  <dcterms:modified xsi:type="dcterms:W3CDTF">2015-10-21T13:06:17Z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FAO of the UN</vt:lpwstr>
  </property>
  <property fmtid="{D5CDD505-2E9C-101B-9397-08002B2CF9AE}" pid="4" name="DocSecurity">
    <vt:i4>0</vt:i4>
  </property>
  <property fmtid="{D5CDD505-2E9C-101B-9397-08002B2CF9AE}" pid="5" name="Docear4Word_StyleTitle">
    <vt:lpwstr>The Open University (Harvard)</vt:lpwstr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