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80" w:rsidRPr="00A9252A" w:rsidRDefault="00A26180">
      <w:pPr>
        <w:rPr>
          <w:b/>
          <w:sz w:val="32"/>
          <w:lang w:val="en-US"/>
        </w:rPr>
      </w:pPr>
      <w:r w:rsidRPr="00A26180">
        <w:rPr>
          <w:b/>
          <w:sz w:val="32"/>
          <w:lang w:val="en-US"/>
        </w:rPr>
        <w:t>Multiple choice quiz – NFMS</w:t>
      </w:r>
      <w:r>
        <w:rPr>
          <w:b/>
          <w:sz w:val="32"/>
          <w:lang w:val="en-US"/>
        </w:rPr>
        <w:t xml:space="preserve"> and the UNFCCC</w:t>
      </w:r>
      <w:r w:rsidR="00A9252A">
        <w:rPr>
          <w:b/>
          <w:sz w:val="32"/>
          <w:lang w:val="en-US"/>
        </w:rPr>
        <w:t>. The Warsaw Framework for REDD+.</w:t>
      </w:r>
      <w:r w:rsidR="001D6573">
        <w:rPr>
          <w:b/>
          <w:sz w:val="32"/>
          <w:lang w:val="en-US"/>
        </w:rPr>
        <w:t xml:space="preserve"> </w:t>
      </w:r>
      <w:proofErr w:type="gramStart"/>
      <w:r w:rsidR="00A03465">
        <w:rPr>
          <w:b/>
          <w:sz w:val="32"/>
          <w:lang w:val="en-US"/>
        </w:rPr>
        <w:t>Decision 11/CP.</w:t>
      </w:r>
      <w:r w:rsidR="001D6573" w:rsidRPr="001D6573">
        <w:rPr>
          <w:b/>
          <w:sz w:val="32"/>
          <w:lang w:val="en-US"/>
        </w:rPr>
        <w:t>19</w:t>
      </w:r>
      <w:r w:rsidR="001D6573">
        <w:rPr>
          <w:b/>
          <w:sz w:val="32"/>
          <w:lang w:val="en-US"/>
        </w:rPr>
        <w:t>.</w:t>
      </w:r>
      <w:proofErr w:type="gramEnd"/>
    </w:p>
    <w:p w:rsidR="00A26180" w:rsidRDefault="00A9252A">
      <w:pPr>
        <w:rPr>
          <w:lang w:val="en-US"/>
        </w:rPr>
      </w:pPr>
      <w:r>
        <w:rPr>
          <w:lang w:val="en-US"/>
        </w:rPr>
        <w:t>With reference to the text for Decision 11/CP.19 (Modalities for national forest monitoring systems) answer the following questions (complete the exercise individually then compare your answers with your neighbor)</w:t>
      </w:r>
    </w:p>
    <w:p w:rsidR="009D7BF4" w:rsidRDefault="009D7BF4">
      <w:pPr>
        <w:rPr>
          <w:lang w:val="en-US"/>
        </w:rPr>
      </w:pPr>
    </w:p>
    <w:p w:rsidR="00A9252A" w:rsidRDefault="00A9252A" w:rsidP="00A925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National Forest Monitoring Systems should be guided by;</w:t>
      </w:r>
    </w:p>
    <w:p w:rsidR="00A9252A" w:rsidRDefault="00A9252A" w:rsidP="00A9252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Intergovernmental Panel on Climate Change</w:t>
      </w:r>
    </w:p>
    <w:p w:rsidR="00A9252A" w:rsidRDefault="00A9252A" w:rsidP="00A9252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The Kyoto Protocol</w:t>
      </w:r>
    </w:p>
    <w:p w:rsidR="00A9252A" w:rsidRPr="00A9252A" w:rsidRDefault="00A9252A" w:rsidP="00A9252A">
      <w:pPr>
        <w:pStyle w:val="ListParagraph"/>
        <w:numPr>
          <w:ilvl w:val="1"/>
          <w:numId w:val="1"/>
        </w:numPr>
        <w:rPr>
          <w:lang w:val="en-US"/>
        </w:rPr>
      </w:pPr>
      <w:r w:rsidRPr="00A9252A">
        <w:rPr>
          <w:lang w:val="en-US"/>
        </w:rPr>
        <w:t>The United Nations Convention on Biodiversity and Desertification</w:t>
      </w:r>
    </w:p>
    <w:p w:rsidR="00A9252A" w:rsidRDefault="00A9252A" w:rsidP="00A9252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All the above</w:t>
      </w:r>
    </w:p>
    <w:p w:rsidR="009D7BF4" w:rsidRDefault="009D7BF4" w:rsidP="009D7BF4">
      <w:pPr>
        <w:pStyle w:val="ListParagraph"/>
        <w:ind w:left="1440"/>
        <w:rPr>
          <w:lang w:val="en-US"/>
        </w:rPr>
      </w:pPr>
    </w:p>
    <w:p w:rsidR="00A9252A" w:rsidRDefault="00A9252A" w:rsidP="00A925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National Forest Monitoring Systems should be;</w:t>
      </w:r>
    </w:p>
    <w:p w:rsidR="00A9252A" w:rsidRDefault="00A9252A" w:rsidP="00A9252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Transparent</w:t>
      </w:r>
    </w:p>
    <w:p w:rsidR="00A9252A" w:rsidRDefault="00A9252A" w:rsidP="00A9252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Consistent over time</w:t>
      </w:r>
    </w:p>
    <w:p w:rsidR="00A9252A" w:rsidRDefault="00A9252A" w:rsidP="00A9252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Suitable for Measurement Reporting and Verification (MRV)</w:t>
      </w:r>
    </w:p>
    <w:p w:rsidR="00A9252A" w:rsidRDefault="00A9252A" w:rsidP="00A9252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All the above</w:t>
      </w:r>
    </w:p>
    <w:p w:rsidR="009D7BF4" w:rsidRDefault="009D7BF4" w:rsidP="009D7BF4">
      <w:pPr>
        <w:pStyle w:val="ListParagraph"/>
        <w:ind w:left="1440"/>
        <w:rPr>
          <w:lang w:val="en-US"/>
        </w:rPr>
      </w:pPr>
    </w:p>
    <w:p w:rsidR="00A9252A" w:rsidRDefault="009D7BF4" w:rsidP="001954F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National Forest Monitoring Systems should be;</w:t>
      </w:r>
    </w:p>
    <w:p w:rsidR="009D7BF4" w:rsidRDefault="009D7BF4" w:rsidP="009D7BF4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Applied at a regional level</w:t>
      </w:r>
    </w:p>
    <w:p w:rsidR="009D7BF4" w:rsidRDefault="009D7BF4" w:rsidP="009D7BF4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Applied at a national level</w:t>
      </w:r>
    </w:p>
    <w:p w:rsidR="009D7BF4" w:rsidRDefault="009D7BF4" w:rsidP="009D7BF4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Applied sub-nationally as an interim measure (moving to a national system)</w:t>
      </w:r>
    </w:p>
    <w:p w:rsidR="009D7BF4" w:rsidRDefault="009D7BF4" w:rsidP="009D7BF4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Answers b and c</w:t>
      </w:r>
    </w:p>
    <w:p w:rsidR="009D7BF4" w:rsidRDefault="009D7BF4" w:rsidP="009D7BF4">
      <w:pPr>
        <w:pStyle w:val="ListParagraph"/>
        <w:ind w:left="1440"/>
        <w:rPr>
          <w:lang w:val="en-US"/>
        </w:rPr>
      </w:pPr>
    </w:p>
    <w:p w:rsidR="009D7BF4" w:rsidRDefault="009D7BF4" w:rsidP="009D7BF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National For</w:t>
      </w:r>
      <w:r w:rsidR="003B4FB3">
        <w:rPr>
          <w:lang w:val="en-US"/>
        </w:rPr>
        <w:t>est Monitoring Systems should be</w:t>
      </w:r>
      <w:r>
        <w:rPr>
          <w:lang w:val="en-US"/>
        </w:rPr>
        <w:t>;</w:t>
      </w:r>
    </w:p>
    <w:p w:rsidR="009D7BF4" w:rsidRDefault="003B4FB3" w:rsidP="009D7BF4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Built</w:t>
      </w:r>
      <w:r w:rsidR="009D7BF4">
        <w:rPr>
          <w:lang w:val="en-US"/>
        </w:rPr>
        <w:t xml:space="preserve"> on existing systems</w:t>
      </w:r>
    </w:p>
    <w:p w:rsidR="009D7BF4" w:rsidRDefault="009D7BF4" w:rsidP="009D7BF4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Flexible and allow for improvement</w:t>
      </w:r>
    </w:p>
    <w:p w:rsidR="009D7BF4" w:rsidRDefault="009D7BF4" w:rsidP="009D7BF4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Enable the assessment of different types of forest in the country</w:t>
      </w:r>
    </w:p>
    <w:p w:rsidR="009D7BF4" w:rsidRPr="009D7BF4" w:rsidRDefault="009D7BF4" w:rsidP="009D7BF4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Reflect the phased approach to REDD+</w:t>
      </w:r>
    </w:p>
    <w:p w:rsidR="009D7BF4" w:rsidRDefault="009D7BF4" w:rsidP="009D7BF4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All the above</w:t>
      </w:r>
    </w:p>
    <w:p w:rsidR="009D7BF4" w:rsidRDefault="009D7BF4" w:rsidP="009D7BF4">
      <w:pPr>
        <w:pStyle w:val="ListParagraph"/>
        <w:ind w:left="1440"/>
        <w:rPr>
          <w:lang w:val="en-US"/>
        </w:rPr>
      </w:pPr>
      <w:bookmarkStart w:id="0" w:name="_GoBack"/>
      <w:bookmarkEnd w:id="0"/>
    </w:p>
    <w:p w:rsidR="00A26180" w:rsidRPr="00A26180" w:rsidRDefault="00A26180">
      <w:pPr>
        <w:rPr>
          <w:lang w:val="en-US"/>
        </w:rPr>
      </w:pPr>
    </w:p>
    <w:sectPr w:rsidR="00A26180" w:rsidRPr="00A26180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F13AD"/>
    <w:multiLevelType w:val="hybridMultilevel"/>
    <w:tmpl w:val="879E21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80"/>
    <w:rsid w:val="001954F4"/>
    <w:rsid w:val="001D6573"/>
    <w:rsid w:val="0022317E"/>
    <w:rsid w:val="002F494D"/>
    <w:rsid w:val="003B4FB3"/>
    <w:rsid w:val="005E0F11"/>
    <w:rsid w:val="00922DF8"/>
    <w:rsid w:val="009A4ECB"/>
    <w:rsid w:val="009C087B"/>
    <w:rsid w:val="009D7BF4"/>
    <w:rsid w:val="00A03465"/>
    <w:rsid w:val="00A26180"/>
    <w:rsid w:val="00A9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A925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A92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Fox (FOM)</dc:creator>
  <cp:lastModifiedBy>Julian Fox (FOM)</cp:lastModifiedBy>
  <cp:revision>5</cp:revision>
  <dcterms:created xsi:type="dcterms:W3CDTF">2014-09-19T13:24:00Z</dcterms:created>
  <dcterms:modified xsi:type="dcterms:W3CDTF">2014-09-19T14:34:00Z</dcterms:modified>
</cp:coreProperties>
</file>