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9" w:rsidRDefault="006C6F39" w:rsidP="00744B07">
      <w:pPr>
        <w:pStyle w:val="Header"/>
        <w:jc w:val="center"/>
        <w:rPr>
          <w:rFonts w:ascii="Calibri" w:hAnsi="Calibri"/>
          <w:b/>
        </w:rPr>
      </w:pPr>
    </w:p>
    <w:p w:rsidR="006C6F39" w:rsidRPr="003B137E" w:rsidRDefault="006C6F39" w:rsidP="00744B07">
      <w:pPr>
        <w:pStyle w:val="Header"/>
        <w:jc w:val="center"/>
        <w:rPr>
          <w:rFonts w:ascii="Calibri" w:hAnsi="Calibri"/>
          <w:sz w:val="28"/>
          <w:szCs w:val="28"/>
        </w:rPr>
      </w:pPr>
      <w:r w:rsidRPr="003B137E">
        <w:rPr>
          <w:rFonts w:ascii="Calibri" w:hAnsi="Calibri"/>
          <w:b/>
          <w:sz w:val="28"/>
          <w:szCs w:val="28"/>
        </w:rPr>
        <w:t>Workshop: Identifying and promoting ecosystem co-benefits from REDD+</w:t>
      </w:r>
    </w:p>
    <w:p w:rsidR="006C6F39" w:rsidRPr="003B137E" w:rsidRDefault="006C6F39" w:rsidP="00744B07">
      <w:pPr>
        <w:pStyle w:val="Header"/>
        <w:jc w:val="center"/>
        <w:rPr>
          <w:rFonts w:ascii="Calibri" w:hAnsi="Calibri"/>
        </w:rPr>
      </w:pPr>
      <w:r w:rsidRPr="003B137E">
        <w:rPr>
          <w:rFonts w:ascii="Calibri" w:hAnsi="Calibri"/>
        </w:rPr>
        <w:t>UN-REDD Programme</w:t>
      </w:r>
    </w:p>
    <w:p w:rsidR="006C6F39" w:rsidRPr="003B137E" w:rsidRDefault="006C6F39" w:rsidP="00744B07">
      <w:pPr>
        <w:pStyle w:val="Header"/>
        <w:jc w:val="center"/>
        <w:rPr>
          <w:rFonts w:ascii="Calibri" w:hAnsi="Calibri"/>
        </w:rPr>
      </w:pPr>
      <w:smartTag w:uri="urn:schemas-microsoft-com:office:smarttags" w:element="PlaceName">
        <w:r w:rsidRPr="003B137E">
          <w:rPr>
            <w:rFonts w:ascii="Calibri" w:hAnsi="Calibri"/>
          </w:rPr>
          <w:t>Murray</w:t>
        </w:r>
      </w:smartTag>
      <w:r w:rsidRPr="003B137E">
        <w:rPr>
          <w:rFonts w:ascii="Calibri" w:hAnsi="Calibri"/>
        </w:rPr>
        <w:t xml:space="preserve"> </w:t>
      </w:r>
      <w:smartTag w:uri="urn:schemas-microsoft-com:office:smarttags" w:element="PlaceName">
        <w:r w:rsidRPr="003B137E">
          <w:rPr>
            <w:rFonts w:ascii="Calibri" w:hAnsi="Calibri"/>
          </w:rPr>
          <w:t>Edwards</w:t>
        </w:r>
      </w:smartTag>
      <w:r w:rsidRPr="003B137E">
        <w:rPr>
          <w:rFonts w:ascii="Calibri" w:hAnsi="Calibri"/>
        </w:rPr>
        <w:t xml:space="preserve"> </w:t>
      </w:r>
      <w:smartTag w:uri="urn:schemas-microsoft-com:office:smarttags" w:element="PlaceName">
        <w:r w:rsidRPr="003B137E">
          <w:rPr>
            <w:rFonts w:ascii="Calibri" w:hAnsi="Calibri"/>
          </w:rPr>
          <w:t>College</w:t>
        </w:r>
      </w:smartTag>
      <w:r w:rsidRPr="003B137E">
        <w:rPr>
          <w:rFonts w:ascii="Calibri" w:hAnsi="Calibri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B137E">
            <w:rPr>
              <w:rFonts w:ascii="Calibri" w:hAnsi="Calibri"/>
            </w:rPr>
            <w:t>Cambridge</w:t>
          </w:r>
        </w:smartTag>
      </w:smartTag>
      <w:r w:rsidRPr="003B137E">
        <w:rPr>
          <w:rFonts w:ascii="Calibri" w:hAnsi="Calibri"/>
        </w:rPr>
        <w:t>, 27</w:t>
      </w:r>
      <w:r w:rsidRPr="003B137E">
        <w:rPr>
          <w:rFonts w:ascii="Calibri" w:hAnsi="Calibri"/>
          <w:vertAlign w:val="superscript"/>
        </w:rPr>
        <w:t>th</w:t>
      </w:r>
      <w:r w:rsidRPr="003B137E">
        <w:rPr>
          <w:rFonts w:ascii="Calibri" w:hAnsi="Calibri"/>
        </w:rPr>
        <w:t>-29</w:t>
      </w:r>
      <w:r w:rsidRPr="003B137E">
        <w:rPr>
          <w:rFonts w:ascii="Calibri" w:hAnsi="Calibri"/>
          <w:vertAlign w:val="superscript"/>
        </w:rPr>
        <w:t>th</w:t>
      </w:r>
      <w:r w:rsidRPr="003B137E">
        <w:rPr>
          <w:rFonts w:ascii="Calibri" w:hAnsi="Calibri"/>
        </w:rPr>
        <w:t xml:space="preserve"> April 2010</w:t>
      </w:r>
    </w:p>
    <w:p w:rsidR="006C6F39" w:rsidRDefault="006C6F39" w:rsidP="004F6ABC">
      <w:pPr>
        <w:spacing w:after="120"/>
        <w:rPr>
          <w:rFonts w:ascii="Calibri" w:hAnsi="Calibri"/>
          <w:b/>
          <w:sz w:val="26"/>
          <w:szCs w:val="26"/>
        </w:rPr>
      </w:pPr>
    </w:p>
    <w:p w:rsidR="006C6F39" w:rsidRDefault="006C6F39" w:rsidP="004F6ABC">
      <w:pPr>
        <w:spacing w:after="12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Workshop objectives:</w:t>
      </w:r>
    </w:p>
    <w:p w:rsidR="006C6F39" w:rsidRPr="00C210F9" w:rsidRDefault="006C6F39" w:rsidP="00C210F9">
      <w:pPr>
        <w:spacing w:after="120"/>
        <w:ind w:left="426" w:hanging="426"/>
        <w:rPr>
          <w:rFonts w:ascii="Calibri" w:hAnsi="Calibri"/>
        </w:rPr>
      </w:pPr>
      <w:r w:rsidRPr="00C210F9">
        <w:rPr>
          <w:rFonts w:ascii="Calibri" w:hAnsi="Calibri"/>
        </w:rPr>
        <w:t>1.</w:t>
      </w:r>
      <w:r w:rsidRPr="00C210F9">
        <w:rPr>
          <w:rFonts w:ascii="Calibri" w:hAnsi="Calibri"/>
        </w:rPr>
        <w:tab/>
        <w:t>To present draft analyses, tools and guidance for addressing ecosystem co-benefits from REDD+ to pilot countries and other stakeholders; and to receive feedback before these products are finalised.</w:t>
      </w:r>
    </w:p>
    <w:p w:rsidR="006C6F39" w:rsidRPr="00C210F9" w:rsidRDefault="006C6F39" w:rsidP="00C210F9">
      <w:pPr>
        <w:spacing w:after="120"/>
        <w:ind w:left="426" w:hanging="426"/>
        <w:rPr>
          <w:rFonts w:ascii="Calibri" w:hAnsi="Calibri"/>
        </w:rPr>
      </w:pPr>
      <w:r w:rsidRPr="00C210F9">
        <w:rPr>
          <w:rFonts w:ascii="Calibri" w:hAnsi="Calibri"/>
        </w:rPr>
        <w:t>2.</w:t>
      </w:r>
      <w:r w:rsidRPr="00C210F9">
        <w:rPr>
          <w:rFonts w:ascii="Calibri" w:hAnsi="Calibri"/>
        </w:rPr>
        <w:tab/>
        <w:t xml:space="preserve">To discuss the social, institutional and economic aspects of ecosystem co-benefits. </w:t>
      </w:r>
    </w:p>
    <w:p w:rsidR="006C6F39" w:rsidRPr="00C210F9" w:rsidRDefault="006C6F39" w:rsidP="00C210F9">
      <w:pPr>
        <w:spacing w:after="120"/>
        <w:ind w:left="426" w:hanging="426"/>
        <w:rPr>
          <w:rFonts w:ascii="Calibri" w:hAnsi="Calibri"/>
        </w:rPr>
      </w:pPr>
      <w:r w:rsidRPr="00C210F9">
        <w:rPr>
          <w:rFonts w:ascii="Calibri" w:hAnsi="Calibri"/>
        </w:rPr>
        <w:t>3.</w:t>
      </w:r>
      <w:r w:rsidRPr="00C210F9">
        <w:rPr>
          <w:rFonts w:ascii="Calibri" w:hAnsi="Calibri"/>
        </w:rPr>
        <w:tab/>
        <w:t>To consider the integration of ecosystem co-benefits into national REDD+ strategies</w:t>
      </w:r>
    </w:p>
    <w:p w:rsidR="006C6F39" w:rsidRDefault="006C6F39" w:rsidP="00C210F9">
      <w:pPr>
        <w:spacing w:after="120"/>
        <w:ind w:left="426" w:hanging="426"/>
        <w:rPr>
          <w:rFonts w:ascii="Calibri" w:hAnsi="Calibri"/>
          <w:i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To </w:t>
      </w:r>
      <w:r w:rsidRPr="00C210F9">
        <w:rPr>
          <w:rFonts w:ascii="Calibri" w:hAnsi="Calibri"/>
        </w:rPr>
        <w:t>arrive at a set of findings, recommendations, and priority actions for how the UN-REDD Programme tackles ecosystem co-benefits (at national and global levels)</w:t>
      </w:r>
    </w:p>
    <w:p w:rsidR="006C6F39" w:rsidRDefault="006C6F39" w:rsidP="00C210F9">
      <w:pPr>
        <w:rPr>
          <w:rFonts w:ascii="Calibri" w:hAnsi="Calibri"/>
          <w:b/>
          <w:sz w:val="22"/>
          <w:szCs w:val="22"/>
        </w:rPr>
      </w:pPr>
    </w:p>
    <w:p w:rsidR="006C6F39" w:rsidRPr="00744B07" w:rsidRDefault="006C6F39" w:rsidP="003B5430">
      <w:pPr>
        <w:spacing w:after="120"/>
        <w:rPr>
          <w:rFonts w:ascii="Calibri" w:hAnsi="Calibri"/>
          <w:b/>
          <w:i/>
        </w:rPr>
      </w:pPr>
      <w:r w:rsidRPr="00744B07">
        <w:rPr>
          <w:rFonts w:ascii="Calibri" w:hAnsi="Calibri"/>
          <w:b/>
          <w:i/>
        </w:rPr>
        <w:t>Please note that this workshop will be in English and there will be no interpretation provided.</w:t>
      </w:r>
    </w:p>
    <w:p w:rsidR="006C6F39" w:rsidRDefault="006C6F39" w:rsidP="00C210F9">
      <w:pPr>
        <w:rPr>
          <w:rFonts w:ascii="Calibri" w:hAnsi="Calibri"/>
          <w:b/>
          <w:sz w:val="26"/>
          <w:szCs w:val="26"/>
        </w:rPr>
      </w:pPr>
    </w:p>
    <w:p w:rsidR="006C6F39" w:rsidRDefault="006C6F39" w:rsidP="004F6ABC">
      <w:pPr>
        <w:spacing w:after="120"/>
        <w:rPr>
          <w:rFonts w:ascii="Calibri" w:hAnsi="Calibri"/>
          <w:b/>
          <w:sz w:val="26"/>
          <w:szCs w:val="26"/>
        </w:rPr>
      </w:pPr>
    </w:p>
    <w:p w:rsidR="006C6F39" w:rsidRPr="00DC743A" w:rsidRDefault="006C6F39" w:rsidP="001C7D00">
      <w:pPr>
        <w:spacing w:after="200" w:line="276" w:lineRule="auto"/>
        <w:rPr>
          <w:rFonts w:ascii="Calibri" w:hAnsi="Calibri"/>
          <w:b/>
          <w:sz w:val="26"/>
          <w:szCs w:val="26"/>
        </w:rPr>
      </w:pPr>
      <w:r w:rsidRPr="00DC743A">
        <w:rPr>
          <w:rFonts w:ascii="Calibri" w:hAnsi="Calibri"/>
          <w:b/>
          <w:sz w:val="26"/>
          <w:szCs w:val="26"/>
        </w:rPr>
        <w:t>Tuesday 27</w:t>
      </w:r>
      <w:r w:rsidRPr="00DC743A">
        <w:rPr>
          <w:rFonts w:ascii="Calibri" w:hAnsi="Calibri"/>
          <w:b/>
          <w:sz w:val="26"/>
          <w:szCs w:val="26"/>
          <w:vertAlign w:val="superscript"/>
        </w:rPr>
        <w:t>th</w:t>
      </w:r>
      <w:r w:rsidRPr="00DC743A">
        <w:rPr>
          <w:rFonts w:ascii="Calibri" w:hAnsi="Calibri"/>
          <w:b/>
          <w:sz w:val="26"/>
          <w:szCs w:val="26"/>
        </w:rPr>
        <w:t xml:space="preserve"> April, Day 1:</w:t>
      </w:r>
      <w:r>
        <w:rPr>
          <w:rFonts w:ascii="Calibri" w:hAnsi="Calibri"/>
          <w:b/>
          <w:sz w:val="26"/>
          <w:szCs w:val="26"/>
        </w:rPr>
        <w:t xml:space="preserve"> Key Issues</w:t>
      </w:r>
    </w:p>
    <w:p w:rsidR="006C6F39" w:rsidRPr="004F6ABC" w:rsidRDefault="006C6F39">
      <w:pPr>
        <w:rPr>
          <w:rFonts w:ascii="Calibri" w:hAnsi="Calibri"/>
        </w:rPr>
      </w:pPr>
      <w:r w:rsidRPr="004F6ABC">
        <w:rPr>
          <w:rFonts w:ascii="Calibri" w:hAnsi="Calibri"/>
        </w:rPr>
        <w:t>08:30</w:t>
      </w:r>
      <w:r>
        <w:rPr>
          <w:rFonts w:ascii="Calibri" w:hAnsi="Calibri"/>
        </w:rPr>
        <w:t>-09:00</w:t>
      </w:r>
      <w:r>
        <w:rPr>
          <w:rFonts w:ascii="Calibri" w:hAnsi="Calibri"/>
        </w:rPr>
        <w:tab/>
      </w:r>
      <w:r w:rsidRPr="004F6ABC">
        <w:rPr>
          <w:rFonts w:ascii="Calibri" w:hAnsi="Calibri"/>
        </w:rPr>
        <w:t>Registration</w:t>
      </w:r>
    </w:p>
    <w:p w:rsidR="006C6F39" w:rsidRDefault="006C6F39" w:rsidP="0012641B">
      <w:pPr>
        <w:rPr>
          <w:rFonts w:ascii="Calibri" w:hAnsi="Calibri"/>
        </w:rPr>
      </w:pPr>
    </w:p>
    <w:p w:rsidR="006C6F39" w:rsidRPr="0012641B" w:rsidRDefault="006C6F39" w:rsidP="0012641B">
      <w:pPr>
        <w:rPr>
          <w:rFonts w:ascii="Calibri" w:hAnsi="Calibri"/>
          <w:color w:val="808080"/>
        </w:rPr>
      </w:pPr>
      <w:r>
        <w:rPr>
          <w:rFonts w:ascii="Calibri" w:hAnsi="Calibri"/>
        </w:rPr>
        <w:t>09:00-09:15</w:t>
      </w:r>
      <w:r>
        <w:rPr>
          <w:rFonts w:ascii="Calibri" w:hAnsi="Calibri"/>
        </w:rPr>
        <w:tab/>
        <w:t xml:space="preserve">Welcome and introduction </w:t>
      </w:r>
    </w:p>
    <w:p w:rsidR="006C6F39" w:rsidRDefault="006C6F39" w:rsidP="0012641B">
      <w:pPr>
        <w:ind w:left="720" w:firstLine="720"/>
        <w:rPr>
          <w:rFonts w:ascii="Calibri" w:hAnsi="Calibri"/>
          <w:color w:val="595959"/>
        </w:rPr>
      </w:pPr>
      <w:r w:rsidRPr="0012641B">
        <w:rPr>
          <w:rFonts w:ascii="Calibri" w:hAnsi="Calibri"/>
          <w:color w:val="595959"/>
        </w:rPr>
        <w:t xml:space="preserve">Tim Johnson, UNEP-WCMC </w:t>
      </w:r>
    </w:p>
    <w:p w:rsidR="006C6F39" w:rsidRPr="0012641B" w:rsidRDefault="006C6F39" w:rsidP="0012641B">
      <w:pPr>
        <w:ind w:left="720" w:firstLine="720"/>
        <w:rPr>
          <w:rFonts w:ascii="Calibri" w:hAnsi="Calibri"/>
          <w:color w:val="595959"/>
        </w:rPr>
      </w:pPr>
      <w:smartTag w:uri="urn:schemas-microsoft-com:office:smarttags" w:element="place">
        <w:r w:rsidRPr="0012641B">
          <w:rPr>
            <w:rFonts w:ascii="Calibri" w:hAnsi="Calibri"/>
            <w:color w:val="595959"/>
          </w:rPr>
          <w:t>Ravi</w:t>
        </w:r>
      </w:smartTag>
      <w:r w:rsidRPr="0012641B">
        <w:rPr>
          <w:rFonts w:ascii="Calibri" w:hAnsi="Calibri"/>
          <w:color w:val="595959"/>
        </w:rPr>
        <w:t xml:space="preserve"> Prabhu, UNEP</w:t>
      </w:r>
    </w:p>
    <w:p w:rsidR="006C6F39" w:rsidRDefault="006C6F39">
      <w:pPr>
        <w:rPr>
          <w:rFonts w:ascii="Calibri" w:hAnsi="Calibri"/>
        </w:rPr>
      </w:pPr>
      <w:r>
        <w:rPr>
          <w:rFonts w:ascii="Calibri" w:hAnsi="Calibri"/>
        </w:rPr>
        <w:t>09:15-09:25</w:t>
      </w:r>
      <w:r>
        <w:rPr>
          <w:rFonts w:ascii="Calibri" w:hAnsi="Calibri"/>
        </w:rPr>
        <w:tab/>
        <w:t xml:space="preserve">Aims of the workshop </w:t>
      </w:r>
    </w:p>
    <w:p w:rsidR="006C6F39" w:rsidRPr="0012641B" w:rsidRDefault="006C6F39" w:rsidP="0012641B">
      <w:pPr>
        <w:ind w:left="720" w:firstLine="720"/>
        <w:rPr>
          <w:rFonts w:ascii="Calibri" w:hAnsi="Calibri"/>
          <w:color w:val="595959"/>
        </w:rPr>
      </w:pPr>
      <w:r w:rsidRPr="0012641B">
        <w:rPr>
          <w:rFonts w:ascii="Calibri" w:hAnsi="Calibri"/>
          <w:color w:val="595959"/>
        </w:rPr>
        <w:t>Barney Dickson, UNEP-WCMC</w:t>
      </w:r>
    </w:p>
    <w:p w:rsidR="006C6F39" w:rsidRDefault="006C6F39" w:rsidP="003B5430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09:25-09:55</w:t>
      </w:r>
      <w:r>
        <w:rPr>
          <w:rFonts w:ascii="Calibri" w:hAnsi="Calibri"/>
        </w:rPr>
        <w:tab/>
        <w:t xml:space="preserve">Key-note address: The economics of ecosystem co-benefits </w:t>
      </w:r>
    </w:p>
    <w:p w:rsidR="006C6F39" w:rsidRPr="0012641B" w:rsidRDefault="006C6F39" w:rsidP="0012641B">
      <w:pPr>
        <w:ind w:left="1440"/>
        <w:rPr>
          <w:rFonts w:ascii="Calibri" w:hAnsi="Calibri"/>
          <w:color w:val="595959"/>
        </w:rPr>
      </w:pPr>
      <w:r w:rsidRPr="0012641B">
        <w:rPr>
          <w:rFonts w:ascii="Calibri" w:hAnsi="Calibri"/>
          <w:color w:val="595959"/>
        </w:rPr>
        <w:t xml:space="preserve">Pavan Sukhdev, </w:t>
      </w:r>
      <w:r>
        <w:rPr>
          <w:rFonts w:ascii="Calibri" w:hAnsi="Calibri"/>
          <w:color w:val="595959"/>
        </w:rPr>
        <w:t>TEEB</w:t>
      </w:r>
    </w:p>
    <w:p w:rsidR="006C6F39" w:rsidRDefault="006C6F39" w:rsidP="003B5430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09:55-10:30</w:t>
      </w:r>
      <w:r>
        <w:rPr>
          <w:rFonts w:ascii="Calibri" w:hAnsi="Calibri"/>
        </w:rPr>
        <w:tab/>
        <w:t xml:space="preserve">What are ecosystem co-benefits and why are they important? </w:t>
      </w:r>
    </w:p>
    <w:p w:rsidR="006C6F39" w:rsidRPr="0012641B" w:rsidRDefault="006C6F39" w:rsidP="0012641B">
      <w:pPr>
        <w:ind w:left="1440"/>
        <w:rPr>
          <w:rFonts w:ascii="Calibri" w:hAnsi="Calibri"/>
          <w:i/>
          <w:color w:val="595959"/>
          <w:sz w:val="20"/>
          <w:szCs w:val="20"/>
        </w:rPr>
      </w:pPr>
      <w:r w:rsidRPr="0012641B">
        <w:rPr>
          <w:rFonts w:ascii="Calibri" w:hAnsi="Calibri"/>
          <w:color w:val="595959"/>
        </w:rPr>
        <w:t>Barney Dickson, UNEP-WCMC</w:t>
      </w:r>
    </w:p>
    <w:p w:rsidR="006C6F39" w:rsidRDefault="006C6F39" w:rsidP="003B5430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10:30-11:05</w:t>
      </w:r>
      <w:r>
        <w:rPr>
          <w:rFonts w:ascii="Calibri" w:hAnsi="Calibri"/>
        </w:rPr>
        <w:tab/>
        <w:t xml:space="preserve">Approaches to safeguard and enhance the co-benefits of REDD+ </w:t>
      </w:r>
    </w:p>
    <w:p w:rsidR="006C6F39" w:rsidRPr="0012641B" w:rsidRDefault="006C6F39" w:rsidP="0012641B">
      <w:pPr>
        <w:ind w:left="1440"/>
        <w:rPr>
          <w:rFonts w:ascii="Calibri" w:hAnsi="Calibri"/>
          <w:color w:val="595959"/>
        </w:rPr>
      </w:pPr>
      <w:r w:rsidRPr="0012641B">
        <w:rPr>
          <w:rFonts w:ascii="Calibri" w:hAnsi="Calibri"/>
          <w:color w:val="595959"/>
        </w:rPr>
        <w:t>Lera Miles, UNEP-WCMC</w:t>
      </w:r>
    </w:p>
    <w:p w:rsidR="006C6F39" w:rsidRDefault="006C6F39">
      <w:pPr>
        <w:rPr>
          <w:rFonts w:ascii="Calibri" w:hAnsi="Calibri"/>
          <w:i/>
          <w:highlight w:val="lightGray"/>
        </w:rPr>
      </w:pPr>
    </w:p>
    <w:p w:rsidR="006C6F39" w:rsidRDefault="006C6F39">
      <w:pPr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11:05-11:35</w:t>
      </w:r>
      <w:r>
        <w:rPr>
          <w:rFonts w:ascii="Calibri" w:hAnsi="Calibri"/>
          <w:i/>
          <w:highlight w:val="lightGray"/>
        </w:rPr>
        <w:tab/>
      </w:r>
      <w:r w:rsidRPr="008B6B58">
        <w:rPr>
          <w:rFonts w:ascii="Calibri" w:hAnsi="Calibri"/>
          <w:i/>
          <w:highlight w:val="lightGray"/>
        </w:rPr>
        <w:t>Tea and coffee</w:t>
      </w:r>
    </w:p>
    <w:p w:rsidR="006C6F39" w:rsidRDefault="006C6F39" w:rsidP="00497BFB">
      <w:pPr>
        <w:ind w:left="709" w:hanging="709"/>
        <w:rPr>
          <w:rFonts w:ascii="Calibri" w:hAnsi="Calibri"/>
        </w:rPr>
      </w:pP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11:35-12:15</w:t>
      </w:r>
      <w:r>
        <w:rPr>
          <w:rFonts w:ascii="Calibri" w:hAnsi="Calibri"/>
        </w:rPr>
        <w:tab/>
        <w:t xml:space="preserve">Financial incentive mechanisms for ecosystem co-benefits </w:t>
      </w:r>
    </w:p>
    <w:p w:rsidR="006C6F39" w:rsidRPr="0012641B" w:rsidRDefault="006C6F39" w:rsidP="0012641B">
      <w:pPr>
        <w:ind w:left="1429" w:firstLine="11"/>
        <w:rPr>
          <w:rFonts w:ascii="Calibri" w:hAnsi="Calibri"/>
          <w:color w:val="595959"/>
        </w:rPr>
      </w:pPr>
      <w:r w:rsidRPr="0012641B">
        <w:rPr>
          <w:rFonts w:ascii="Calibri" w:hAnsi="Calibri"/>
          <w:color w:val="595959"/>
        </w:rPr>
        <w:t>Katia Karousakis, OECD</w:t>
      </w: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Payments for Ecosystem Services </w:t>
      </w:r>
    </w:p>
    <w:p w:rsidR="006C6F39" w:rsidRPr="00B529E0" w:rsidRDefault="006C6F39" w:rsidP="00497BFB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595959"/>
        </w:rPr>
        <w:t>T</w:t>
      </w:r>
      <w:r w:rsidRPr="00B529E0">
        <w:rPr>
          <w:rFonts w:ascii="Calibri" w:hAnsi="Calibri"/>
          <w:color w:val="595959"/>
        </w:rPr>
        <w:t>bc</w:t>
      </w: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12:15-13:05</w:t>
      </w:r>
      <w:r>
        <w:rPr>
          <w:rFonts w:ascii="Calibri" w:hAnsi="Calibri"/>
        </w:rPr>
        <w:tab/>
        <w:t>Equity and ecosystem co-benefits</w:t>
      </w:r>
    </w:p>
    <w:p w:rsidR="006C6F39" w:rsidRDefault="006C6F39" w:rsidP="00497BFB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2641B">
        <w:rPr>
          <w:rFonts w:ascii="Calibri" w:hAnsi="Calibri"/>
          <w:color w:val="595959"/>
        </w:rPr>
        <w:t>Leo Peskett, ODI</w:t>
      </w: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  <w:color w:val="595959"/>
        </w:rPr>
        <w:tab/>
      </w:r>
      <w:r>
        <w:rPr>
          <w:rFonts w:ascii="Calibri" w:hAnsi="Calibri"/>
          <w:color w:val="595959"/>
        </w:rPr>
        <w:tab/>
      </w:r>
      <w:r>
        <w:rPr>
          <w:rFonts w:ascii="Calibri" w:hAnsi="Calibri"/>
          <w:color w:val="595959"/>
        </w:rPr>
        <w:tab/>
      </w:r>
      <w:r>
        <w:rPr>
          <w:rFonts w:ascii="Calibri" w:hAnsi="Calibri"/>
        </w:rPr>
        <w:t>Indigenous Peoples and ecosystem co-benefits</w:t>
      </w:r>
    </w:p>
    <w:p w:rsidR="006C6F39" w:rsidRPr="00EA6636" w:rsidRDefault="006C6F39" w:rsidP="00EA6636">
      <w:pPr>
        <w:pStyle w:val="PlainText"/>
        <w:rPr>
          <w:rFonts w:ascii="Calibri" w:hAnsi="Calibri"/>
          <w:color w:val="595959"/>
          <w:sz w:val="24"/>
          <w:szCs w:val="24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A6636">
        <w:rPr>
          <w:rFonts w:ascii="Calibri" w:hAnsi="Calibri"/>
          <w:color w:val="595959"/>
          <w:sz w:val="24"/>
          <w:szCs w:val="24"/>
        </w:rPr>
        <w:t>Diego Ivan Escobar Guzman, Representative of the Latin American IP (tbc)</w:t>
      </w: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Governance and ecosystem co-benefits</w:t>
      </w:r>
    </w:p>
    <w:p w:rsidR="006C6F39" w:rsidRPr="00CA5511" w:rsidRDefault="006C6F39" w:rsidP="00497BFB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595959"/>
        </w:rPr>
        <w:t xml:space="preserve">Kenn Mondiai, </w:t>
      </w:r>
      <w:r w:rsidRPr="00EA6636">
        <w:rPr>
          <w:rFonts w:ascii="Calibri" w:hAnsi="Calibri"/>
          <w:color w:val="595959"/>
        </w:rPr>
        <w:t xml:space="preserve">CSO Rep on UNREDD PB for </w:t>
      </w:r>
      <w:smartTag w:uri="urn:schemas-microsoft-com:office:smarttags" w:element="place">
        <w:r w:rsidRPr="00EA6636">
          <w:rPr>
            <w:rFonts w:ascii="Calibri" w:hAnsi="Calibri"/>
            <w:color w:val="595959"/>
          </w:rPr>
          <w:t>Asia</w:t>
        </w:r>
      </w:smartTag>
      <w:r w:rsidRPr="00EA6636">
        <w:rPr>
          <w:rFonts w:ascii="Calibri" w:hAnsi="Calibri"/>
          <w:color w:val="595959"/>
        </w:rPr>
        <w:t xml:space="preserve"> </w:t>
      </w:r>
      <w:r>
        <w:rPr>
          <w:rFonts w:ascii="Calibri" w:hAnsi="Calibri"/>
          <w:color w:val="595959"/>
        </w:rPr>
        <w:t>–</w:t>
      </w:r>
      <w:r w:rsidRPr="00EA6636">
        <w:rPr>
          <w:rFonts w:ascii="Calibri" w:hAnsi="Calibri"/>
          <w:color w:val="595959"/>
        </w:rPr>
        <w:t xml:space="preserve"> Pacific</w:t>
      </w:r>
      <w:r>
        <w:rPr>
          <w:rFonts w:ascii="Calibri" w:hAnsi="Calibri"/>
          <w:color w:val="595959"/>
        </w:rPr>
        <w:t xml:space="preserve"> (tbc)</w:t>
      </w:r>
    </w:p>
    <w:p w:rsidR="006C6F39" w:rsidRDefault="006C6F39" w:rsidP="006B528B">
      <w:pPr>
        <w:rPr>
          <w:rFonts w:ascii="Calibri" w:hAnsi="Calibri"/>
          <w:i/>
          <w:highlight w:val="lightGray"/>
        </w:rPr>
      </w:pPr>
    </w:p>
    <w:p w:rsidR="006C6F39" w:rsidRPr="00ED34A3" w:rsidRDefault="006C6F39" w:rsidP="006B528B">
      <w:pPr>
        <w:rPr>
          <w:rFonts w:ascii="Calibri" w:hAnsi="Calibri"/>
          <w:i/>
        </w:rPr>
      </w:pPr>
      <w:r w:rsidRPr="008B6B58">
        <w:rPr>
          <w:rFonts w:ascii="Calibri" w:hAnsi="Calibri"/>
          <w:i/>
          <w:highlight w:val="lightGray"/>
        </w:rPr>
        <w:t>13:0</w:t>
      </w:r>
      <w:r>
        <w:rPr>
          <w:rFonts w:ascii="Calibri" w:hAnsi="Calibri"/>
          <w:i/>
          <w:highlight w:val="lightGray"/>
        </w:rPr>
        <w:t>5-14:05</w:t>
      </w:r>
      <w:r w:rsidRPr="008B6B58">
        <w:rPr>
          <w:rFonts w:ascii="Calibri" w:hAnsi="Calibri"/>
          <w:i/>
          <w:highlight w:val="lightGray"/>
        </w:rPr>
        <w:tab/>
        <w:t>Lunch</w:t>
      </w:r>
    </w:p>
    <w:p w:rsidR="006C6F39" w:rsidRDefault="006C6F39" w:rsidP="00DE6DDA">
      <w:pPr>
        <w:ind w:left="709" w:hanging="709"/>
        <w:rPr>
          <w:rFonts w:ascii="Calibri" w:hAnsi="Calibri"/>
        </w:rPr>
      </w:pPr>
    </w:p>
    <w:p w:rsidR="006C6F39" w:rsidRDefault="006C6F39" w:rsidP="00DE6DDA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14:05-14:45</w:t>
      </w:r>
      <w:r>
        <w:rPr>
          <w:rFonts w:ascii="Calibri" w:hAnsi="Calibri"/>
        </w:rPr>
        <w:tab/>
        <w:t>Tools for decision-making and ecosystem co-benefits</w:t>
      </w:r>
    </w:p>
    <w:p w:rsidR="006C6F39" w:rsidRPr="00CA5511" w:rsidRDefault="006C6F39" w:rsidP="00DE6DDA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A5511">
        <w:rPr>
          <w:rFonts w:ascii="Calibri" w:hAnsi="Calibri"/>
          <w:color w:val="595959"/>
        </w:rPr>
        <w:t>Natural Capital Project</w:t>
      </w:r>
    </w:p>
    <w:p w:rsidR="006C6F39" w:rsidRDefault="006C6F39" w:rsidP="00497BFB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>Synergies between MRV of GHG emissions and ecosystem co-benefits</w:t>
      </w:r>
    </w:p>
    <w:p w:rsidR="006C6F39" w:rsidRPr="00CA5511" w:rsidRDefault="006C6F39" w:rsidP="00497BFB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A5511">
        <w:rPr>
          <w:rFonts w:ascii="Calibri" w:hAnsi="Calibri"/>
          <w:color w:val="595959"/>
        </w:rPr>
        <w:t>Maurizio Teobaldelli, UNEP-WCMC</w:t>
      </w:r>
    </w:p>
    <w:p w:rsidR="006C6F39" w:rsidRDefault="006C6F39" w:rsidP="00DE6DDA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14:45-16.00</w:t>
      </w:r>
      <w:r>
        <w:rPr>
          <w:rFonts w:ascii="Calibri" w:hAnsi="Calibri"/>
        </w:rPr>
        <w:tab/>
        <w:t xml:space="preserve">Break out groups: </w:t>
      </w:r>
    </w:p>
    <w:p w:rsidR="006C6F39" w:rsidRDefault="006C6F39" w:rsidP="00DE6DDA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What are ecosystem co-benefits?</w:t>
      </w:r>
    </w:p>
    <w:p w:rsidR="006C6F39" w:rsidRDefault="006C6F39" w:rsidP="00DE6DDA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Approaches to safeguard and enhance co-benefits</w:t>
      </w:r>
    </w:p>
    <w:p w:rsidR="006C6F39" w:rsidRDefault="006C6F39" w:rsidP="00DE6DDA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Monetary incentives for co-benefits</w:t>
      </w:r>
    </w:p>
    <w:p w:rsidR="006C6F39" w:rsidRDefault="006C6F39" w:rsidP="00744B07">
      <w:pPr>
        <w:pStyle w:val="ListParagraph"/>
        <w:numPr>
          <w:ilvl w:val="0"/>
          <w:numId w:val="7"/>
        </w:numPr>
        <w:ind w:left="1440"/>
        <w:rPr>
          <w:rFonts w:ascii="Calibri" w:hAnsi="Calibri"/>
        </w:rPr>
      </w:pPr>
      <w:r w:rsidRPr="007E5F8B">
        <w:rPr>
          <w:rFonts w:ascii="Calibri" w:hAnsi="Calibri"/>
        </w:rPr>
        <w:t>Equity and governance</w:t>
      </w:r>
    </w:p>
    <w:p w:rsidR="006C6F39" w:rsidRPr="007E5F8B" w:rsidRDefault="006C6F39" w:rsidP="007E5F8B">
      <w:pPr>
        <w:pStyle w:val="ListParagraph"/>
        <w:ind w:left="1440"/>
        <w:rPr>
          <w:rFonts w:ascii="Calibri" w:hAnsi="Calibri"/>
        </w:rPr>
      </w:pPr>
      <w:r w:rsidRPr="007E5F8B">
        <w:rPr>
          <w:rFonts w:ascii="Calibri" w:hAnsi="Calibri"/>
        </w:rPr>
        <w:tab/>
      </w:r>
    </w:p>
    <w:p w:rsidR="006C6F39" w:rsidRPr="00660388" w:rsidRDefault="006C6F39" w:rsidP="00953914">
      <w:pPr>
        <w:ind w:left="709" w:hanging="709"/>
        <w:rPr>
          <w:rFonts w:ascii="Calibri" w:hAnsi="Calibri"/>
          <w:i/>
        </w:rPr>
      </w:pPr>
      <w:r w:rsidRPr="007E5F8B">
        <w:rPr>
          <w:rFonts w:ascii="Calibri" w:hAnsi="Calibri"/>
          <w:i/>
          <w:highlight w:val="lightGray"/>
        </w:rPr>
        <w:t>1</w:t>
      </w:r>
      <w:r>
        <w:rPr>
          <w:rFonts w:ascii="Calibri" w:hAnsi="Calibri"/>
          <w:i/>
          <w:highlight w:val="lightGray"/>
        </w:rPr>
        <w:t>6.00-16:30</w:t>
      </w:r>
      <w:r w:rsidRPr="008B6B58">
        <w:rPr>
          <w:rFonts w:ascii="Calibri" w:hAnsi="Calibri"/>
          <w:i/>
          <w:highlight w:val="lightGray"/>
        </w:rPr>
        <w:tab/>
        <w:t>Tea and coffee</w:t>
      </w:r>
    </w:p>
    <w:p w:rsidR="006C6F39" w:rsidRDefault="006C6F39" w:rsidP="00953914">
      <w:pPr>
        <w:ind w:left="709" w:hanging="709"/>
        <w:rPr>
          <w:rFonts w:ascii="Calibri" w:hAnsi="Calibri"/>
        </w:rPr>
      </w:pPr>
    </w:p>
    <w:p w:rsidR="006C6F39" w:rsidRDefault="006C6F39" w:rsidP="00953914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16:30 -17:15</w:t>
      </w:r>
      <w:r>
        <w:rPr>
          <w:rFonts w:ascii="Calibri" w:hAnsi="Calibri"/>
        </w:rPr>
        <w:tab/>
        <w:t>Plenary discussion</w:t>
      </w:r>
    </w:p>
    <w:p w:rsidR="006C6F39" w:rsidRDefault="006C6F39" w:rsidP="00953914">
      <w:pPr>
        <w:ind w:left="709" w:hanging="709"/>
        <w:rPr>
          <w:rFonts w:ascii="Calibri" w:hAnsi="Calibri"/>
        </w:rPr>
      </w:pPr>
      <w:r>
        <w:rPr>
          <w:rFonts w:ascii="Calibri" w:hAnsi="Calibri"/>
        </w:rPr>
        <w:t>17:15-17:30</w:t>
      </w:r>
      <w:r>
        <w:rPr>
          <w:rFonts w:ascii="Calibri" w:hAnsi="Calibri"/>
        </w:rPr>
        <w:tab/>
        <w:t>Conclusions from Day 1</w:t>
      </w:r>
    </w:p>
    <w:p w:rsidR="006C6F39" w:rsidRPr="00CA5511" w:rsidRDefault="006C6F39" w:rsidP="00953914">
      <w:pPr>
        <w:ind w:left="709" w:hanging="709"/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C6F39" w:rsidRPr="00DC743A" w:rsidRDefault="006C6F39" w:rsidP="001C7D00">
      <w:pPr>
        <w:spacing w:after="200" w:line="276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  <w:r w:rsidRPr="00DC743A">
        <w:rPr>
          <w:rFonts w:ascii="Calibri" w:hAnsi="Calibri"/>
          <w:b/>
          <w:sz w:val="26"/>
          <w:szCs w:val="26"/>
        </w:rPr>
        <w:lastRenderedPageBreak/>
        <w:t>Wednesday 28</w:t>
      </w:r>
      <w:r w:rsidRPr="00DC743A">
        <w:rPr>
          <w:rFonts w:ascii="Calibri" w:hAnsi="Calibri"/>
          <w:b/>
          <w:sz w:val="26"/>
          <w:szCs w:val="26"/>
          <w:vertAlign w:val="superscript"/>
        </w:rPr>
        <w:t>th</w:t>
      </w:r>
      <w:r w:rsidRPr="00DC743A">
        <w:rPr>
          <w:rFonts w:ascii="Calibri" w:hAnsi="Calibri"/>
          <w:b/>
          <w:sz w:val="26"/>
          <w:szCs w:val="26"/>
        </w:rPr>
        <w:t xml:space="preserve"> April, Day 2: Co-benefits in </w:t>
      </w:r>
      <w:r>
        <w:rPr>
          <w:rFonts w:ascii="Calibri" w:hAnsi="Calibri"/>
          <w:b/>
          <w:sz w:val="26"/>
          <w:szCs w:val="26"/>
        </w:rPr>
        <w:t>national REDD strategies</w:t>
      </w:r>
    </w:p>
    <w:p w:rsidR="006C6F39" w:rsidRDefault="006C6F39" w:rsidP="003B2897">
      <w:pPr>
        <w:rPr>
          <w:rFonts w:ascii="Calibri" w:hAnsi="Calibri"/>
        </w:rPr>
      </w:pPr>
      <w:r>
        <w:rPr>
          <w:rFonts w:ascii="Calibri" w:hAnsi="Calibri"/>
        </w:rPr>
        <w:t>09:00-09:15</w:t>
      </w:r>
      <w:r>
        <w:rPr>
          <w:rFonts w:ascii="Calibri" w:hAnsi="Calibri"/>
        </w:rPr>
        <w:tab/>
        <w:t>Introduction – review of Day 1 and plans for Day 2</w:t>
      </w:r>
    </w:p>
    <w:p w:rsidR="006C6F39" w:rsidRDefault="006C6F39" w:rsidP="00744B07">
      <w:pPr>
        <w:rPr>
          <w:rFonts w:ascii="Calibri" w:hAnsi="Calibri"/>
        </w:rPr>
      </w:pPr>
      <w:r>
        <w:rPr>
          <w:rFonts w:ascii="Calibri" w:hAnsi="Calibri"/>
        </w:rPr>
        <w:t>09:15-10:30</w:t>
      </w:r>
      <w:r>
        <w:rPr>
          <w:rFonts w:ascii="Calibri" w:hAnsi="Calibri"/>
        </w:rPr>
        <w:tab/>
        <w:t>National presentations on ecosystem co-benefits in:</w:t>
      </w:r>
    </w:p>
    <w:p w:rsidR="006C6F39" w:rsidRPr="00A10696" w:rsidRDefault="006C6F39" w:rsidP="007E5F8B">
      <w:pPr>
        <w:ind w:left="1440" w:firstLine="72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A10696">
            <w:rPr>
              <w:rFonts w:ascii="Calibri" w:hAnsi="Calibri"/>
            </w:rPr>
            <w:t>Bolivia</w:t>
          </w:r>
        </w:smartTag>
      </w:smartTag>
      <w:r w:rsidRPr="00A10696">
        <w:rPr>
          <w:rFonts w:ascii="Calibri" w:hAnsi="Calibri"/>
        </w:rPr>
        <w:t xml:space="preserve"> - </w:t>
      </w:r>
      <w:r w:rsidRPr="00A10696">
        <w:rPr>
          <w:rFonts w:ascii="Calibri" w:hAnsi="Calibri" w:cs="Tahoma"/>
          <w:lang w:val="es-ES"/>
        </w:rPr>
        <w:t>Edgar Arias (tbc)</w:t>
      </w:r>
    </w:p>
    <w:p w:rsidR="006C6F39" w:rsidRPr="00A10696" w:rsidRDefault="006C6F39" w:rsidP="007E5F8B">
      <w:pPr>
        <w:ind w:left="1440" w:firstLine="72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A10696">
            <w:rPr>
              <w:rFonts w:ascii="Calibri" w:hAnsi="Calibri"/>
            </w:rPr>
            <w:t>Panama</w:t>
          </w:r>
        </w:smartTag>
      </w:smartTag>
      <w:r w:rsidRPr="00A10696">
        <w:rPr>
          <w:rFonts w:ascii="Calibri" w:hAnsi="Calibri"/>
        </w:rPr>
        <w:t xml:space="preserve"> - Jesus Enrique Salazar</w:t>
      </w:r>
      <w:r>
        <w:rPr>
          <w:rFonts w:ascii="Calibri" w:hAnsi="Calibri"/>
        </w:rPr>
        <w:t xml:space="preserve"> (tbc)</w:t>
      </w:r>
    </w:p>
    <w:p w:rsidR="006C6F39" w:rsidRPr="00A10696" w:rsidRDefault="006C6F39" w:rsidP="007E5F8B">
      <w:pPr>
        <w:ind w:left="1440" w:firstLine="72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A10696">
            <w:rPr>
              <w:rFonts w:ascii="Calibri" w:hAnsi="Calibri"/>
            </w:rPr>
            <w:t>Paraguay</w:t>
          </w:r>
        </w:smartTag>
      </w:smartTag>
      <w:r w:rsidRPr="00A10696">
        <w:rPr>
          <w:rFonts w:ascii="Calibri" w:hAnsi="Calibri"/>
        </w:rPr>
        <w:t xml:space="preserve"> - Miguel Lovera (tbc)</w:t>
      </w:r>
    </w:p>
    <w:p w:rsidR="006C6F39" w:rsidRPr="00A10696" w:rsidRDefault="006C6F39" w:rsidP="007E5F8B">
      <w:pPr>
        <w:ind w:left="1440" w:firstLine="72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A10696">
            <w:rPr>
              <w:rFonts w:ascii="Calibri" w:hAnsi="Calibri"/>
            </w:rPr>
            <w:t>Argentina</w:t>
          </w:r>
        </w:smartTag>
      </w:smartTag>
      <w:r w:rsidRPr="00A10696">
        <w:rPr>
          <w:rFonts w:ascii="Calibri" w:hAnsi="Calibri"/>
        </w:rPr>
        <w:t xml:space="preserve"> – Leandro Carlos Fernandez (tbc)</w:t>
      </w:r>
    </w:p>
    <w:p w:rsidR="006C6F39" w:rsidRPr="00A10696" w:rsidRDefault="006C6F39" w:rsidP="007E5F8B">
      <w:pPr>
        <w:ind w:left="1440" w:firstLine="72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A10696">
            <w:rPr>
              <w:rFonts w:ascii="Calibri" w:hAnsi="Calibri"/>
            </w:rPr>
            <w:t>Ecuador</w:t>
          </w:r>
        </w:smartTag>
      </w:smartTag>
      <w:r w:rsidRPr="00A10696">
        <w:rPr>
          <w:rFonts w:ascii="Calibri" w:hAnsi="Calibri"/>
        </w:rPr>
        <w:t xml:space="preserve"> - Daniela Carrion (tbc)</w:t>
      </w:r>
    </w:p>
    <w:p w:rsidR="006C6F39" w:rsidRDefault="006C6F39" w:rsidP="00CA5511">
      <w:pPr>
        <w:rPr>
          <w:rFonts w:ascii="Calibri" w:hAnsi="Calibri"/>
          <w:i/>
          <w:highlight w:val="lightGray"/>
        </w:rPr>
      </w:pPr>
    </w:p>
    <w:p w:rsidR="006C6F39" w:rsidRDefault="006C6F39" w:rsidP="00CA5511">
      <w:pPr>
        <w:rPr>
          <w:rFonts w:ascii="Calibri" w:hAnsi="Calibri"/>
          <w:i/>
        </w:rPr>
      </w:pPr>
      <w:r w:rsidRPr="008B6B58">
        <w:rPr>
          <w:rFonts w:ascii="Calibri" w:hAnsi="Calibri"/>
          <w:i/>
          <w:highlight w:val="lightGray"/>
        </w:rPr>
        <w:t>10:</w:t>
      </w:r>
      <w:r>
        <w:rPr>
          <w:rFonts w:ascii="Calibri" w:hAnsi="Calibri"/>
          <w:i/>
          <w:highlight w:val="lightGray"/>
        </w:rPr>
        <w:t>3</w:t>
      </w:r>
      <w:r w:rsidRPr="008B6B58">
        <w:rPr>
          <w:rFonts w:ascii="Calibri" w:hAnsi="Calibri"/>
          <w:i/>
          <w:highlight w:val="lightGray"/>
        </w:rPr>
        <w:t>0</w:t>
      </w:r>
      <w:r>
        <w:rPr>
          <w:rFonts w:ascii="Calibri" w:hAnsi="Calibri"/>
          <w:i/>
          <w:highlight w:val="lightGray"/>
        </w:rPr>
        <w:t>-11:00</w:t>
      </w:r>
      <w:r w:rsidRPr="008B6B58">
        <w:rPr>
          <w:rFonts w:ascii="Calibri" w:hAnsi="Calibri"/>
          <w:i/>
          <w:highlight w:val="lightGray"/>
        </w:rPr>
        <w:t xml:space="preserve"> </w:t>
      </w:r>
      <w:r w:rsidRPr="008B6B58">
        <w:rPr>
          <w:rFonts w:ascii="Calibri" w:hAnsi="Calibri"/>
          <w:i/>
          <w:highlight w:val="lightGray"/>
        </w:rPr>
        <w:tab/>
        <w:t>Tea and coffee</w:t>
      </w:r>
    </w:p>
    <w:p w:rsidR="006C6F39" w:rsidRDefault="006C6F39" w:rsidP="00CA5511">
      <w:pPr>
        <w:ind w:left="1440" w:hanging="1440"/>
        <w:rPr>
          <w:rFonts w:ascii="Calibri" w:hAnsi="Calibri"/>
        </w:rPr>
      </w:pPr>
    </w:p>
    <w:p w:rsidR="006C6F39" w:rsidRPr="00B529E0" w:rsidRDefault="006C6F39" w:rsidP="00CA5511">
      <w:pPr>
        <w:ind w:left="1440" w:hanging="1440"/>
        <w:rPr>
          <w:rFonts w:ascii="Calibri" w:hAnsi="Calibri"/>
        </w:rPr>
      </w:pPr>
      <w:r w:rsidRPr="00B529E0">
        <w:rPr>
          <w:rFonts w:ascii="Calibri" w:hAnsi="Calibri"/>
        </w:rPr>
        <w:t>11:00-12:00</w:t>
      </w:r>
      <w:r w:rsidRPr="00B529E0">
        <w:rPr>
          <w:rFonts w:ascii="Calibri" w:hAnsi="Calibri"/>
        </w:rPr>
        <w:tab/>
        <w:t>National presentations on ecosystem co-benefits in: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r w:rsidRPr="00B529E0">
        <w:rPr>
          <w:rFonts w:ascii="Calibri" w:hAnsi="Calibri"/>
        </w:rPr>
        <w:t>DRC - Jean Ilunga Muneng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Tanzania</w:t>
          </w:r>
        </w:smartTag>
      </w:smartTag>
      <w:r w:rsidRPr="00B529E0">
        <w:rPr>
          <w:rFonts w:ascii="Calibri" w:hAnsi="Calibri"/>
        </w:rPr>
        <w:t xml:space="preserve"> - Dr Felician Kilahama (tbc)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Zambia</w:t>
          </w:r>
        </w:smartTag>
      </w:smartTag>
      <w:r w:rsidRPr="00B529E0">
        <w:rPr>
          <w:rFonts w:ascii="Calibri" w:hAnsi="Calibri"/>
        </w:rPr>
        <w:t xml:space="preserve"> – Anna Chileshe Masinja (tbc)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Nigeria</w:t>
          </w:r>
        </w:smartTag>
      </w:smartTag>
      <w:r w:rsidRPr="00B529E0">
        <w:rPr>
          <w:rFonts w:ascii="Calibri" w:hAnsi="Calibri"/>
        </w:rPr>
        <w:t xml:space="preserve"> – Odigha Odigha (tbc)</w:t>
      </w:r>
    </w:p>
    <w:p w:rsidR="006C6F39" w:rsidRPr="00B529E0" w:rsidRDefault="006C6F39" w:rsidP="00CA5511">
      <w:pPr>
        <w:ind w:left="1440" w:hanging="1440"/>
        <w:rPr>
          <w:rFonts w:ascii="Calibri" w:hAnsi="Calibri"/>
        </w:rPr>
      </w:pPr>
    </w:p>
    <w:p w:rsidR="006C6F39" w:rsidRPr="00B529E0" w:rsidRDefault="006C6F39" w:rsidP="00CA5511">
      <w:pPr>
        <w:ind w:left="1440" w:hanging="1440"/>
        <w:rPr>
          <w:rFonts w:ascii="Calibri" w:hAnsi="Calibri"/>
        </w:rPr>
      </w:pPr>
      <w:r w:rsidRPr="00B529E0">
        <w:rPr>
          <w:rFonts w:ascii="Calibri" w:hAnsi="Calibri"/>
        </w:rPr>
        <w:t>12:00-12:45</w:t>
      </w:r>
      <w:r w:rsidRPr="00B529E0">
        <w:rPr>
          <w:rFonts w:ascii="Calibri" w:hAnsi="Calibri"/>
        </w:rPr>
        <w:tab/>
        <w:t>National presentations on ecosystem co-benefits in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Cambodia</w:t>
          </w:r>
        </w:smartTag>
      </w:smartTag>
      <w:r w:rsidRPr="00B529E0">
        <w:rPr>
          <w:rFonts w:ascii="Calibri" w:hAnsi="Calibri"/>
        </w:rPr>
        <w:t xml:space="preserve"> - Dr Omaliss Keo (tbc)</w:t>
      </w:r>
    </w:p>
    <w:p w:rsidR="006C6F39" w:rsidRDefault="006C6F39" w:rsidP="00B529E0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Indonesia</w:t>
          </w:r>
        </w:smartTag>
      </w:smartTag>
      <w:r w:rsidRPr="00B529E0">
        <w:rPr>
          <w:rFonts w:ascii="Calibri" w:hAnsi="Calibri"/>
        </w:rPr>
        <w:t xml:space="preserve"> – Rooslyn Iskandar; Ima Yudin Rayaningtyas and Syaiful  </w:t>
      </w:r>
      <w:r>
        <w:rPr>
          <w:rFonts w:ascii="Calibri" w:hAnsi="Calibri"/>
        </w:rPr>
        <w:t xml:space="preserve">     </w:t>
      </w:r>
    </w:p>
    <w:p w:rsidR="006C6F39" w:rsidRPr="00B529E0" w:rsidRDefault="006C6F39" w:rsidP="00B529E0">
      <w:pPr>
        <w:ind w:left="2160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 w:rsidRPr="00B529E0">
        <w:rPr>
          <w:rFonts w:ascii="Calibri" w:hAnsi="Calibri"/>
        </w:rPr>
        <w:t>Ramadhan</w:t>
      </w:r>
    </w:p>
    <w:p w:rsidR="006C6F39" w:rsidRPr="00B529E0" w:rsidRDefault="006C6F39" w:rsidP="007E5F8B">
      <w:pPr>
        <w:ind w:left="2160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country-region">
          <w:r w:rsidRPr="00B529E0">
            <w:rPr>
              <w:rFonts w:ascii="Calibri" w:hAnsi="Calibri"/>
            </w:rPr>
            <w:t>Viet Nam</w:t>
          </w:r>
        </w:smartTag>
      </w:smartTag>
      <w:r w:rsidRPr="00B529E0">
        <w:rPr>
          <w:rFonts w:ascii="Calibri" w:hAnsi="Calibri"/>
        </w:rPr>
        <w:t xml:space="preserve"> - Dr Cuong Pham Manh (tbc)</w:t>
      </w:r>
    </w:p>
    <w:p w:rsidR="006C6F39" w:rsidRDefault="006C6F39" w:rsidP="003B2897">
      <w:pPr>
        <w:rPr>
          <w:rFonts w:ascii="Calibri" w:hAnsi="Calibri"/>
          <w:i/>
          <w:highlight w:val="lightGray"/>
        </w:rPr>
      </w:pPr>
    </w:p>
    <w:p w:rsidR="006C6F39" w:rsidRPr="002C374A" w:rsidRDefault="006C6F39" w:rsidP="003B2897">
      <w:pPr>
        <w:rPr>
          <w:rFonts w:ascii="Calibri" w:hAnsi="Calibri"/>
          <w:i/>
        </w:rPr>
      </w:pPr>
      <w:r w:rsidRPr="008B6B58">
        <w:rPr>
          <w:rFonts w:ascii="Calibri" w:hAnsi="Calibri"/>
          <w:i/>
          <w:highlight w:val="lightGray"/>
        </w:rPr>
        <w:t>1</w:t>
      </w:r>
      <w:r>
        <w:rPr>
          <w:rFonts w:ascii="Calibri" w:hAnsi="Calibri"/>
          <w:i/>
          <w:highlight w:val="lightGray"/>
        </w:rPr>
        <w:t>2</w:t>
      </w:r>
      <w:r w:rsidRPr="008B6B58">
        <w:rPr>
          <w:rFonts w:ascii="Calibri" w:hAnsi="Calibri"/>
          <w:i/>
          <w:highlight w:val="lightGray"/>
        </w:rPr>
        <w:t>:</w:t>
      </w:r>
      <w:r>
        <w:rPr>
          <w:rFonts w:ascii="Calibri" w:hAnsi="Calibri"/>
          <w:i/>
          <w:highlight w:val="lightGray"/>
        </w:rPr>
        <w:t>45-13:45</w:t>
      </w:r>
      <w:r w:rsidRPr="008B6B58">
        <w:rPr>
          <w:rFonts w:ascii="Calibri" w:hAnsi="Calibri"/>
          <w:i/>
          <w:highlight w:val="lightGray"/>
        </w:rPr>
        <w:t xml:space="preserve"> </w:t>
      </w:r>
      <w:r w:rsidRPr="008B6B58">
        <w:rPr>
          <w:rFonts w:ascii="Calibri" w:hAnsi="Calibri"/>
          <w:i/>
          <w:highlight w:val="lightGray"/>
        </w:rPr>
        <w:tab/>
        <w:t>Lunch</w:t>
      </w:r>
    </w:p>
    <w:p w:rsidR="006C6F39" w:rsidRDefault="006C6F39" w:rsidP="006A525F">
      <w:pPr>
        <w:ind w:left="720" w:hanging="720"/>
        <w:rPr>
          <w:rFonts w:ascii="Calibri" w:hAnsi="Calibri"/>
        </w:rPr>
      </w:pPr>
    </w:p>
    <w:p w:rsidR="006C6F39" w:rsidRDefault="006C6F39" w:rsidP="006A525F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13:45-14.00</w:t>
      </w:r>
      <w:r>
        <w:rPr>
          <w:rFonts w:ascii="Calibri" w:hAnsi="Calibri"/>
        </w:rPr>
        <w:tab/>
        <w:t>Introduction to break out groups on regional challenges and issues</w:t>
      </w:r>
    </w:p>
    <w:p w:rsidR="006C6F39" w:rsidRDefault="006C6F39" w:rsidP="002C374A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14.00-15.30</w:t>
      </w:r>
      <w:r>
        <w:rPr>
          <w:rFonts w:ascii="Calibri" w:hAnsi="Calibri"/>
        </w:rPr>
        <w:tab/>
        <w:t xml:space="preserve">Break out groups: </w:t>
      </w:r>
    </w:p>
    <w:p w:rsidR="006C6F39" w:rsidRDefault="006C6F39" w:rsidP="00E2799A">
      <w:pPr>
        <w:pStyle w:val="ListParagraph"/>
        <w:numPr>
          <w:ilvl w:val="0"/>
          <w:numId w:val="3"/>
        </w:numPr>
        <w:ind w:left="1843"/>
        <w:rPr>
          <w:rFonts w:ascii="Calibri" w:hAnsi="Calibri"/>
        </w:rPr>
      </w:pPr>
      <w:smartTag w:uri="urn:schemas-microsoft-com:office:smarttags" w:element="place">
        <w:r>
          <w:rPr>
            <w:rFonts w:ascii="Calibri" w:hAnsi="Calibri"/>
          </w:rPr>
          <w:t>Latin America</w:t>
        </w:r>
      </w:smartTag>
    </w:p>
    <w:p w:rsidR="006C6F39" w:rsidRDefault="006C6F39" w:rsidP="00E2799A">
      <w:pPr>
        <w:pStyle w:val="ListParagraph"/>
        <w:numPr>
          <w:ilvl w:val="0"/>
          <w:numId w:val="3"/>
        </w:numPr>
        <w:ind w:left="1843"/>
        <w:rPr>
          <w:rFonts w:ascii="Calibri" w:hAnsi="Calibri"/>
        </w:rPr>
      </w:pPr>
      <w:smartTag w:uri="urn:schemas-microsoft-com:office:smarttags" w:element="place">
        <w:r>
          <w:rPr>
            <w:rFonts w:ascii="Calibri" w:hAnsi="Calibri"/>
          </w:rPr>
          <w:t>Africa</w:t>
        </w:r>
      </w:smartTag>
    </w:p>
    <w:p w:rsidR="006C6F39" w:rsidRPr="00E2799A" w:rsidRDefault="006C6F39" w:rsidP="007E5F8B">
      <w:pPr>
        <w:pStyle w:val="ListParagraph"/>
        <w:numPr>
          <w:ilvl w:val="0"/>
          <w:numId w:val="3"/>
        </w:numPr>
        <w:ind w:left="1843"/>
        <w:rPr>
          <w:rFonts w:ascii="Calibri" w:hAnsi="Calibri"/>
        </w:rPr>
      </w:pPr>
      <w:r>
        <w:rPr>
          <w:rFonts w:ascii="Calibri" w:hAnsi="Calibri"/>
        </w:rPr>
        <w:t xml:space="preserve">Asia-Pacific </w:t>
      </w:r>
    </w:p>
    <w:p w:rsidR="006C6F39" w:rsidRDefault="006C6F39" w:rsidP="003B2897">
      <w:pPr>
        <w:rPr>
          <w:rFonts w:ascii="Calibri" w:hAnsi="Calibri"/>
          <w:i/>
          <w:highlight w:val="lightGray"/>
        </w:rPr>
      </w:pPr>
    </w:p>
    <w:p w:rsidR="006C6F39" w:rsidRPr="00CE02CB" w:rsidRDefault="006C6F39" w:rsidP="003B2897">
      <w:pPr>
        <w:rPr>
          <w:rFonts w:ascii="Calibri" w:hAnsi="Calibri"/>
          <w:i/>
        </w:rPr>
      </w:pPr>
      <w:r w:rsidRPr="008B6B58">
        <w:rPr>
          <w:rFonts w:ascii="Calibri" w:hAnsi="Calibri"/>
          <w:i/>
          <w:highlight w:val="lightGray"/>
        </w:rPr>
        <w:t>15:</w:t>
      </w:r>
      <w:r>
        <w:rPr>
          <w:rFonts w:ascii="Calibri" w:hAnsi="Calibri"/>
          <w:i/>
          <w:highlight w:val="lightGray"/>
        </w:rPr>
        <w:t>30-16.00</w:t>
      </w:r>
      <w:r w:rsidRPr="008B6B58">
        <w:rPr>
          <w:rFonts w:ascii="Calibri" w:hAnsi="Calibri"/>
          <w:i/>
          <w:highlight w:val="lightGray"/>
        </w:rPr>
        <w:tab/>
        <w:t>Tea and coffee</w:t>
      </w:r>
    </w:p>
    <w:p w:rsidR="006C6F39" w:rsidRDefault="006C6F39" w:rsidP="00CE02CB">
      <w:pPr>
        <w:ind w:left="720" w:hanging="720"/>
        <w:rPr>
          <w:rFonts w:ascii="Calibri" w:hAnsi="Calibri"/>
        </w:rPr>
      </w:pPr>
    </w:p>
    <w:p w:rsidR="006C6F39" w:rsidRDefault="006C6F39" w:rsidP="00CE02CB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16.00-17.00</w:t>
      </w:r>
      <w:r>
        <w:rPr>
          <w:rFonts w:ascii="Calibri" w:hAnsi="Calibri"/>
        </w:rPr>
        <w:tab/>
        <w:t>Plenary discussion</w:t>
      </w:r>
    </w:p>
    <w:p w:rsidR="006C6F39" w:rsidRDefault="006C6F39" w:rsidP="00CE02CB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17.00-17.15</w:t>
      </w:r>
      <w:r>
        <w:rPr>
          <w:rFonts w:ascii="Calibri" w:hAnsi="Calibri"/>
        </w:rPr>
        <w:tab/>
        <w:t>Conclusions from Day 2</w:t>
      </w:r>
    </w:p>
    <w:p w:rsidR="006C6F39" w:rsidRDefault="006C6F39" w:rsidP="00CE02CB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C6F39" w:rsidRDefault="006C6F39" w:rsidP="00B529E0">
      <w:pPr>
        <w:rPr>
          <w:rFonts w:ascii="Calibri" w:hAnsi="Calibri"/>
          <w:b/>
          <w:sz w:val="26"/>
          <w:szCs w:val="26"/>
        </w:rPr>
      </w:pPr>
      <w:r w:rsidRPr="00ED34A3">
        <w:rPr>
          <w:rFonts w:ascii="Calibri" w:hAnsi="Calibri"/>
          <w:i/>
        </w:rPr>
        <w:t xml:space="preserve">19:30 </w:t>
      </w:r>
      <w:r>
        <w:rPr>
          <w:rFonts w:ascii="Calibri" w:hAnsi="Calibri"/>
          <w:i/>
        </w:rPr>
        <w:tab/>
        <w:t>E</w:t>
      </w:r>
      <w:r w:rsidRPr="00ED34A3">
        <w:rPr>
          <w:rFonts w:ascii="Calibri" w:hAnsi="Calibri"/>
          <w:i/>
        </w:rPr>
        <w:t xml:space="preserve">vening meal </w:t>
      </w:r>
      <w:r>
        <w:rPr>
          <w:rFonts w:ascii="Calibri" w:hAnsi="Calibri"/>
          <w:i/>
        </w:rPr>
        <w:t>(</w:t>
      </w:r>
      <w:r w:rsidRPr="00ED34A3">
        <w:rPr>
          <w:rFonts w:ascii="Calibri" w:hAnsi="Calibri"/>
          <w:i/>
        </w:rPr>
        <w:t xml:space="preserve">Main Dining Room, </w:t>
      </w:r>
      <w:smartTag w:uri="urn:schemas-microsoft-com:office:smarttags" w:element="place">
        <w:smartTag w:uri="urn:schemas-microsoft-com:office:smarttags" w:element="PlaceName">
          <w:r w:rsidRPr="00ED34A3">
            <w:rPr>
              <w:rFonts w:ascii="Calibri" w:hAnsi="Calibri"/>
              <w:i/>
            </w:rPr>
            <w:t>Murray</w:t>
          </w:r>
        </w:smartTag>
        <w:r w:rsidRPr="00ED34A3">
          <w:rPr>
            <w:rFonts w:ascii="Calibri" w:hAnsi="Calibri"/>
            <w:i/>
          </w:rPr>
          <w:t xml:space="preserve"> </w:t>
        </w:r>
        <w:smartTag w:uri="urn:schemas-microsoft-com:office:smarttags" w:element="PlaceName">
          <w:r w:rsidRPr="00ED34A3">
            <w:rPr>
              <w:rFonts w:ascii="Calibri" w:hAnsi="Calibri"/>
              <w:i/>
            </w:rPr>
            <w:t>Edwards</w:t>
          </w:r>
        </w:smartTag>
        <w:r>
          <w:rPr>
            <w:rFonts w:ascii="Calibri" w:hAnsi="Calibri"/>
            <w:i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i/>
            </w:rPr>
            <w:t>College</w:t>
          </w:r>
        </w:smartTag>
      </w:smartTag>
      <w:r>
        <w:rPr>
          <w:rFonts w:ascii="Calibri" w:hAnsi="Calibri"/>
          <w:i/>
        </w:rPr>
        <w:t>)</w:t>
      </w:r>
      <w:r>
        <w:rPr>
          <w:rFonts w:ascii="Calibri" w:hAnsi="Calibri"/>
          <w:b/>
          <w:sz w:val="26"/>
          <w:szCs w:val="26"/>
        </w:rPr>
        <w:br w:type="page"/>
      </w:r>
    </w:p>
    <w:p w:rsidR="006C6F39" w:rsidRPr="00DC743A" w:rsidRDefault="006C6F39" w:rsidP="007F5406">
      <w:pPr>
        <w:spacing w:after="120"/>
        <w:rPr>
          <w:rFonts w:ascii="Calibri" w:hAnsi="Calibri"/>
          <w:b/>
          <w:sz w:val="26"/>
          <w:szCs w:val="26"/>
        </w:rPr>
      </w:pPr>
      <w:r w:rsidRPr="00DC743A">
        <w:rPr>
          <w:rFonts w:ascii="Calibri" w:hAnsi="Calibri"/>
          <w:b/>
          <w:sz w:val="26"/>
          <w:szCs w:val="26"/>
        </w:rPr>
        <w:t>Thursday 29</w:t>
      </w:r>
      <w:r w:rsidRPr="00DC743A">
        <w:rPr>
          <w:rFonts w:ascii="Calibri" w:hAnsi="Calibri"/>
          <w:b/>
          <w:sz w:val="26"/>
          <w:szCs w:val="26"/>
          <w:vertAlign w:val="superscript"/>
        </w:rPr>
        <w:t>th</w:t>
      </w:r>
      <w:r w:rsidRPr="00DC743A">
        <w:rPr>
          <w:rFonts w:ascii="Calibri" w:hAnsi="Calibri"/>
          <w:b/>
          <w:sz w:val="26"/>
          <w:szCs w:val="26"/>
        </w:rPr>
        <w:t xml:space="preserve"> April, Day 3: Next steps</w:t>
      </w:r>
    </w:p>
    <w:p w:rsidR="006C6F39" w:rsidRDefault="006C6F39" w:rsidP="00AA3D28">
      <w:pPr>
        <w:rPr>
          <w:rFonts w:ascii="Calibri" w:hAnsi="Calibri"/>
        </w:rPr>
      </w:pPr>
      <w:r>
        <w:rPr>
          <w:rFonts w:ascii="Calibri" w:hAnsi="Calibri"/>
        </w:rPr>
        <w:t>09:00-09:15</w:t>
      </w:r>
      <w:r>
        <w:rPr>
          <w:rFonts w:ascii="Calibri" w:hAnsi="Calibri"/>
        </w:rPr>
        <w:tab/>
        <w:t>Introduction – Review of day 2 and plans for day 3</w:t>
      </w:r>
    </w:p>
    <w:p w:rsidR="006C6F39" w:rsidRDefault="006C6F39" w:rsidP="00AA3D28">
      <w:pPr>
        <w:rPr>
          <w:rFonts w:ascii="Calibri" w:hAnsi="Calibri"/>
        </w:rPr>
      </w:pPr>
      <w:r>
        <w:rPr>
          <w:rFonts w:ascii="Calibri" w:hAnsi="Calibri"/>
        </w:rPr>
        <w:t>09:15-10:30</w:t>
      </w:r>
      <w:r>
        <w:rPr>
          <w:rFonts w:ascii="Calibri" w:hAnsi="Calibri"/>
        </w:rPr>
        <w:tab/>
        <w:t>Building a broader collaboration on co-benefits</w:t>
      </w:r>
    </w:p>
    <w:p w:rsidR="006C6F39" w:rsidRDefault="006C6F39" w:rsidP="006C13A2">
      <w:pPr>
        <w:ind w:left="720" w:firstLine="720"/>
        <w:rPr>
          <w:rFonts w:ascii="Calibri" w:hAnsi="Calibri"/>
        </w:rPr>
      </w:pPr>
      <w:r>
        <w:rPr>
          <w:rFonts w:ascii="Calibri" w:hAnsi="Calibri"/>
        </w:rPr>
        <w:t>Social and environmental standards for REDD+</w:t>
      </w:r>
    </w:p>
    <w:p w:rsidR="006C6F39" w:rsidRPr="006C13A2" w:rsidRDefault="006C6F39" w:rsidP="006C13A2">
      <w:pPr>
        <w:ind w:left="720" w:firstLine="720"/>
        <w:rPr>
          <w:rFonts w:ascii="Calibri" w:hAnsi="Calibri"/>
          <w:color w:val="595959"/>
        </w:rPr>
      </w:pPr>
      <w:r w:rsidRPr="006C13A2">
        <w:rPr>
          <w:rFonts w:ascii="Calibri" w:hAnsi="Calibri"/>
          <w:color w:val="595959"/>
        </w:rPr>
        <w:t>Joanna Durbin, CCBA</w:t>
      </w:r>
    </w:p>
    <w:p w:rsidR="006C6F39" w:rsidRDefault="006C6F39" w:rsidP="00AA3D2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FCPF approach to ecosystem co-benefits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6C6F39" w:rsidRDefault="006C6F39" w:rsidP="006C13A2">
      <w:pPr>
        <w:ind w:left="720" w:firstLine="720"/>
        <w:rPr>
          <w:rFonts w:ascii="Calibri" w:hAnsi="Calibri"/>
          <w:color w:val="595959"/>
        </w:rPr>
      </w:pPr>
      <w:r w:rsidRPr="006C13A2">
        <w:rPr>
          <w:rFonts w:ascii="Calibri" w:hAnsi="Calibri"/>
          <w:color w:val="595959"/>
        </w:rPr>
        <w:t>Gernot Brodnig, World Bank</w:t>
      </w:r>
    </w:p>
    <w:p w:rsidR="006C6F39" w:rsidRPr="007E5F8B" w:rsidRDefault="006C6F39" w:rsidP="006C13A2">
      <w:pPr>
        <w:ind w:left="720" w:firstLine="720"/>
        <w:rPr>
          <w:rFonts w:ascii="Calibri" w:hAnsi="Calibri"/>
        </w:rPr>
      </w:pPr>
      <w:r w:rsidRPr="007E5F8B">
        <w:rPr>
          <w:rFonts w:ascii="Calibri" w:hAnsi="Calibri"/>
        </w:rPr>
        <w:t>GEF and Ecosyst</w:t>
      </w:r>
      <w:r>
        <w:rPr>
          <w:rFonts w:ascii="Calibri" w:hAnsi="Calibri"/>
        </w:rPr>
        <w:t>em co-benefits</w:t>
      </w:r>
    </w:p>
    <w:p w:rsidR="006C6F39" w:rsidRDefault="006C6F39" w:rsidP="006C1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Tbc</w:t>
      </w:r>
    </w:p>
    <w:p w:rsidR="006C6F39" w:rsidRDefault="006C6F39" w:rsidP="006C13A2">
      <w:pPr>
        <w:rPr>
          <w:rFonts w:ascii="Calibri" w:hAnsi="Calibri"/>
        </w:rPr>
      </w:pPr>
      <w:r>
        <w:rPr>
          <w:rFonts w:ascii="Calibri" w:hAnsi="Calibri"/>
        </w:rPr>
        <w:t>10.30-11.15</w:t>
      </w:r>
      <w:r>
        <w:rPr>
          <w:rFonts w:ascii="Calibri" w:hAnsi="Calibri"/>
        </w:rPr>
        <w:tab/>
        <w:t>Developed country perspectives on co-benefits</w:t>
      </w:r>
    </w:p>
    <w:p w:rsidR="006C6F39" w:rsidRPr="006C13A2" w:rsidRDefault="006C6F39" w:rsidP="006C1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Tbc </w:t>
      </w:r>
    </w:p>
    <w:p w:rsidR="006C6F39" w:rsidRDefault="006C6F39" w:rsidP="003B2897">
      <w:pPr>
        <w:rPr>
          <w:rFonts w:ascii="Calibri" w:hAnsi="Calibri"/>
          <w:i/>
          <w:highlight w:val="lightGray"/>
        </w:rPr>
      </w:pPr>
    </w:p>
    <w:p w:rsidR="006C6F39" w:rsidRPr="00DF44C2" w:rsidRDefault="006C6F39" w:rsidP="003B2897">
      <w:pPr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11.15-11.45 </w:t>
      </w:r>
      <w:r w:rsidRPr="008B6B58">
        <w:rPr>
          <w:rFonts w:ascii="Calibri" w:hAnsi="Calibri"/>
          <w:i/>
          <w:highlight w:val="lightGray"/>
        </w:rPr>
        <w:tab/>
        <w:t>Tea and coffee</w:t>
      </w:r>
    </w:p>
    <w:p w:rsidR="006C6F39" w:rsidRDefault="006C6F39" w:rsidP="006C13A2">
      <w:pPr>
        <w:ind w:left="1440" w:hanging="1440"/>
        <w:rPr>
          <w:rFonts w:ascii="Calibri" w:hAnsi="Calibri"/>
        </w:rPr>
      </w:pPr>
    </w:p>
    <w:p w:rsidR="006C6F39" w:rsidRDefault="006C6F39" w:rsidP="006C13A2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11:45-13.15</w:t>
      </w:r>
      <w:r>
        <w:rPr>
          <w:rFonts w:ascii="Calibri" w:hAnsi="Calibri"/>
        </w:rPr>
        <w:tab/>
        <w:t>Panel Discussion: Reflections on the workshop and future directions for ecosystem co-benefits under UN-REDD</w:t>
      </w:r>
    </w:p>
    <w:p w:rsidR="006C6F39" w:rsidRDefault="006C6F39" w:rsidP="007E5F8B">
      <w:pPr>
        <w:ind w:left="1440"/>
        <w:rPr>
          <w:rFonts w:ascii="Calibri" w:hAnsi="Calibri"/>
        </w:rPr>
      </w:pPr>
      <w:r>
        <w:rPr>
          <w:rFonts w:ascii="Calibri" w:hAnsi="Calibri"/>
        </w:rPr>
        <w:t>Peter Holmgren (tbc, FAO), Ravi Prabhu (UNEP), Tim Clairs (UNDP)</w:t>
      </w:r>
    </w:p>
    <w:p w:rsidR="006C6F39" w:rsidRDefault="006C6F39" w:rsidP="007E5F8B">
      <w:pPr>
        <w:ind w:left="1440"/>
        <w:rPr>
          <w:rFonts w:ascii="Calibri" w:hAnsi="Calibri"/>
        </w:rPr>
      </w:pPr>
    </w:p>
    <w:p w:rsidR="006C6F39" w:rsidRPr="00DF44C2" w:rsidRDefault="006C6F39" w:rsidP="003B2897">
      <w:pPr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13.15-14.15</w:t>
      </w:r>
      <w:r w:rsidRPr="008B6B58">
        <w:rPr>
          <w:rFonts w:ascii="Calibri" w:hAnsi="Calibri"/>
          <w:i/>
          <w:highlight w:val="lightGray"/>
        </w:rPr>
        <w:t xml:space="preserve"> </w:t>
      </w:r>
      <w:r w:rsidRPr="008B6B58">
        <w:rPr>
          <w:rFonts w:ascii="Calibri" w:hAnsi="Calibri"/>
          <w:i/>
          <w:highlight w:val="lightGray"/>
        </w:rPr>
        <w:tab/>
        <w:t>Lunch</w:t>
      </w:r>
    </w:p>
    <w:p w:rsidR="006C6F39" w:rsidRDefault="006C6F39" w:rsidP="00C210F9">
      <w:pPr>
        <w:ind w:left="1440" w:hanging="1440"/>
        <w:rPr>
          <w:rFonts w:ascii="Calibri" w:hAnsi="Calibri"/>
        </w:rPr>
      </w:pPr>
    </w:p>
    <w:p w:rsidR="006C6F39" w:rsidRDefault="006C6F39" w:rsidP="00C210F9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14.15 – 15.30</w:t>
      </w:r>
      <w:r>
        <w:rPr>
          <w:rFonts w:ascii="Calibri" w:hAnsi="Calibri"/>
        </w:rPr>
        <w:tab/>
        <w:t>Workshop findings, recommendations and priority actions</w:t>
      </w:r>
    </w:p>
    <w:p w:rsidR="006C6F39" w:rsidRDefault="006C6F39" w:rsidP="00DF44C2">
      <w:pPr>
        <w:ind w:left="720" w:hanging="720"/>
        <w:rPr>
          <w:rFonts w:ascii="Calibri" w:hAnsi="Calibri"/>
        </w:rPr>
      </w:pPr>
    </w:p>
    <w:p w:rsidR="006C6F39" w:rsidRPr="00DF44C2" w:rsidRDefault="006C6F39" w:rsidP="00B65414">
      <w:pPr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15.30-16.00 </w:t>
      </w:r>
      <w:r w:rsidRPr="008B6B58">
        <w:rPr>
          <w:rFonts w:ascii="Calibri" w:hAnsi="Calibri"/>
          <w:i/>
          <w:highlight w:val="lightGray"/>
        </w:rPr>
        <w:tab/>
        <w:t>Tea and coffee</w:t>
      </w:r>
    </w:p>
    <w:p w:rsidR="006C6F39" w:rsidRDefault="006C6F39" w:rsidP="00DF44C2">
      <w:pPr>
        <w:ind w:left="720" w:hanging="720"/>
        <w:rPr>
          <w:rFonts w:ascii="Calibri" w:hAnsi="Calibri"/>
        </w:rPr>
      </w:pPr>
    </w:p>
    <w:p w:rsidR="006C6F39" w:rsidRDefault="006C6F39" w:rsidP="00DF44C2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16.00-16.30</w:t>
      </w:r>
      <w:r>
        <w:rPr>
          <w:rFonts w:ascii="Calibri" w:hAnsi="Calibri"/>
        </w:rPr>
        <w:tab/>
        <w:t xml:space="preserve">Summary </w:t>
      </w:r>
    </w:p>
    <w:p w:rsidR="006C6F39" w:rsidRDefault="006C6F39" w:rsidP="00DF44C2">
      <w:pPr>
        <w:ind w:left="720" w:hanging="720"/>
        <w:rPr>
          <w:rFonts w:ascii="Calibri" w:hAnsi="Calibri"/>
        </w:rPr>
      </w:pPr>
      <w:r>
        <w:rPr>
          <w:rFonts w:ascii="Calibri" w:hAnsi="Calibri"/>
        </w:rPr>
        <w:t>16.30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Close</w:t>
      </w:r>
    </w:p>
    <w:p w:rsidR="006C6F39" w:rsidRPr="00C210F9" w:rsidRDefault="006C6F39">
      <w:pPr>
        <w:rPr>
          <w:rFonts w:ascii="Calibri" w:hAnsi="Calibri"/>
          <w:color w:val="59595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6C6F39" w:rsidRPr="00C210F9" w:rsidSect="007B2B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78" w:rsidRDefault="00245C78" w:rsidP="008E1ABC">
      <w:r>
        <w:separator/>
      </w:r>
    </w:p>
  </w:endnote>
  <w:endnote w:type="continuationSeparator" w:id="1">
    <w:p w:rsidR="00245C78" w:rsidRDefault="00245C78" w:rsidP="008E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39" w:rsidRDefault="006C6F39">
    <w:pPr>
      <w:pStyle w:val="Footer"/>
    </w:pPr>
  </w:p>
  <w:p w:rsidR="006C6F39" w:rsidRDefault="00EE02AA" w:rsidP="00582529">
    <w:pPr>
      <w:pStyle w:val="Footer"/>
      <w:tabs>
        <w:tab w:val="clear" w:pos="9026"/>
      </w:tabs>
      <w:jc w:val="center"/>
      <w:rPr>
        <w:noProof/>
        <w:sz w:val="32"/>
        <w:lang w:eastAsia="en-GB"/>
      </w:rPr>
    </w:pPr>
    <w:r>
      <w:rPr>
        <w:noProof/>
        <w:sz w:val="32"/>
        <w:lang w:val="en-US"/>
      </w:rPr>
      <w:drawing>
        <wp:inline distT="0" distB="0" distL="0" distR="0">
          <wp:extent cx="1133475" cy="447675"/>
          <wp:effectExtent l="19050" t="0" r="9525" b="0"/>
          <wp:docPr id="2" name="Picture 4" descr="FAO,UNEP and UNDP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O,UNEP and UNDP 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6F39" w:rsidRPr="00AA6988" w:rsidRDefault="006C6F39" w:rsidP="00582529">
    <w:pPr>
      <w:pStyle w:val="Footer"/>
      <w:tabs>
        <w:tab w:val="clear" w:pos="9026"/>
      </w:tabs>
      <w:jc w:val="center"/>
      <w:rPr>
        <w:color w:val="548DD4"/>
        <w:spacing w:val="5"/>
        <w:kern w:val="28"/>
        <w:sz w:val="16"/>
        <w:szCs w:val="16"/>
        <w:lang w:val="fr-FR"/>
      </w:rPr>
    </w:pPr>
  </w:p>
  <w:p w:rsidR="006C6F39" w:rsidRDefault="006C6F39" w:rsidP="00582529">
    <w:pPr>
      <w:autoSpaceDE w:val="0"/>
      <w:autoSpaceDN w:val="0"/>
      <w:adjustRightInd w:val="0"/>
      <w:jc w:val="center"/>
      <w:rPr>
        <w:rFonts w:cs="Arial"/>
        <w:color w:val="548DD4"/>
        <w:sz w:val="16"/>
        <w:szCs w:val="16"/>
        <w:lang w:val="fr-FR" w:eastAsia="en-GB"/>
      </w:rPr>
    </w:pPr>
    <w:r w:rsidRPr="0020723B">
      <w:rPr>
        <w:rFonts w:ascii="Wingdings" w:hAnsi="Wingdings"/>
        <w:b/>
        <w:color w:val="548DD4"/>
        <w:sz w:val="16"/>
        <w:szCs w:val="16"/>
      </w:rPr>
      <w:t>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5E56D6">
      <w:rPr>
        <w:rFonts w:cs="Arial"/>
        <w:color w:val="548DD4"/>
        <w:sz w:val="16"/>
        <w:szCs w:val="16"/>
        <w:lang w:val="fr-FR" w:eastAsia="en-GB"/>
      </w:rPr>
      <w:t xml:space="preserve">UN-REDD Programme Secretariat, International Environment House, 11-13 Chemin des Anémones, </w:t>
    </w:r>
  </w:p>
  <w:p w:rsidR="006C6F39" w:rsidRPr="0020723B" w:rsidRDefault="006C6F39" w:rsidP="00582529">
    <w:pPr>
      <w:autoSpaceDE w:val="0"/>
      <w:autoSpaceDN w:val="0"/>
      <w:adjustRightInd w:val="0"/>
      <w:jc w:val="center"/>
      <w:rPr>
        <w:rFonts w:cs="Arial"/>
        <w:color w:val="548DD4"/>
        <w:sz w:val="16"/>
        <w:szCs w:val="16"/>
        <w:lang w:eastAsia="en-GB"/>
      </w:rPr>
    </w:pPr>
    <w:r w:rsidRPr="00283DAD">
      <w:rPr>
        <w:rFonts w:cs="Arial"/>
        <w:color w:val="548DD4"/>
        <w:sz w:val="16"/>
        <w:szCs w:val="16"/>
        <w:lang w:eastAsia="en-GB"/>
      </w:rPr>
      <w:t xml:space="preserve">CH-1219 Châtelaine, </w:t>
    </w:r>
    <w:smartTag w:uri="urn:schemas-microsoft-com:office:smarttags" w:element="place">
      <w:smartTag w:uri="urn:schemas-microsoft-com:office:smarttags" w:element="City">
        <w:r w:rsidRPr="0020723B">
          <w:rPr>
            <w:rFonts w:cs="Arial"/>
            <w:color w:val="548DD4"/>
            <w:sz w:val="16"/>
            <w:szCs w:val="16"/>
            <w:lang w:eastAsia="en-GB"/>
          </w:rPr>
          <w:t>Geneva</w:t>
        </w:r>
      </w:smartTag>
      <w:r w:rsidRPr="0020723B">
        <w:rPr>
          <w:rFonts w:cs="Arial"/>
          <w:color w:val="548DD4"/>
          <w:sz w:val="16"/>
          <w:szCs w:val="16"/>
          <w:lang w:eastAsia="en-GB"/>
        </w:rPr>
        <w:t xml:space="preserve">, </w:t>
      </w:r>
      <w:smartTag w:uri="urn:schemas-microsoft-com:office:smarttags" w:element="country-region">
        <w:r w:rsidRPr="0020723B">
          <w:rPr>
            <w:rFonts w:cs="Arial"/>
            <w:color w:val="548DD4"/>
            <w:sz w:val="16"/>
            <w:szCs w:val="16"/>
            <w:lang w:eastAsia="en-GB"/>
          </w:rPr>
          <w:t>Switzerland</w:t>
        </w:r>
      </w:smartTag>
    </w:smartTag>
    <w:r w:rsidRPr="0020723B">
      <w:rPr>
        <w:rFonts w:cs="Arial"/>
        <w:color w:val="548DD4"/>
        <w:sz w:val="16"/>
        <w:szCs w:val="16"/>
        <w:lang w:eastAsia="en-GB"/>
      </w:rPr>
      <w:t xml:space="preserve">.  </w:t>
    </w:r>
    <w:r w:rsidRPr="0020723B">
      <w:rPr>
        <w:rFonts w:cs="Arial"/>
        <w:color w:val="548DD4"/>
        <w:sz w:val="18"/>
        <w:szCs w:val="18"/>
        <w:lang w:eastAsia="en-GB"/>
      </w:rPr>
      <w:t>@</w:t>
    </w:r>
    <w:r w:rsidRPr="0020723B">
      <w:rPr>
        <w:rFonts w:cs="Arial"/>
        <w:color w:val="548DD4"/>
        <w:sz w:val="16"/>
        <w:szCs w:val="16"/>
        <w:lang w:eastAsia="en-GB"/>
      </w:rPr>
      <w:t xml:space="preserve">  un-redd@un-redd.</w:t>
    </w:r>
    <w:r>
      <w:rPr>
        <w:rFonts w:cs="Arial"/>
        <w:color w:val="548DD4"/>
        <w:sz w:val="16"/>
        <w:szCs w:val="16"/>
        <w:lang w:eastAsia="en-GB"/>
      </w:rPr>
      <w:t xml:space="preserve">org  </w:t>
    </w:r>
    <w:r w:rsidRPr="0020723B">
      <w:rPr>
        <w:rFonts w:cs="Arial"/>
        <w:color w:val="548DD4"/>
        <w:sz w:val="16"/>
        <w:szCs w:val="16"/>
        <w:lang w:eastAsia="en-GB"/>
      </w:rPr>
      <w:t xml:space="preserve"> </w:t>
    </w:r>
    <w:r w:rsidRPr="0020723B">
      <w:rPr>
        <w:rFonts w:ascii="Wingdings" w:hAnsi="Wingdings"/>
        <w:b/>
        <w:color w:val="548DD4"/>
        <w:sz w:val="16"/>
        <w:szCs w:val="16"/>
      </w:rPr>
      <w:t></w:t>
    </w:r>
    <w:r w:rsidRPr="0020723B">
      <w:rPr>
        <w:rFonts w:ascii="Wingdings" w:hAnsi="Wingdings"/>
        <w:color w:val="548DD4"/>
        <w:sz w:val="16"/>
        <w:szCs w:val="16"/>
      </w:rPr>
      <w:t></w:t>
    </w:r>
    <w:r w:rsidRPr="0020723B">
      <w:rPr>
        <w:rFonts w:cs="Arial"/>
        <w:color w:val="548DD4"/>
        <w:sz w:val="16"/>
        <w:szCs w:val="16"/>
        <w:lang w:eastAsia="en-GB"/>
      </w:rPr>
      <w:t>www.un-redd.</w:t>
    </w:r>
    <w:r>
      <w:rPr>
        <w:rFonts w:cs="Arial"/>
        <w:color w:val="548DD4"/>
        <w:sz w:val="16"/>
        <w:szCs w:val="16"/>
        <w:lang w:eastAsia="en-GB"/>
      </w:rPr>
      <w:t>org</w:t>
    </w:r>
  </w:p>
  <w:p w:rsidR="006C6F39" w:rsidRDefault="006C6F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78" w:rsidRDefault="00245C78" w:rsidP="008E1ABC">
      <w:r>
        <w:separator/>
      </w:r>
    </w:p>
  </w:footnote>
  <w:footnote w:type="continuationSeparator" w:id="1">
    <w:p w:rsidR="00245C78" w:rsidRDefault="00245C78" w:rsidP="008E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39" w:rsidRDefault="00EE02AA" w:rsidP="00B35799">
    <w:pPr>
      <w:autoSpaceDE w:val="0"/>
      <w:autoSpaceDN w:val="0"/>
      <w:adjustRightInd w:val="0"/>
      <w:ind w:left="-142"/>
      <w:rPr>
        <w:rFonts w:ascii="FrutigerLT-Roman" w:hAnsi="FrutigerLT-Roman" w:cs="FrutigerLT-Roman"/>
        <w:sz w:val="42"/>
        <w:szCs w:val="40"/>
        <w:lang w:val="fr-FR" w:eastAsia="en-GB"/>
      </w:rPr>
    </w:pPr>
    <w:r>
      <w:rPr>
        <w:rFonts w:ascii="FrutigerLT-Roman" w:hAnsi="FrutigerLT-Roman" w:cs="FrutigerLT-Roman"/>
        <w:noProof/>
        <w:sz w:val="42"/>
        <w:szCs w:val="40"/>
        <w:lang w:val="en-US"/>
      </w:rPr>
      <w:drawing>
        <wp:inline distT="0" distB="0" distL="0" distR="0">
          <wp:extent cx="1247775" cy="533400"/>
          <wp:effectExtent l="19050" t="0" r="9525" b="0"/>
          <wp:docPr id="1" name="Picture 1" descr="UN-RE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-RED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6F39" w:rsidRPr="00AA6988" w:rsidRDefault="00CB140C" w:rsidP="00B35799">
    <w:pPr>
      <w:autoSpaceDE w:val="0"/>
      <w:autoSpaceDN w:val="0"/>
      <w:adjustRightInd w:val="0"/>
      <w:rPr>
        <w:rFonts w:ascii="FrutigerLT-Roman" w:hAnsi="FrutigerLT-Roman" w:cs="FrutigerLT-Roman"/>
        <w:sz w:val="10"/>
        <w:szCs w:val="10"/>
        <w:lang w:val="fr-FR" w:eastAsia="en-GB"/>
      </w:rPr>
    </w:pPr>
    <w:r w:rsidRPr="00CB140C">
      <w:rPr>
        <w:noProof/>
        <w:lang w:val="en-CA" w:eastAsia="en-C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75pt;margin-top:2.2pt;width:450.7pt;height:0;z-index:251657728" o:connectortype="straight" strokecolor="#548dd4" strokeweight=".25pt">
          <v:shadow color="#868686"/>
        </v:shape>
      </w:pict>
    </w:r>
    <w:r w:rsidR="006C6F39" w:rsidRPr="00AA6988">
      <w:rPr>
        <w:color w:val="C00000"/>
        <w:sz w:val="10"/>
        <w:szCs w:val="10"/>
        <w:lang w:val="fr-FR"/>
      </w:rPr>
      <w:tab/>
    </w:r>
  </w:p>
  <w:p w:rsidR="006C6F39" w:rsidRDefault="006C6F39" w:rsidP="00B35799">
    <w:pPr>
      <w:jc w:val="right"/>
      <w:rPr>
        <w:color w:val="548DD4"/>
        <w:sz w:val="16"/>
        <w:szCs w:val="18"/>
      </w:rPr>
    </w:pPr>
    <w:r w:rsidRPr="0020723B">
      <w:rPr>
        <w:color w:val="548DD4"/>
        <w:sz w:val="16"/>
        <w:szCs w:val="18"/>
      </w:rPr>
      <w:t xml:space="preserve">The United Nations Collaborative Programme </w:t>
    </w:r>
  </w:p>
  <w:p w:rsidR="006C6F39" w:rsidRDefault="006C6F39" w:rsidP="00B35799">
    <w:pPr>
      <w:jc w:val="right"/>
      <w:rPr>
        <w:color w:val="548DD4"/>
        <w:sz w:val="16"/>
        <w:szCs w:val="18"/>
      </w:rPr>
    </w:pPr>
    <w:r w:rsidRPr="0020723B">
      <w:rPr>
        <w:color w:val="548DD4"/>
        <w:sz w:val="16"/>
        <w:szCs w:val="18"/>
      </w:rPr>
      <w:t>on Reducing Emissions from</w:t>
    </w:r>
    <w:r>
      <w:rPr>
        <w:color w:val="548DD4"/>
        <w:sz w:val="16"/>
        <w:szCs w:val="18"/>
      </w:rPr>
      <w:t xml:space="preserve"> Deforestation and </w:t>
    </w:r>
  </w:p>
  <w:p w:rsidR="006C6F39" w:rsidRDefault="006C6F39" w:rsidP="00B35799">
    <w:pPr>
      <w:jc w:val="right"/>
      <w:rPr>
        <w:color w:val="548DD4"/>
        <w:sz w:val="16"/>
        <w:szCs w:val="18"/>
      </w:rPr>
    </w:pPr>
    <w:smartTag w:uri="urn:schemas-microsoft-com:office:smarttags" w:element="place">
      <w:r>
        <w:rPr>
          <w:color w:val="548DD4"/>
          <w:sz w:val="16"/>
          <w:szCs w:val="18"/>
        </w:rPr>
        <w:t>F</w:t>
      </w:r>
      <w:r w:rsidRPr="0020723B">
        <w:rPr>
          <w:color w:val="548DD4"/>
          <w:sz w:val="16"/>
          <w:szCs w:val="18"/>
        </w:rPr>
        <w:t>orest</w:t>
      </w:r>
    </w:smartTag>
    <w:r w:rsidRPr="0020723B">
      <w:rPr>
        <w:color w:val="548DD4"/>
        <w:sz w:val="16"/>
        <w:szCs w:val="18"/>
      </w:rPr>
      <w:t xml:space="preserve"> Degradation</w:t>
    </w:r>
    <w:r>
      <w:rPr>
        <w:color w:val="548DD4"/>
        <w:sz w:val="16"/>
        <w:szCs w:val="18"/>
      </w:rPr>
      <w:t xml:space="preserve"> in Developing Countries</w:t>
    </w:r>
  </w:p>
  <w:p w:rsidR="006C6F39" w:rsidRPr="00B35799" w:rsidRDefault="006C6F39" w:rsidP="00B35799">
    <w:pPr>
      <w:rPr>
        <w:rFonts w:ascii="Calibri" w:hAnsi="Calibri"/>
        <w:color w:val="FF0000"/>
      </w:rPr>
    </w:pPr>
    <w:r>
      <w:rPr>
        <w:rFonts w:ascii="Calibri" w:hAnsi="Calibri"/>
        <w:color w:val="FF0000"/>
      </w:rPr>
      <w:t>DRAFT AGENDA 26</w:t>
    </w:r>
    <w:r w:rsidRPr="00B35799">
      <w:rPr>
        <w:rFonts w:ascii="Calibri" w:hAnsi="Calibri"/>
        <w:color w:val="FF0000"/>
      </w:rPr>
      <w:t>/03/2010</w:t>
    </w:r>
  </w:p>
  <w:p w:rsidR="006C6F39" w:rsidRPr="008E1ABC" w:rsidRDefault="006C6F39">
    <w:pPr>
      <w:pStyle w:val="Header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9E4"/>
    <w:multiLevelType w:val="hybridMultilevel"/>
    <w:tmpl w:val="F8D8109A"/>
    <w:lvl w:ilvl="0" w:tplc="AA1433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712E1"/>
    <w:multiLevelType w:val="hybridMultilevel"/>
    <w:tmpl w:val="2C1A3D9C"/>
    <w:lvl w:ilvl="0" w:tplc="DECA90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D4F70"/>
    <w:multiLevelType w:val="hybridMultilevel"/>
    <w:tmpl w:val="106A0BE2"/>
    <w:lvl w:ilvl="0" w:tplc="85967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03459B8"/>
    <w:multiLevelType w:val="hybridMultilevel"/>
    <w:tmpl w:val="660423B2"/>
    <w:lvl w:ilvl="0" w:tplc="3322063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A183B15"/>
    <w:multiLevelType w:val="hybridMultilevel"/>
    <w:tmpl w:val="E57A0C10"/>
    <w:lvl w:ilvl="0" w:tplc="49546E9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703B4FD3"/>
    <w:multiLevelType w:val="hybridMultilevel"/>
    <w:tmpl w:val="94145EE0"/>
    <w:lvl w:ilvl="0" w:tplc="57C80A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A0DE8"/>
    <w:multiLevelType w:val="hybridMultilevel"/>
    <w:tmpl w:val="12324792"/>
    <w:lvl w:ilvl="0" w:tplc="A3A21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65A98"/>
    <w:rsid w:val="00023169"/>
    <w:rsid w:val="00024865"/>
    <w:rsid w:val="00027754"/>
    <w:rsid w:val="000C478F"/>
    <w:rsid w:val="000D4742"/>
    <w:rsid w:val="000F7692"/>
    <w:rsid w:val="0012641B"/>
    <w:rsid w:val="001473C2"/>
    <w:rsid w:val="00162697"/>
    <w:rsid w:val="00191878"/>
    <w:rsid w:val="001C5D78"/>
    <w:rsid w:val="001C7D00"/>
    <w:rsid w:val="0020723B"/>
    <w:rsid w:val="00224E2E"/>
    <w:rsid w:val="00245C78"/>
    <w:rsid w:val="00247EF7"/>
    <w:rsid w:val="00264D2F"/>
    <w:rsid w:val="00283DAD"/>
    <w:rsid w:val="002C374A"/>
    <w:rsid w:val="00345780"/>
    <w:rsid w:val="0038291C"/>
    <w:rsid w:val="003B137E"/>
    <w:rsid w:val="003B2897"/>
    <w:rsid w:val="003B5430"/>
    <w:rsid w:val="003C128A"/>
    <w:rsid w:val="003C6A3F"/>
    <w:rsid w:val="003F4C3C"/>
    <w:rsid w:val="003F6587"/>
    <w:rsid w:val="00497BFB"/>
    <w:rsid w:val="004D5AFC"/>
    <w:rsid w:val="004E12BC"/>
    <w:rsid w:val="004F6ABC"/>
    <w:rsid w:val="00506B4C"/>
    <w:rsid w:val="005469E2"/>
    <w:rsid w:val="00554812"/>
    <w:rsid w:val="00570C72"/>
    <w:rsid w:val="00582529"/>
    <w:rsid w:val="00593243"/>
    <w:rsid w:val="005A2D0C"/>
    <w:rsid w:val="005D714C"/>
    <w:rsid w:val="005E56D6"/>
    <w:rsid w:val="00604AB3"/>
    <w:rsid w:val="006055F8"/>
    <w:rsid w:val="006443D1"/>
    <w:rsid w:val="00656ACB"/>
    <w:rsid w:val="00660388"/>
    <w:rsid w:val="006657FE"/>
    <w:rsid w:val="006A525F"/>
    <w:rsid w:val="006B528B"/>
    <w:rsid w:val="006C13A2"/>
    <w:rsid w:val="006C6F39"/>
    <w:rsid w:val="006C7F90"/>
    <w:rsid w:val="006D1ECE"/>
    <w:rsid w:val="00703DD1"/>
    <w:rsid w:val="00707CD7"/>
    <w:rsid w:val="00744B07"/>
    <w:rsid w:val="00773F29"/>
    <w:rsid w:val="00780A3F"/>
    <w:rsid w:val="007B2B23"/>
    <w:rsid w:val="007D445B"/>
    <w:rsid w:val="007E5F8B"/>
    <w:rsid w:val="007F50AC"/>
    <w:rsid w:val="007F5406"/>
    <w:rsid w:val="00821D7D"/>
    <w:rsid w:val="00891F2D"/>
    <w:rsid w:val="008A1593"/>
    <w:rsid w:val="008B6B58"/>
    <w:rsid w:val="008E1ABC"/>
    <w:rsid w:val="00953914"/>
    <w:rsid w:val="00961178"/>
    <w:rsid w:val="00982376"/>
    <w:rsid w:val="009838A3"/>
    <w:rsid w:val="009C2DD7"/>
    <w:rsid w:val="00A10696"/>
    <w:rsid w:val="00A25BBF"/>
    <w:rsid w:val="00A6063F"/>
    <w:rsid w:val="00A73BF7"/>
    <w:rsid w:val="00AA3D28"/>
    <w:rsid w:val="00AA6988"/>
    <w:rsid w:val="00AB0ABA"/>
    <w:rsid w:val="00AE4C56"/>
    <w:rsid w:val="00AF736D"/>
    <w:rsid w:val="00B05A7D"/>
    <w:rsid w:val="00B26D6B"/>
    <w:rsid w:val="00B35799"/>
    <w:rsid w:val="00B529E0"/>
    <w:rsid w:val="00B65414"/>
    <w:rsid w:val="00B65A98"/>
    <w:rsid w:val="00B71728"/>
    <w:rsid w:val="00B75285"/>
    <w:rsid w:val="00B9429A"/>
    <w:rsid w:val="00C210F9"/>
    <w:rsid w:val="00CA5511"/>
    <w:rsid w:val="00CB140C"/>
    <w:rsid w:val="00CC590C"/>
    <w:rsid w:val="00CC7C21"/>
    <w:rsid w:val="00CD0F19"/>
    <w:rsid w:val="00CD158C"/>
    <w:rsid w:val="00CE02CB"/>
    <w:rsid w:val="00D04483"/>
    <w:rsid w:val="00D07736"/>
    <w:rsid w:val="00D13DE2"/>
    <w:rsid w:val="00D32E8A"/>
    <w:rsid w:val="00D34607"/>
    <w:rsid w:val="00D853E2"/>
    <w:rsid w:val="00D939C8"/>
    <w:rsid w:val="00DC743A"/>
    <w:rsid w:val="00DE6DDA"/>
    <w:rsid w:val="00DF44C2"/>
    <w:rsid w:val="00E2799A"/>
    <w:rsid w:val="00E50F8B"/>
    <w:rsid w:val="00E72E7B"/>
    <w:rsid w:val="00EA6636"/>
    <w:rsid w:val="00ED34A3"/>
    <w:rsid w:val="00ED7FCB"/>
    <w:rsid w:val="00EE02AA"/>
    <w:rsid w:val="00EF3616"/>
    <w:rsid w:val="00F01660"/>
    <w:rsid w:val="00F151AB"/>
    <w:rsid w:val="00F3062D"/>
    <w:rsid w:val="00F52B76"/>
    <w:rsid w:val="00FC1516"/>
    <w:rsid w:val="00FD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9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A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C6A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6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C6A3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6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6A3F"/>
    <w:rPr>
      <w:b/>
      <w:bCs/>
    </w:rPr>
  </w:style>
  <w:style w:type="paragraph" w:styleId="ListParagraph">
    <w:name w:val="List Paragraph"/>
    <w:basedOn w:val="Normal"/>
    <w:uiPriority w:val="99"/>
    <w:qFormat/>
    <w:rsid w:val="00982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1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1A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1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ABC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56A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6AC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56ACB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EA6636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A6636"/>
    <w:rPr>
      <w:rFonts w:ascii="Consolas" w:hAnsi="Consolas" w:cs="Times New Roman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3541</Characters>
  <Application>Microsoft Office Word</Application>
  <DocSecurity>4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Dunning</dc:creator>
  <cp:keywords/>
  <dc:description/>
  <cp:lastModifiedBy>Ismail</cp:lastModifiedBy>
  <cp:revision>2</cp:revision>
  <cp:lastPrinted>2010-03-29T18:39:00Z</cp:lastPrinted>
  <dcterms:created xsi:type="dcterms:W3CDTF">2010-04-16T12:46:00Z</dcterms:created>
  <dcterms:modified xsi:type="dcterms:W3CDTF">2010-04-16T12:46:00Z</dcterms:modified>
</cp:coreProperties>
</file>