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659" w:type="dxa"/>
        <w:tblInd w:w="-1050" w:type="dxa"/>
        <w:tblLayout w:type="fixed"/>
        <w:tblCellMar>
          <w:left w:w="120" w:type="dxa"/>
          <w:right w:w="120" w:type="dxa"/>
        </w:tblCellMar>
        <w:tblLook w:val="0000"/>
      </w:tblPr>
      <w:tblGrid>
        <w:gridCol w:w="1710"/>
        <w:gridCol w:w="1620"/>
        <w:gridCol w:w="817"/>
        <w:gridCol w:w="3863"/>
        <w:gridCol w:w="540"/>
        <w:gridCol w:w="2109"/>
      </w:tblGrid>
      <w:tr w:rsidR="009A5041" w:rsidRPr="00BC510F" w:rsidTr="00000CB4">
        <w:trPr>
          <w:trHeight w:val="1230"/>
        </w:trPr>
        <w:tc>
          <w:tcPr>
            <w:tcW w:w="8550" w:type="dxa"/>
            <w:gridSpan w:val="5"/>
            <w:tcBorders>
              <w:top w:val="double" w:sz="6" w:space="0" w:color="auto"/>
              <w:left w:val="double" w:sz="6" w:space="0" w:color="auto"/>
              <w:bottom w:val="double" w:sz="6" w:space="0" w:color="auto"/>
              <w:right w:val="double" w:sz="6" w:space="0" w:color="auto"/>
            </w:tcBorders>
          </w:tcPr>
          <w:p w:rsidR="009A5041" w:rsidRPr="00BC510F" w:rsidRDefault="009A5041" w:rsidP="005C634E">
            <w:pPr>
              <w:pStyle w:val="Heading1"/>
              <w:rPr>
                <w:sz w:val="21"/>
                <w:szCs w:val="21"/>
              </w:rPr>
            </w:pPr>
            <w:r w:rsidRPr="00BC510F">
              <w:rPr>
                <w:sz w:val="21"/>
                <w:szCs w:val="21"/>
              </w:rPr>
              <w:t>UNITED NATIONS DEVELOPMENT PROGRAMME</w:t>
            </w:r>
          </w:p>
          <w:p w:rsidR="009A5041" w:rsidRPr="00BC510F" w:rsidRDefault="009A5041" w:rsidP="005C634E">
            <w:pPr>
              <w:pStyle w:val="Heading2"/>
              <w:jc w:val="center"/>
              <w:rPr>
                <w:sz w:val="21"/>
                <w:szCs w:val="21"/>
              </w:rPr>
            </w:pPr>
            <w:r w:rsidRPr="00BC510F">
              <w:rPr>
                <w:sz w:val="21"/>
                <w:szCs w:val="21"/>
              </w:rPr>
              <w:t>BDP/</w:t>
            </w:r>
            <w:r>
              <w:rPr>
                <w:sz w:val="21"/>
                <w:szCs w:val="21"/>
              </w:rPr>
              <w:t>EE</w:t>
            </w:r>
            <w:r w:rsidRPr="00BC510F">
              <w:rPr>
                <w:sz w:val="21"/>
                <w:szCs w:val="21"/>
              </w:rPr>
              <w:t>G - MISSION REPORT SUMMARY</w:t>
            </w:r>
          </w:p>
          <w:p w:rsidR="009A5041" w:rsidRPr="00BC510F" w:rsidRDefault="009A5041" w:rsidP="00780989">
            <w:pPr>
              <w:jc w:val="center"/>
              <w:rPr>
                <w:rFonts w:ascii="Times New Roman" w:hAnsi="Times New Roman"/>
                <w:bCs/>
                <w:sz w:val="21"/>
                <w:szCs w:val="21"/>
              </w:rPr>
            </w:pPr>
            <w:r w:rsidRPr="00BC510F">
              <w:rPr>
                <w:rFonts w:ascii="Times New Roman" w:hAnsi="Times New Roman"/>
                <w:bCs/>
                <w:sz w:val="21"/>
                <w:szCs w:val="21"/>
              </w:rPr>
              <w:t xml:space="preserve">Date:  </w:t>
            </w:r>
            <w:r w:rsidR="00C11D2C">
              <w:rPr>
                <w:rFonts w:ascii="Times New Roman" w:hAnsi="Times New Roman"/>
                <w:bCs/>
                <w:sz w:val="21"/>
                <w:szCs w:val="21"/>
              </w:rPr>
              <w:t>27 November</w:t>
            </w:r>
            <w:r w:rsidR="004B6E35">
              <w:rPr>
                <w:rFonts w:ascii="Times New Roman" w:hAnsi="Times New Roman"/>
                <w:bCs/>
                <w:sz w:val="21"/>
                <w:szCs w:val="21"/>
              </w:rPr>
              <w:t xml:space="preserve"> 2012</w:t>
            </w:r>
          </w:p>
        </w:tc>
        <w:tc>
          <w:tcPr>
            <w:tcW w:w="2109" w:type="dxa"/>
            <w:vMerge w:val="restart"/>
            <w:tcBorders>
              <w:top w:val="double" w:sz="6" w:space="0" w:color="auto"/>
              <w:left w:val="double" w:sz="6" w:space="0" w:color="auto"/>
              <w:bottom w:val="double" w:sz="6" w:space="0" w:color="auto"/>
              <w:right w:val="double" w:sz="6" w:space="0" w:color="auto"/>
            </w:tcBorders>
          </w:tcPr>
          <w:p w:rsidR="009A5041" w:rsidRPr="00BC510F" w:rsidRDefault="009A5041" w:rsidP="009A5041">
            <w:pPr>
              <w:pStyle w:val="Heading2"/>
              <w:jc w:val="center"/>
              <w:rPr>
                <w:sz w:val="21"/>
                <w:szCs w:val="21"/>
              </w:rPr>
            </w:pPr>
            <w:r w:rsidRPr="009A5041">
              <w:rPr>
                <w:noProof/>
                <w:sz w:val="21"/>
                <w:szCs w:val="21"/>
              </w:rPr>
              <w:drawing>
                <wp:inline distT="0" distB="0" distL="0" distR="0">
                  <wp:extent cx="701463" cy="1438275"/>
                  <wp:effectExtent l="19050" t="0" r="3387" b="0"/>
                  <wp:docPr id="3" name="Picture 0" descr="UNDP_Logo-Blue w TaglineBlue-E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DP_Logo-Blue w TaglineBlue-ENG.png"/>
                          <pic:cNvPicPr/>
                        </pic:nvPicPr>
                        <pic:blipFill>
                          <a:blip r:embed="rId8" cstate="print"/>
                          <a:stretch>
                            <a:fillRect/>
                          </a:stretch>
                        </pic:blipFill>
                        <pic:spPr>
                          <a:xfrm>
                            <a:off x="0" y="0"/>
                            <a:ext cx="707295" cy="1450234"/>
                          </a:xfrm>
                          <a:prstGeom prst="rect">
                            <a:avLst/>
                          </a:prstGeom>
                        </pic:spPr>
                      </pic:pic>
                    </a:graphicData>
                  </a:graphic>
                </wp:inline>
              </w:drawing>
            </w:r>
          </w:p>
        </w:tc>
      </w:tr>
      <w:tr w:rsidR="009A5041" w:rsidRPr="00BC510F" w:rsidTr="00A02740">
        <w:trPr>
          <w:cantSplit/>
          <w:trHeight w:hRule="exact" w:val="1206"/>
        </w:trPr>
        <w:tc>
          <w:tcPr>
            <w:tcW w:w="4147" w:type="dxa"/>
            <w:gridSpan w:val="3"/>
            <w:tcBorders>
              <w:top w:val="double" w:sz="6" w:space="0" w:color="auto"/>
              <w:left w:val="double" w:sz="6" w:space="0" w:color="auto"/>
            </w:tcBorders>
          </w:tcPr>
          <w:p w:rsidR="009A5041" w:rsidRPr="00AC3F7A" w:rsidRDefault="009A5041" w:rsidP="005C634E">
            <w:pPr>
              <w:pStyle w:val="Heading3"/>
              <w:spacing w:after="0"/>
              <w:rPr>
                <w:b w:val="0"/>
                <w:sz w:val="20"/>
              </w:rPr>
            </w:pPr>
            <w:r w:rsidRPr="00AC3F7A">
              <w:rPr>
                <w:sz w:val="20"/>
              </w:rPr>
              <w:t>Name</w:t>
            </w:r>
            <w:r w:rsidR="009120BC" w:rsidRPr="00AC3F7A">
              <w:rPr>
                <w:sz w:val="20"/>
              </w:rPr>
              <w:t xml:space="preserve"> </w:t>
            </w:r>
            <w:r w:rsidR="009120BC" w:rsidRPr="00AC3F7A">
              <w:rPr>
                <w:b w:val="0"/>
                <w:sz w:val="20"/>
              </w:rPr>
              <w:t>Kimberly Todd</w:t>
            </w:r>
          </w:p>
          <w:p w:rsidR="009A5041" w:rsidRPr="00AC3F7A" w:rsidRDefault="009A5041" w:rsidP="00874C23">
            <w:pPr>
              <w:tabs>
                <w:tab w:val="left" w:pos="-4674"/>
                <w:tab w:val="left" w:pos="-720"/>
              </w:tabs>
              <w:suppressAutoHyphens/>
              <w:rPr>
                <w:rFonts w:ascii="Times New Roman" w:hAnsi="Times New Roman"/>
                <w:bCs/>
                <w:sz w:val="20"/>
              </w:rPr>
            </w:pPr>
          </w:p>
        </w:tc>
        <w:tc>
          <w:tcPr>
            <w:tcW w:w="4403" w:type="dxa"/>
            <w:gridSpan w:val="2"/>
            <w:tcBorders>
              <w:top w:val="double" w:sz="6" w:space="0" w:color="auto"/>
              <w:right w:val="double" w:sz="6" w:space="0" w:color="auto"/>
            </w:tcBorders>
          </w:tcPr>
          <w:p w:rsidR="009A5041" w:rsidRPr="00AC3F7A" w:rsidRDefault="009A5041" w:rsidP="005C634E">
            <w:pPr>
              <w:tabs>
                <w:tab w:val="left" w:pos="-4674"/>
                <w:tab w:val="left" w:pos="-720"/>
              </w:tabs>
              <w:suppressAutoHyphens/>
              <w:spacing w:before="31"/>
              <w:rPr>
                <w:rFonts w:ascii="Times New Roman" w:hAnsi="Times New Roman"/>
                <w:bCs/>
                <w:sz w:val="20"/>
              </w:rPr>
            </w:pPr>
            <w:r w:rsidRPr="00AC3F7A">
              <w:rPr>
                <w:rFonts w:ascii="Times New Roman" w:hAnsi="Times New Roman"/>
                <w:b/>
                <w:bCs/>
                <w:sz w:val="20"/>
              </w:rPr>
              <w:t>Tel No.</w:t>
            </w:r>
            <w:r w:rsidR="009120BC" w:rsidRPr="00AC3F7A">
              <w:rPr>
                <w:rFonts w:ascii="Times New Roman" w:hAnsi="Times New Roman"/>
                <w:b/>
                <w:bCs/>
                <w:sz w:val="20"/>
              </w:rPr>
              <w:t xml:space="preserve"> </w:t>
            </w:r>
            <w:r w:rsidR="009120BC" w:rsidRPr="00AC3F7A">
              <w:rPr>
                <w:rFonts w:ascii="Times New Roman" w:hAnsi="Times New Roman"/>
                <w:bCs/>
                <w:sz w:val="20"/>
              </w:rPr>
              <w:t>+ 1 212 906-5686</w:t>
            </w:r>
          </w:p>
          <w:p w:rsidR="000E3732" w:rsidRPr="00AC3F7A" w:rsidRDefault="000E3732" w:rsidP="00874C23">
            <w:pPr>
              <w:tabs>
                <w:tab w:val="left" w:pos="-4674"/>
                <w:tab w:val="left" w:pos="-720"/>
              </w:tabs>
              <w:suppressAutoHyphens/>
              <w:rPr>
                <w:rFonts w:ascii="Times New Roman" w:hAnsi="Times New Roman"/>
                <w:bCs/>
                <w:sz w:val="20"/>
              </w:rPr>
            </w:pPr>
          </w:p>
          <w:p w:rsidR="000E3732" w:rsidRPr="00AC3F7A" w:rsidRDefault="000E3732" w:rsidP="00874C23">
            <w:pPr>
              <w:tabs>
                <w:tab w:val="left" w:pos="-4674"/>
                <w:tab w:val="left" w:pos="-720"/>
              </w:tabs>
              <w:suppressAutoHyphens/>
              <w:rPr>
                <w:rFonts w:ascii="Times New Roman" w:hAnsi="Times New Roman"/>
                <w:bCs/>
                <w:sz w:val="20"/>
              </w:rPr>
            </w:pPr>
          </w:p>
        </w:tc>
        <w:tc>
          <w:tcPr>
            <w:tcW w:w="2109" w:type="dxa"/>
            <w:vMerge/>
            <w:tcBorders>
              <w:left w:val="double" w:sz="6" w:space="0" w:color="auto"/>
              <w:bottom w:val="double" w:sz="6" w:space="0" w:color="auto"/>
              <w:right w:val="double" w:sz="6" w:space="0" w:color="auto"/>
            </w:tcBorders>
          </w:tcPr>
          <w:p w:rsidR="009A5041" w:rsidRPr="00BC510F" w:rsidRDefault="009A5041" w:rsidP="009A5041">
            <w:pPr>
              <w:tabs>
                <w:tab w:val="left" w:pos="-4674"/>
                <w:tab w:val="left" w:pos="-720"/>
              </w:tabs>
              <w:suppressAutoHyphens/>
              <w:rPr>
                <w:rFonts w:ascii="Times New Roman" w:hAnsi="Times New Roman"/>
                <w:b/>
                <w:bCs/>
                <w:sz w:val="21"/>
                <w:szCs w:val="21"/>
              </w:rPr>
            </w:pPr>
          </w:p>
        </w:tc>
      </w:tr>
      <w:tr w:rsidR="005C634E" w:rsidRPr="00BC510F" w:rsidTr="00192ED3">
        <w:trPr>
          <w:trHeight w:val="732"/>
        </w:trPr>
        <w:tc>
          <w:tcPr>
            <w:tcW w:w="3330" w:type="dxa"/>
            <w:gridSpan w:val="2"/>
            <w:tcBorders>
              <w:top w:val="single" w:sz="6" w:space="0" w:color="auto"/>
              <w:left w:val="double" w:sz="6" w:space="0" w:color="auto"/>
            </w:tcBorders>
          </w:tcPr>
          <w:p w:rsidR="005C634E" w:rsidRPr="00BC510F" w:rsidRDefault="005C634E" w:rsidP="005C634E">
            <w:pPr>
              <w:tabs>
                <w:tab w:val="left" w:pos="-1440"/>
                <w:tab w:val="left" w:pos="-720"/>
              </w:tabs>
              <w:suppressAutoHyphens/>
              <w:jc w:val="center"/>
              <w:rPr>
                <w:rFonts w:ascii="Times New Roman" w:hAnsi="Times New Roman"/>
                <w:b/>
                <w:bCs/>
                <w:sz w:val="21"/>
                <w:szCs w:val="21"/>
              </w:rPr>
            </w:pPr>
            <w:r w:rsidRPr="00BC510F">
              <w:rPr>
                <w:rFonts w:ascii="Times New Roman" w:hAnsi="Times New Roman"/>
                <w:b/>
                <w:bCs/>
                <w:sz w:val="21"/>
                <w:szCs w:val="21"/>
              </w:rPr>
              <w:t>Approved Mission Itinerary:</w:t>
            </w:r>
          </w:p>
          <w:p w:rsidR="005C634E" w:rsidRPr="00AC3F7A" w:rsidRDefault="009120BC" w:rsidP="008746FA">
            <w:pPr>
              <w:tabs>
                <w:tab w:val="left" w:pos="-1440"/>
                <w:tab w:val="left" w:pos="-720"/>
              </w:tabs>
              <w:suppressAutoHyphens/>
              <w:rPr>
                <w:rFonts w:ascii="Times New Roman" w:hAnsi="Times New Roman"/>
                <w:bCs/>
                <w:sz w:val="20"/>
              </w:rPr>
            </w:pPr>
            <w:r w:rsidRPr="00AC3F7A">
              <w:rPr>
                <w:rFonts w:ascii="Times New Roman" w:hAnsi="Times New Roman"/>
                <w:bCs/>
                <w:sz w:val="20"/>
              </w:rPr>
              <w:t>New York –</w:t>
            </w:r>
            <w:r w:rsidR="008746FA" w:rsidRPr="00AC3F7A">
              <w:rPr>
                <w:rFonts w:ascii="Times New Roman" w:hAnsi="Times New Roman"/>
                <w:bCs/>
                <w:sz w:val="20"/>
              </w:rPr>
              <w:t>Rome</w:t>
            </w:r>
            <w:r w:rsidRPr="00AC3F7A">
              <w:rPr>
                <w:rFonts w:ascii="Times New Roman" w:hAnsi="Times New Roman"/>
                <w:bCs/>
                <w:sz w:val="20"/>
              </w:rPr>
              <w:t xml:space="preserve">– </w:t>
            </w:r>
            <w:r w:rsidR="008746FA" w:rsidRPr="00AC3F7A">
              <w:rPr>
                <w:rFonts w:ascii="Times New Roman" w:hAnsi="Times New Roman"/>
                <w:bCs/>
                <w:sz w:val="20"/>
              </w:rPr>
              <w:t>Cambridge-New York</w:t>
            </w:r>
          </w:p>
        </w:tc>
        <w:tc>
          <w:tcPr>
            <w:tcW w:w="7329" w:type="dxa"/>
            <w:gridSpan w:val="4"/>
            <w:tcBorders>
              <w:top w:val="single" w:sz="6" w:space="0" w:color="auto"/>
              <w:left w:val="single" w:sz="6" w:space="0" w:color="auto"/>
              <w:right w:val="double" w:sz="6" w:space="0" w:color="auto"/>
            </w:tcBorders>
          </w:tcPr>
          <w:p w:rsidR="005C634E" w:rsidRDefault="009120BC" w:rsidP="005C634E">
            <w:pPr>
              <w:tabs>
                <w:tab w:val="left" w:pos="-1440"/>
                <w:tab w:val="left" w:pos="-720"/>
              </w:tabs>
              <w:suppressAutoHyphens/>
              <w:rPr>
                <w:rFonts w:ascii="Times New Roman" w:hAnsi="Times New Roman"/>
                <w:sz w:val="21"/>
                <w:szCs w:val="21"/>
              </w:rPr>
            </w:pPr>
            <w:r>
              <w:rPr>
                <w:rFonts w:ascii="Times New Roman" w:hAnsi="Times New Roman"/>
                <w:b/>
                <w:bCs/>
                <w:sz w:val="21"/>
                <w:szCs w:val="21"/>
              </w:rPr>
              <w:t>Documents/Resources</w:t>
            </w:r>
            <w:r w:rsidR="005C634E" w:rsidRPr="00BC510F">
              <w:rPr>
                <w:rFonts w:ascii="Times New Roman" w:hAnsi="Times New Roman"/>
                <w:sz w:val="21"/>
                <w:szCs w:val="21"/>
              </w:rPr>
              <w:t xml:space="preserve">: </w:t>
            </w:r>
          </w:p>
          <w:p w:rsidR="00B02F11" w:rsidRPr="00AC3F7A" w:rsidRDefault="00B02F11" w:rsidP="00DA311E">
            <w:pPr>
              <w:pStyle w:val="ListParagraph"/>
              <w:numPr>
                <w:ilvl w:val="0"/>
                <w:numId w:val="4"/>
              </w:numPr>
              <w:tabs>
                <w:tab w:val="left" w:pos="-1440"/>
                <w:tab w:val="left" w:pos="-720"/>
              </w:tabs>
              <w:suppressAutoHyphens/>
              <w:rPr>
                <w:rFonts w:ascii="Times New Roman" w:hAnsi="Times New Roman"/>
                <w:sz w:val="20"/>
              </w:rPr>
            </w:pPr>
            <w:r w:rsidRPr="00AC3F7A">
              <w:rPr>
                <w:rFonts w:ascii="Times New Roman" w:hAnsi="Times New Roman"/>
                <w:sz w:val="20"/>
              </w:rPr>
              <w:t xml:space="preserve">CD-REDD </w:t>
            </w:r>
            <w:r w:rsidR="00A87CC5" w:rsidRPr="00AC3F7A">
              <w:rPr>
                <w:rFonts w:ascii="Times New Roman" w:hAnsi="Times New Roman"/>
                <w:sz w:val="20"/>
              </w:rPr>
              <w:t xml:space="preserve">workshop/training event page: </w:t>
            </w:r>
            <w:hyperlink r:id="rId9" w:anchor="booknode-254" w:history="1">
              <w:r w:rsidR="00A87CC5" w:rsidRPr="00AC3F7A">
                <w:rPr>
                  <w:rStyle w:val="Hyperlink"/>
                  <w:rFonts w:ascii="Times New Roman" w:hAnsi="Times New Roman"/>
                  <w:sz w:val="20"/>
                </w:rPr>
                <w:t>http://cdredd.org/content/2012#booknode-254</w:t>
              </w:r>
            </w:hyperlink>
            <w:r w:rsidR="00A87CC5" w:rsidRPr="00AC3F7A">
              <w:rPr>
                <w:rFonts w:ascii="Times New Roman" w:hAnsi="Times New Roman"/>
                <w:sz w:val="20"/>
              </w:rPr>
              <w:t xml:space="preserve"> (includes links to presentations)</w:t>
            </w:r>
          </w:p>
          <w:p w:rsidR="005468DE" w:rsidRPr="00AC3F7A" w:rsidRDefault="00A87CC5" w:rsidP="00DA311E">
            <w:pPr>
              <w:pStyle w:val="ListParagraph"/>
              <w:numPr>
                <w:ilvl w:val="0"/>
                <w:numId w:val="4"/>
              </w:numPr>
              <w:tabs>
                <w:tab w:val="left" w:pos="-1440"/>
                <w:tab w:val="left" w:pos="-720"/>
              </w:tabs>
              <w:suppressAutoHyphens/>
              <w:rPr>
                <w:rFonts w:ascii="Times New Roman" w:hAnsi="Times New Roman"/>
                <w:sz w:val="20"/>
              </w:rPr>
            </w:pPr>
            <w:r w:rsidRPr="00AC3F7A">
              <w:rPr>
                <w:rFonts w:ascii="Times New Roman" w:hAnsi="Times New Roman"/>
                <w:sz w:val="20"/>
              </w:rPr>
              <w:t xml:space="preserve">UN-REDD </w:t>
            </w:r>
            <w:r w:rsidR="00B02F11" w:rsidRPr="00AC3F7A">
              <w:rPr>
                <w:rFonts w:ascii="Times New Roman" w:hAnsi="Times New Roman"/>
                <w:sz w:val="20"/>
              </w:rPr>
              <w:t>Presentation on National Approaches to Safeguards (</w:t>
            </w:r>
            <w:proofErr w:type="spellStart"/>
            <w:r w:rsidR="00B02F11" w:rsidRPr="00AC3F7A">
              <w:rPr>
                <w:rFonts w:ascii="Times New Roman" w:hAnsi="Times New Roman"/>
                <w:sz w:val="20"/>
              </w:rPr>
              <w:t>powerpoint</w:t>
            </w:r>
            <w:proofErr w:type="spellEnd"/>
            <w:r w:rsidR="00B02F11" w:rsidRPr="00AC3F7A">
              <w:rPr>
                <w:rFonts w:ascii="Times New Roman" w:hAnsi="Times New Roman"/>
                <w:sz w:val="20"/>
              </w:rPr>
              <w:t xml:space="preserve"> file attached to email)</w:t>
            </w:r>
          </w:p>
          <w:p w:rsidR="004D615E" w:rsidRPr="00AC3F7A" w:rsidRDefault="004D615E" w:rsidP="004D615E">
            <w:pPr>
              <w:pStyle w:val="Heading1"/>
              <w:numPr>
                <w:ilvl w:val="0"/>
                <w:numId w:val="4"/>
              </w:numPr>
              <w:jc w:val="left"/>
              <w:rPr>
                <w:b w:val="0"/>
              </w:rPr>
            </w:pPr>
            <w:r w:rsidRPr="00AC3F7A">
              <w:rPr>
                <w:b w:val="0"/>
              </w:rPr>
              <w:t xml:space="preserve">Agriculture and Land Use (ALU) National Greenhouse Gas Inventory Software: </w:t>
            </w:r>
            <w:hyperlink r:id="rId10" w:history="1">
              <w:r w:rsidRPr="00AC3F7A">
                <w:rPr>
                  <w:rStyle w:val="Hyperlink"/>
                  <w:b w:val="0"/>
                </w:rPr>
                <w:t>http://www.nrel.colostate.edu/projects/ALUsoftware/index.html</w:t>
              </w:r>
            </w:hyperlink>
          </w:p>
          <w:p w:rsidR="002105EE" w:rsidRPr="00AC3F7A" w:rsidRDefault="002105EE" w:rsidP="00DA311E">
            <w:pPr>
              <w:pStyle w:val="ListParagraph"/>
              <w:numPr>
                <w:ilvl w:val="0"/>
                <w:numId w:val="4"/>
              </w:numPr>
              <w:tabs>
                <w:tab w:val="left" w:pos="-1440"/>
                <w:tab w:val="left" w:pos="-720"/>
              </w:tabs>
              <w:suppressAutoHyphens/>
              <w:rPr>
                <w:rFonts w:ascii="Times New Roman" w:hAnsi="Times New Roman"/>
                <w:sz w:val="20"/>
              </w:rPr>
            </w:pPr>
            <w:r w:rsidRPr="00AC3F7A">
              <w:rPr>
                <w:rFonts w:ascii="Times New Roman" w:hAnsi="Times New Roman"/>
                <w:sz w:val="20"/>
              </w:rPr>
              <w:t>UNFCCC Consultative Group of Experts (CGE) training materials (includes ALU Software): http://unfccc.int/national_reports/non-annex_i_natcom/training_material/methodological_documents/items/349.php</w:t>
            </w:r>
          </w:p>
          <w:p w:rsidR="00025FDF" w:rsidRPr="00DE2BDC" w:rsidRDefault="00025FDF" w:rsidP="00DE2BDC">
            <w:pPr>
              <w:pStyle w:val="ListParagraph"/>
              <w:numPr>
                <w:ilvl w:val="0"/>
                <w:numId w:val="4"/>
              </w:numPr>
              <w:tabs>
                <w:tab w:val="left" w:pos="-1440"/>
                <w:tab w:val="left" w:pos="-720"/>
              </w:tabs>
              <w:suppressAutoHyphens/>
              <w:rPr>
                <w:rFonts w:ascii="Times New Roman" w:hAnsi="Times New Roman"/>
                <w:sz w:val="21"/>
                <w:szCs w:val="21"/>
              </w:rPr>
            </w:pPr>
            <w:r w:rsidRPr="00AC3F7A">
              <w:rPr>
                <w:rFonts w:ascii="Times New Roman" w:hAnsi="Times New Roman"/>
                <w:sz w:val="20"/>
              </w:rPr>
              <w:t xml:space="preserve">UNEP workshop </w:t>
            </w:r>
            <w:r w:rsidR="00DE2BDC" w:rsidRPr="00AC3F7A">
              <w:rPr>
                <w:rFonts w:ascii="Times New Roman" w:hAnsi="Times New Roman"/>
                <w:sz w:val="20"/>
              </w:rPr>
              <w:t>page on UN-REDD work</w:t>
            </w:r>
            <w:r w:rsidR="004D615E" w:rsidRPr="00AC3F7A">
              <w:rPr>
                <w:rFonts w:ascii="Times New Roman" w:hAnsi="Times New Roman"/>
                <w:sz w:val="20"/>
              </w:rPr>
              <w:t>space (includes all presentations</w:t>
            </w:r>
            <w:r w:rsidR="00DE2BDC" w:rsidRPr="00AC3F7A">
              <w:rPr>
                <w:rFonts w:ascii="Times New Roman" w:hAnsi="Times New Roman"/>
                <w:sz w:val="20"/>
              </w:rPr>
              <w:t xml:space="preserve">): </w:t>
            </w:r>
            <w:r w:rsidR="00D91B49" w:rsidRPr="00AC3F7A">
              <w:rPr>
                <w:rFonts w:ascii="Times New Roman" w:hAnsi="Times New Roman"/>
                <w:sz w:val="20"/>
              </w:rPr>
              <w:t>http://www.unredd.net/index.php?option=com_docman&amp;task=cat_view&amp;gid=2649&amp;Itemid=53</w:t>
            </w:r>
          </w:p>
        </w:tc>
      </w:tr>
      <w:tr w:rsidR="005C634E" w:rsidRPr="00BC510F" w:rsidTr="00192ED3">
        <w:trPr>
          <w:trHeight w:hRule="exact" w:val="303"/>
        </w:trPr>
        <w:tc>
          <w:tcPr>
            <w:tcW w:w="3330" w:type="dxa"/>
            <w:gridSpan w:val="2"/>
            <w:tcBorders>
              <w:top w:val="single" w:sz="6" w:space="0" w:color="auto"/>
              <w:left w:val="double" w:sz="6" w:space="0" w:color="auto"/>
            </w:tcBorders>
          </w:tcPr>
          <w:p w:rsidR="005C634E" w:rsidRPr="00BC510F" w:rsidRDefault="005C634E" w:rsidP="009733C7">
            <w:pPr>
              <w:pStyle w:val="Heading4"/>
              <w:spacing w:after="0"/>
              <w:rPr>
                <w:sz w:val="21"/>
                <w:szCs w:val="21"/>
              </w:rPr>
            </w:pPr>
            <w:r w:rsidRPr="00BC510F">
              <w:rPr>
                <w:sz w:val="21"/>
                <w:szCs w:val="21"/>
              </w:rPr>
              <w:t>Inclusive Travel Dates</w:t>
            </w:r>
            <w:r w:rsidR="00FD44C5">
              <w:rPr>
                <w:sz w:val="21"/>
                <w:szCs w:val="21"/>
              </w:rPr>
              <w:t>:</w:t>
            </w:r>
          </w:p>
        </w:tc>
        <w:tc>
          <w:tcPr>
            <w:tcW w:w="7329" w:type="dxa"/>
            <w:gridSpan w:val="4"/>
            <w:tcBorders>
              <w:top w:val="single" w:sz="6" w:space="0" w:color="auto"/>
              <w:left w:val="single" w:sz="6" w:space="0" w:color="auto"/>
              <w:right w:val="double" w:sz="6" w:space="0" w:color="auto"/>
            </w:tcBorders>
          </w:tcPr>
          <w:p w:rsidR="005C634E" w:rsidRPr="00BC510F" w:rsidRDefault="005C634E" w:rsidP="009120BC">
            <w:pPr>
              <w:tabs>
                <w:tab w:val="left" w:pos="-1440"/>
                <w:tab w:val="left" w:pos="-720"/>
              </w:tabs>
              <w:suppressAutoHyphens/>
              <w:spacing w:before="31"/>
              <w:jc w:val="center"/>
              <w:rPr>
                <w:rFonts w:ascii="Times New Roman" w:hAnsi="Times New Roman"/>
                <w:b/>
                <w:bCs/>
                <w:sz w:val="21"/>
                <w:szCs w:val="21"/>
              </w:rPr>
            </w:pPr>
            <w:r w:rsidRPr="00BC510F">
              <w:rPr>
                <w:rFonts w:ascii="Times New Roman" w:hAnsi="Times New Roman"/>
                <w:b/>
                <w:bCs/>
                <w:sz w:val="21"/>
                <w:szCs w:val="21"/>
              </w:rPr>
              <w:t>Key counterpart(s)</w:t>
            </w:r>
            <w:r w:rsidR="009120BC">
              <w:rPr>
                <w:rFonts w:ascii="Times New Roman" w:hAnsi="Times New Roman"/>
                <w:b/>
                <w:bCs/>
                <w:sz w:val="21"/>
                <w:szCs w:val="21"/>
              </w:rPr>
              <w:t>:</w:t>
            </w:r>
            <w:r w:rsidRPr="00BC510F">
              <w:rPr>
                <w:rFonts w:ascii="Times New Roman" w:hAnsi="Times New Roman"/>
                <w:b/>
                <w:bCs/>
                <w:sz w:val="21"/>
                <w:szCs w:val="21"/>
              </w:rPr>
              <w:t xml:space="preserve"> </w:t>
            </w:r>
          </w:p>
        </w:tc>
      </w:tr>
      <w:tr w:rsidR="00CC09A4" w:rsidRPr="00BC510F" w:rsidTr="00035882">
        <w:trPr>
          <w:trHeight w:val="558"/>
        </w:trPr>
        <w:tc>
          <w:tcPr>
            <w:tcW w:w="1710" w:type="dxa"/>
            <w:tcBorders>
              <w:left w:val="double" w:sz="6" w:space="0" w:color="auto"/>
            </w:tcBorders>
          </w:tcPr>
          <w:p w:rsidR="00035882" w:rsidRPr="00BC510F" w:rsidRDefault="00D11FEF" w:rsidP="00874C23">
            <w:pPr>
              <w:tabs>
                <w:tab w:val="left" w:pos="-1440"/>
                <w:tab w:val="left" w:pos="-720"/>
              </w:tabs>
              <w:suppressAutoHyphens/>
              <w:spacing w:before="31" w:after="110"/>
              <w:rPr>
                <w:rFonts w:ascii="Times New Roman" w:hAnsi="Times New Roman"/>
                <w:sz w:val="21"/>
                <w:szCs w:val="21"/>
              </w:rPr>
            </w:pPr>
            <w:r>
              <w:rPr>
                <w:rFonts w:ascii="Times New Roman" w:hAnsi="Times New Roman"/>
                <w:sz w:val="21"/>
                <w:szCs w:val="21"/>
              </w:rPr>
              <w:t>3 Nov. – 16 Nov</w:t>
            </w:r>
            <w:r w:rsidR="009120BC">
              <w:rPr>
                <w:rFonts w:ascii="Times New Roman" w:hAnsi="Times New Roman"/>
                <w:sz w:val="21"/>
                <w:szCs w:val="21"/>
              </w:rPr>
              <w:t>.</w:t>
            </w:r>
            <w:r w:rsidR="00190884">
              <w:rPr>
                <w:rFonts w:ascii="Times New Roman" w:hAnsi="Times New Roman"/>
                <w:sz w:val="21"/>
                <w:szCs w:val="21"/>
              </w:rPr>
              <w:t xml:space="preserve"> </w:t>
            </w:r>
            <w:r w:rsidR="009120BC">
              <w:rPr>
                <w:rFonts w:ascii="Times New Roman" w:hAnsi="Times New Roman"/>
                <w:sz w:val="21"/>
                <w:szCs w:val="21"/>
              </w:rPr>
              <w:t>2012</w:t>
            </w:r>
          </w:p>
        </w:tc>
        <w:tc>
          <w:tcPr>
            <w:tcW w:w="1620" w:type="dxa"/>
          </w:tcPr>
          <w:p w:rsidR="00035882" w:rsidRPr="009120BC" w:rsidRDefault="00035882" w:rsidP="009120BC">
            <w:pPr>
              <w:tabs>
                <w:tab w:val="left" w:pos="-1440"/>
                <w:tab w:val="left" w:pos="-720"/>
              </w:tabs>
              <w:suppressAutoHyphens/>
              <w:spacing w:before="31" w:after="110"/>
              <w:rPr>
                <w:rFonts w:ascii="Times New Roman" w:hAnsi="Times New Roman"/>
                <w:sz w:val="21"/>
                <w:szCs w:val="21"/>
              </w:rPr>
            </w:pPr>
          </w:p>
        </w:tc>
        <w:tc>
          <w:tcPr>
            <w:tcW w:w="7329" w:type="dxa"/>
            <w:gridSpan w:val="4"/>
            <w:tcBorders>
              <w:left w:val="single" w:sz="6" w:space="0" w:color="auto"/>
              <w:right w:val="double" w:sz="6" w:space="0" w:color="auto"/>
            </w:tcBorders>
          </w:tcPr>
          <w:p w:rsidR="00874C23" w:rsidRDefault="00D87CC6" w:rsidP="009120BC">
            <w:pPr>
              <w:pStyle w:val="ListParagraph"/>
              <w:tabs>
                <w:tab w:val="left" w:pos="-1440"/>
                <w:tab w:val="left" w:pos="-720"/>
              </w:tabs>
              <w:suppressAutoHyphens/>
              <w:ind w:left="240"/>
              <w:rPr>
                <w:rFonts w:ascii="Times New Roman" w:hAnsi="Times New Roman"/>
                <w:bCs/>
                <w:sz w:val="20"/>
              </w:rPr>
            </w:pPr>
            <w:r>
              <w:rPr>
                <w:rFonts w:ascii="Times New Roman" w:hAnsi="Times New Roman"/>
                <w:bCs/>
                <w:sz w:val="20"/>
              </w:rPr>
              <w:t>-</w:t>
            </w:r>
            <w:r w:rsidR="000128EB">
              <w:rPr>
                <w:rFonts w:ascii="Times New Roman" w:hAnsi="Times New Roman"/>
                <w:bCs/>
                <w:sz w:val="20"/>
              </w:rPr>
              <w:t xml:space="preserve">Rome: </w:t>
            </w:r>
            <w:r>
              <w:rPr>
                <w:rFonts w:ascii="Times New Roman" w:hAnsi="Times New Roman"/>
                <w:bCs/>
                <w:sz w:val="20"/>
              </w:rPr>
              <w:t>FAO (Adam, Maria)</w:t>
            </w:r>
            <w:r w:rsidR="000128EB">
              <w:rPr>
                <w:rFonts w:ascii="Times New Roman" w:hAnsi="Times New Roman"/>
                <w:bCs/>
                <w:sz w:val="20"/>
              </w:rPr>
              <w:t xml:space="preserve">; CD-REDD technical team (Coalition for Rainforest Nations, </w:t>
            </w:r>
            <w:proofErr w:type="spellStart"/>
            <w:r w:rsidR="000128EB">
              <w:rPr>
                <w:rFonts w:ascii="Times New Roman" w:hAnsi="Times New Roman"/>
                <w:bCs/>
                <w:sz w:val="20"/>
              </w:rPr>
              <w:t>vTi</w:t>
            </w:r>
            <w:proofErr w:type="spellEnd"/>
            <w:r w:rsidR="000128EB">
              <w:rPr>
                <w:rFonts w:ascii="Times New Roman" w:hAnsi="Times New Roman"/>
                <w:bCs/>
                <w:sz w:val="20"/>
              </w:rPr>
              <w:t>); GHG inventory experts from UN-REDD participant countries (Nigeria, Zambia, Guyana)</w:t>
            </w:r>
          </w:p>
          <w:p w:rsidR="00D87CC6" w:rsidRPr="000E3732" w:rsidRDefault="00D87CC6" w:rsidP="009120BC">
            <w:pPr>
              <w:pStyle w:val="ListParagraph"/>
              <w:tabs>
                <w:tab w:val="left" w:pos="-1440"/>
                <w:tab w:val="left" w:pos="-720"/>
              </w:tabs>
              <w:suppressAutoHyphens/>
              <w:ind w:left="240"/>
              <w:rPr>
                <w:rFonts w:ascii="Times New Roman" w:hAnsi="Times New Roman"/>
                <w:bCs/>
                <w:sz w:val="20"/>
              </w:rPr>
            </w:pPr>
            <w:r>
              <w:rPr>
                <w:rFonts w:ascii="Times New Roman" w:hAnsi="Times New Roman"/>
                <w:bCs/>
                <w:sz w:val="20"/>
              </w:rPr>
              <w:t>-</w:t>
            </w:r>
            <w:r w:rsidR="000128EB">
              <w:rPr>
                <w:rFonts w:ascii="Times New Roman" w:hAnsi="Times New Roman"/>
                <w:bCs/>
                <w:sz w:val="20"/>
              </w:rPr>
              <w:t xml:space="preserve"> Cambridge: UNEP WCMC; </w:t>
            </w:r>
            <w:r w:rsidR="00AC3F7A">
              <w:rPr>
                <w:rFonts w:ascii="Times New Roman" w:hAnsi="Times New Roman"/>
                <w:bCs/>
                <w:sz w:val="20"/>
              </w:rPr>
              <w:t xml:space="preserve">other Un-REDD colleagues in attendance (HQ and regional); </w:t>
            </w:r>
            <w:r w:rsidR="000128EB">
              <w:rPr>
                <w:rFonts w:ascii="Times New Roman" w:hAnsi="Times New Roman"/>
                <w:bCs/>
                <w:sz w:val="20"/>
              </w:rPr>
              <w:t>country representatives</w:t>
            </w:r>
          </w:p>
        </w:tc>
      </w:tr>
      <w:tr w:rsidR="00CC09A4" w:rsidRPr="00BC510F" w:rsidTr="00556069">
        <w:trPr>
          <w:trHeight w:val="4215"/>
        </w:trPr>
        <w:tc>
          <w:tcPr>
            <w:tcW w:w="10659" w:type="dxa"/>
            <w:gridSpan w:val="6"/>
            <w:tcBorders>
              <w:top w:val="single" w:sz="6" w:space="0" w:color="auto"/>
              <w:left w:val="double" w:sz="6" w:space="0" w:color="auto"/>
              <w:bottom w:val="single" w:sz="4" w:space="0" w:color="auto"/>
              <w:right w:val="double" w:sz="6" w:space="0" w:color="auto"/>
            </w:tcBorders>
          </w:tcPr>
          <w:p w:rsidR="00CC09A4" w:rsidRPr="002B2378" w:rsidRDefault="00CC09A4" w:rsidP="00CC09A4">
            <w:pPr>
              <w:tabs>
                <w:tab w:val="left" w:pos="-1440"/>
                <w:tab w:val="left" w:pos="-720"/>
              </w:tabs>
              <w:suppressAutoHyphens/>
              <w:jc w:val="both"/>
              <w:rPr>
                <w:rFonts w:ascii="Times New Roman" w:hAnsi="Times New Roman"/>
                <w:b/>
                <w:sz w:val="20"/>
              </w:rPr>
            </w:pPr>
            <w:r w:rsidRPr="002B2378">
              <w:rPr>
                <w:rFonts w:ascii="Times New Roman" w:hAnsi="Times New Roman"/>
                <w:b/>
                <w:sz w:val="20"/>
              </w:rPr>
              <w:t>Purpose/Objectives of Mission</w:t>
            </w:r>
            <w:r w:rsidR="00D11FEF" w:rsidRPr="002B2378">
              <w:rPr>
                <w:rFonts w:ascii="Times New Roman" w:hAnsi="Times New Roman"/>
                <w:b/>
                <w:sz w:val="20"/>
              </w:rPr>
              <w:t>:</w:t>
            </w:r>
          </w:p>
          <w:p w:rsidR="00D11FEF" w:rsidRPr="002B2378" w:rsidRDefault="00D11FEF" w:rsidP="00CC09A4">
            <w:pPr>
              <w:tabs>
                <w:tab w:val="left" w:pos="-1440"/>
                <w:tab w:val="left" w:pos="-720"/>
              </w:tabs>
              <w:suppressAutoHyphens/>
              <w:jc w:val="both"/>
              <w:rPr>
                <w:rFonts w:ascii="Times New Roman" w:hAnsi="Times New Roman"/>
                <w:b/>
                <w:sz w:val="20"/>
              </w:rPr>
            </w:pPr>
          </w:p>
          <w:p w:rsidR="00D11FEF" w:rsidRPr="002B2378" w:rsidRDefault="00D11FEF" w:rsidP="00CC09A4">
            <w:pPr>
              <w:tabs>
                <w:tab w:val="left" w:pos="-1440"/>
                <w:tab w:val="left" w:pos="-720"/>
              </w:tabs>
              <w:suppressAutoHyphens/>
              <w:jc w:val="both"/>
              <w:rPr>
                <w:rFonts w:ascii="Times New Roman" w:hAnsi="Times New Roman"/>
                <w:b/>
                <w:sz w:val="20"/>
              </w:rPr>
            </w:pPr>
            <w:r w:rsidRPr="002B2378">
              <w:rPr>
                <w:rFonts w:ascii="Times New Roman" w:hAnsi="Times New Roman"/>
                <w:b/>
                <w:sz w:val="20"/>
              </w:rPr>
              <w:t>Rome:</w:t>
            </w:r>
          </w:p>
          <w:p w:rsidR="00047509" w:rsidRPr="002B2378" w:rsidRDefault="00047509" w:rsidP="00CC09A4">
            <w:pPr>
              <w:tabs>
                <w:tab w:val="left" w:pos="-1440"/>
                <w:tab w:val="left" w:pos="-720"/>
              </w:tabs>
              <w:suppressAutoHyphens/>
              <w:jc w:val="both"/>
              <w:rPr>
                <w:rFonts w:ascii="Times New Roman" w:hAnsi="Times New Roman"/>
                <w:b/>
                <w:sz w:val="20"/>
              </w:rPr>
            </w:pPr>
          </w:p>
          <w:p w:rsidR="00047509" w:rsidRPr="002B2378" w:rsidRDefault="00047509" w:rsidP="00047509">
            <w:pPr>
              <w:pStyle w:val="ListParagraph"/>
              <w:numPr>
                <w:ilvl w:val="0"/>
                <w:numId w:val="9"/>
              </w:numPr>
              <w:tabs>
                <w:tab w:val="left" w:pos="-1440"/>
                <w:tab w:val="left" w:pos="-720"/>
              </w:tabs>
              <w:suppressAutoHyphens/>
              <w:jc w:val="both"/>
              <w:rPr>
                <w:rFonts w:ascii="Times New Roman" w:hAnsi="Times New Roman"/>
                <w:b/>
                <w:sz w:val="20"/>
              </w:rPr>
            </w:pPr>
            <w:r w:rsidRPr="002B2378">
              <w:rPr>
                <w:rFonts w:ascii="Times New Roman" w:hAnsi="Times New Roman"/>
                <w:sz w:val="20"/>
              </w:rPr>
              <w:t>Participate in opening and closing days of the CD-REDD regional data processing workshop (and deliver welcome/opening statements) with the main objective to have up-to-date knowledge of the CD-REDD approach to GHG inventory capacity-building as well as the status of the countries’ inventory work under this initiative</w:t>
            </w:r>
            <w:r w:rsidR="00556069" w:rsidRPr="002B2378">
              <w:rPr>
                <w:rFonts w:ascii="Times New Roman" w:hAnsi="Times New Roman"/>
                <w:sz w:val="20"/>
              </w:rPr>
              <w:t>.</w:t>
            </w:r>
            <w:r w:rsidRPr="002B2378">
              <w:rPr>
                <w:rFonts w:ascii="Times New Roman" w:hAnsi="Times New Roman"/>
                <w:sz w:val="20"/>
              </w:rPr>
              <w:t xml:space="preserve"> </w:t>
            </w:r>
          </w:p>
          <w:p w:rsidR="00556069" w:rsidRPr="002B2378" w:rsidRDefault="00556069" w:rsidP="00047509">
            <w:pPr>
              <w:pStyle w:val="ListParagraph"/>
              <w:numPr>
                <w:ilvl w:val="0"/>
                <w:numId w:val="9"/>
              </w:numPr>
              <w:tabs>
                <w:tab w:val="left" w:pos="-1440"/>
                <w:tab w:val="left" w:pos="-720"/>
              </w:tabs>
              <w:suppressAutoHyphens/>
              <w:jc w:val="both"/>
              <w:rPr>
                <w:rFonts w:ascii="Times New Roman" w:hAnsi="Times New Roman"/>
                <w:b/>
                <w:sz w:val="20"/>
              </w:rPr>
            </w:pPr>
            <w:r w:rsidRPr="002B2378">
              <w:rPr>
                <w:rFonts w:ascii="Times New Roman" w:hAnsi="Times New Roman"/>
                <w:sz w:val="20"/>
              </w:rPr>
              <w:t>Participate in ALU tra</w:t>
            </w:r>
            <w:r w:rsidR="00716C76">
              <w:rPr>
                <w:rFonts w:ascii="Times New Roman" w:hAnsi="Times New Roman"/>
                <w:sz w:val="20"/>
              </w:rPr>
              <w:t xml:space="preserve">ining for FAO/UN-REDD staff in order to </w:t>
            </w:r>
            <w:r w:rsidRPr="002B2378">
              <w:rPr>
                <w:rFonts w:ascii="Times New Roman" w:hAnsi="Times New Roman"/>
                <w:sz w:val="20"/>
              </w:rPr>
              <w:t xml:space="preserve">enhance familiarity with </w:t>
            </w:r>
            <w:r w:rsidR="00716C76">
              <w:rPr>
                <w:rFonts w:ascii="Times New Roman" w:hAnsi="Times New Roman"/>
                <w:sz w:val="20"/>
              </w:rPr>
              <w:t>the ALU software and workbook and, therefore,</w:t>
            </w:r>
            <w:r w:rsidRPr="002B2378">
              <w:rPr>
                <w:rFonts w:ascii="Times New Roman" w:hAnsi="Times New Roman"/>
                <w:sz w:val="20"/>
              </w:rPr>
              <w:t xml:space="preserve"> be in a position to provide technical support to UN-REDD countries either already using or interested in </w:t>
            </w:r>
            <w:r w:rsidR="00716C76">
              <w:rPr>
                <w:rFonts w:ascii="Times New Roman" w:hAnsi="Times New Roman"/>
                <w:sz w:val="20"/>
              </w:rPr>
              <w:t>using the ALU</w:t>
            </w:r>
            <w:r w:rsidRPr="002B2378">
              <w:rPr>
                <w:rFonts w:ascii="Times New Roman" w:hAnsi="Times New Roman"/>
                <w:sz w:val="20"/>
              </w:rPr>
              <w:t xml:space="preserve"> “toolbox” to preparing GHG inventories</w:t>
            </w:r>
            <w:r w:rsidR="00716C76">
              <w:rPr>
                <w:rFonts w:ascii="Times New Roman" w:hAnsi="Times New Roman"/>
                <w:sz w:val="20"/>
              </w:rPr>
              <w:t xml:space="preserve"> (depends on countries identifying this as an area of interest)</w:t>
            </w:r>
          </w:p>
          <w:p w:rsidR="00047509" w:rsidRPr="002B2378" w:rsidRDefault="00047509" w:rsidP="00556069">
            <w:pPr>
              <w:pStyle w:val="ListParagraph"/>
              <w:tabs>
                <w:tab w:val="left" w:pos="-1440"/>
                <w:tab w:val="left" w:pos="-720"/>
              </w:tabs>
              <w:suppressAutoHyphens/>
              <w:ind w:left="360"/>
              <w:jc w:val="both"/>
              <w:rPr>
                <w:rFonts w:ascii="Times New Roman" w:hAnsi="Times New Roman"/>
                <w:b/>
                <w:sz w:val="20"/>
              </w:rPr>
            </w:pPr>
          </w:p>
          <w:p w:rsidR="00D11FEF" w:rsidRPr="002B2378" w:rsidRDefault="00D11FEF" w:rsidP="00CC09A4">
            <w:pPr>
              <w:tabs>
                <w:tab w:val="left" w:pos="-1440"/>
                <w:tab w:val="left" w:pos="-720"/>
              </w:tabs>
              <w:suppressAutoHyphens/>
              <w:jc w:val="both"/>
              <w:rPr>
                <w:rFonts w:ascii="Times New Roman" w:hAnsi="Times New Roman"/>
                <w:b/>
                <w:sz w:val="20"/>
              </w:rPr>
            </w:pPr>
            <w:r w:rsidRPr="002B2378">
              <w:rPr>
                <w:rFonts w:ascii="Times New Roman" w:hAnsi="Times New Roman"/>
                <w:b/>
                <w:sz w:val="20"/>
              </w:rPr>
              <w:t>Cambridge:</w:t>
            </w:r>
          </w:p>
          <w:p w:rsidR="000128EB" w:rsidRPr="002B2378" w:rsidRDefault="000128EB" w:rsidP="00CC09A4">
            <w:pPr>
              <w:tabs>
                <w:tab w:val="left" w:pos="-1440"/>
                <w:tab w:val="left" w:pos="-720"/>
              </w:tabs>
              <w:suppressAutoHyphens/>
              <w:jc w:val="both"/>
              <w:rPr>
                <w:rFonts w:ascii="Times New Roman" w:hAnsi="Times New Roman"/>
                <w:b/>
                <w:sz w:val="20"/>
              </w:rPr>
            </w:pPr>
          </w:p>
          <w:p w:rsidR="00D11FEF" w:rsidRPr="002B2378" w:rsidRDefault="005A3564" w:rsidP="00DA311E">
            <w:pPr>
              <w:pStyle w:val="ListParagraph"/>
              <w:numPr>
                <w:ilvl w:val="0"/>
                <w:numId w:val="3"/>
              </w:numPr>
              <w:tabs>
                <w:tab w:val="left" w:pos="-1440"/>
                <w:tab w:val="left" w:pos="-720"/>
              </w:tabs>
              <w:suppressAutoHyphens/>
              <w:jc w:val="both"/>
              <w:rPr>
                <w:rFonts w:ascii="Times New Roman" w:hAnsi="Times New Roman"/>
                <w:bCs/>
                <w:sz w:val="20"/>
              </w:rPr>
            </w:pPr>
            <w:r w:rsidRPr="002B2378">
              <w:rPr>
                <w:rFonts w:ascii="Times New Roman" w:hAnsi="Times New Roman"/>
                <w:bCs/>
                <w:sz w:val="20"/>
              </w:rPr>
              <w:t xml:space="preserve">Present </w:t>
            </w:r>
            <w:r w:rsidR="00D36FC0" w:rsidRPr="002B2378">
              <w:rPr>
                <w:rFonts w:ascii="Times New Roman" w:hAnsi="Times New Roman"/>
                <w:bCs/>
                <w:sz w:val="20"/>
              </w:rPr>
              <w:t xml:space="preserve">on </w:t>
            </w:r>
            <w:r w:rsidR="00D11FEF" w:rsidRPr="002B2378">
              <w:rPr>
                <w:rFonts w:ascii="Times New Roman" w:hAnsi="Times New Roman"/>
                <w:bCs/>
                <w:sz w:val="20"/>
              </w:rPr>
              <w:t xml:space="preserve">National Approaches to Safeguards during </w:t>
            </w:r>
            <w:r w:rsidR="00556069" w:rsidRPr="002B2378">
              <w:rPr>
                <w:rFonts w:ascii="Times New Roman" w:hAnsi="Times New Roman"/>
                <w:bCs/>
                <w:sz w:val="20"/>
              </w:rPr>
              <w:t>the workshop</w:t>
            </w:r>
          </w:p>
          <w:p w:rsidR="005A3564" w:rsidRPr="002B2378" w:rsidRDefault="00556069" w:rsidP="00DA311E">
            <w:pPr>
              <w:pStyle w:val="ListParagraph"/>
              <w:numPr>
                <w:ilvl w:val="0"/>
                <w:numId w:val="3"/>
              </w:numPr>
              <w:tabs>
                <w:tab w:val="left" w:pos="-1440"/>
                <w:tab w:val="left" w:pos="-720"/>
              </w:tabs>
              <w:suppressAutoHyphens/>
              <w:jc w:val="both"/>
              <w:rPr>
                <w:rFonts w:ascii="Times New Roman" w:hAnsi="Times New Roman"/>
                <w:bCs/>
                <w:sz w:val="20"/>
              </w:rPr>
            </w:pPr>
            <w:r w:rsidRPr="002B2378">
              <w:rPr>
                <w:rFonts w:ascii="Times New Roman" w:hAnsi="Times New Roman"/>
                <w:bCs/>
                <w:sz w:val="20"/>
              </w:rPr>
              <w:t>Increase knowledge of portfolio of ongoing and planned work on environmental safeguards and multiple benefits being led by UNEP.</w:t>
            </w:r>
          </w:p>
          <w:p w:rsidR="006337C6" w:rsidRPr="002B2378" w:rsidRDefault="00556069" w:rsidP="00DA311E">
            <w:pPr>
              <w:pStyle w:val="ListParagraph"/>
              <w:numPr>
                <w:ilvl w:val="0"/>
                <w:numId w:val="3"/>
              </w:numPr>
              <w:tabs>
                <w:tab w:val="left" w:pos="-1440"/>
                <w:tab w:val="left" w:pos="-720"/>
              </w:tabs>
              <w:suppressAutoHyphens/>
              <w:jc w:val="both"/>
              <w:rPr>
                <w:rFonts w:ascii="Times New Roman" w:hAnsi="Times New Roman"/>
                <w:bCs/>
                <w:sz w:val="20"/>
              </w:rPr>
            </w:pPr>
            <w:r w:rsidRPr="002B2378">
              <w:rPr>
                <w:rFonts w:ascii="Times New Roman" w:hAnsi="Times New Roman"/>
                <w:bCs/>
                <w:sz w:val="20"/>
              </w:rPr>
              <w:t>Building on interagency work through the safeguards group, improve understanding of the synergies</w:t>
            </w:r>
            <w:r w:rsidR="00C22816" w:rsidRPr="002B2378">
              <w:rPr>
                <w:rFonts w:ascii="Times New Roman" w:hAnsi="Times New Roman"/>
                <w:bCs/>
                <w:sz w:val="20"/>
              </w:rPr>
              <w:t xml:space="preserve"> between </w:t>
            </w:r>
            <w:r w:rsidRPr="002B2378">
              <w:rPr>
                <w:rFonts w:ascii="Times New Roman" w:hAnsi="Times New Roman"/>
                <w:bCs/>
                <w:sz w:val="20"/>
              </w:rPr>
              <w:t>the safeguards and multiple benefits work</w:t>
            </w:r>
            <w:r w:rsidR="00C22816" w:rsidRPr="002B2378">
              <w:rPr>
                <w:rFonts w:ascii="Times New Roman" w:hAnsi="Times New Roman"/>
                <w:bCs/>
                <w:sz w:val="20"/>
              </w:rPr>
              <w:t xml:space="preserve"> and help to facilitate interagency work</w:t>
            </w:r>
            <w:r w:rsidR="003E263C">
              <w:rPr>
                <w:rFonts w:ascii="Times New Roman" w:hAnsi="Times New Roman"/>
                <w:bCs/>
                <w:sz w:val="20"/>
              </w:rPr>
              <w:t xml:space="preserve"> </w:t>
            </w:r>
            <w:r w:rsidR="00C22816" w:rsidRPr="002B2378">
              <w:rPr>
                <w:rFonts w:ascii="Times New Roman" w:hAnsi="Times New Roman"/>
                <w:bCs/>
                <w:sz w:val="20"/>
              </w:rPr>
              <w:t>planning in this area.</w:t>
            </w:r>
          </w:p>
          <w:p w:rsidR="00556069" w:rsidRPr="00314D91" w:rsidRDefault="006337C6" w:rsidP="00DA311E">
            <w:pPr>
              <w:pStyle w:val="ListParagraph"/>
              <w:numPr>
                <w:ilvl w:val="0"/>
                <w:numId w:val="3"/>
              </w:numPr>
              <w:tabs>
                <w:tab w:val="left" w:pos="-1440"/>
                <w:tab w:val="left" w:pos="-720"/>
              </w:tabs>
              <w:suppressAutoHyphens/>
              <w:jc w:val="both"/>
              <w:rPr>
                <w:rFonts w:ascii="Times New Roman" w:hAnsi="Times New Roman"/>
                <w:bCs/>
                <w:sz w:val="21"/>
                <w:szCs w:val="21"/>
              </w:rPr>
            </w:pPr>
            <w:r w:rsidRPr="002B2378">
              <w:rPr>
                <w:rFonts w:ascii="Times New Roman" w:hAnsi="Times New Roman"/>
                <w:bCs/>
                <w:sz w:val="20"/>
              </w:rPr>
              <w:t>R</w:t>
            </w:r>
            <w:r w:rsidR="009C7B8C" w:rsidRPr="002B2378">
              <w:rPr>
                <w:rFonts w:ascii="Times New Roman" w:hAnsi="Times New Roman"/>
                <w:bCs/>
                <w:sz w:val="20"/>
              </w:rPr>
              <w:t>eceive feedback by countries on key needs, to inform safeguards work planning for 2013.</w:t>
            </w:r>
          </w:p>
        </w:tc>
      </w:tr>
      <w:tr w:rsidR="00CC09A4" w:rsidRPr="00C1798E" w:rsidTr="00323264">
        <w:trPr>
          <w:trHeight w:val="840"/>
        </w:trPr>
        <w:tc>
          <w:tcPr>
            <w:tcW w:w="10659" w:type="dxa"/>
            <w:gridSpan w:val="6"/>
            <w:tcBorders>
              <w:top w:val="single" w:sz="4" w:space="0" w:color="auto"/>
              <w:left w:val="double" w:sz="6" w:space="0" w:color="auto"/>
              <w:right w:val="double" w:sz="6" w:space="0" w:color="auto"/>
            </w:tcBorders>
          </w:tcPr>
          <w:p w:rsidR="00CC09A4" w:rsidRPr="0018304E" w:rsidRDefault="00E54A29" w:rsidP="00CC09A4">
            <w:pPr>
              <w:jc w:val="both"/>
              <w:rPr>
                <w:rFonts w:ascii="Times New Roman" w:hAnsi="Times New Roman"/>
                <w:b/>
                <w:bCs/>
                <w:sz w:val="20"/>
              </w:rPr>
            </w:pPr>
            <w:r w:rsidRPr="0018304E">
              <w:rPr>
                <w:rFonts w:ascii="Times New Roman" w:hAnsi="Times New Roman"/>
                <w:b/>
                <w:bCs/>
                <w:sz w:val="20"/>
              </w:rPr>
              <w:t>Context</w:t>
            </w:r>
          </w:p>
          <w:p w:rsidR="00D11FEF" w:rsidRPr="0018304E" w:rsidRDefault="00D11FEF" w:rsidP="00802AD4">
            <w:pPr>
              <w:pStyle w:val="ListParagraph"/>
              <w:spacing w:before="100" w:beforeAutospacing="1" w:after="100" w:afterAutospacing="1"/>
              <w:ind w:left="0"/>
              <w:rPr>
                <w:rFonts w:ascii="Times New Roman" w:eastAsia="Times New Roman" w:hAnsi="Times New Roman"/>
                <w:b/>
                <w:i/>
                <w:sz w:val="20"/>
              </w:rPr>
            </w:pPr>
            <w:r w:rsidRPr="0018304E">
              <w:rPr>
                <w:rFonts w:ascii="Times New Roman" w:eastAsia="Times New Roman" w:hAnsi="Times New Roman"/>
                <w:b/>
                <w:i/>
                <w:sz w:val="20"/>
              </w:rPr>
              <w:t>CD-REDD Data Processing Workshop</w:t>
            </w:r>
          </w:p>
          <w:p w:rsidR="00C11D2C" w:rsidRPr="0018304E" w:rsidRDefault="00C11D2C" w:rsidP="00C11D2C">
            <w:pPr>
              <w:pStyle w:val="ListParagraph"/>
              <w:spacing w:before="100" w:beforeAutospacing="1" w:after="100" w:afterAutospacing="1"/>
              <w:ind w:left="0"/>
              <w:rPr>
                <w:rFonts w:ascii="Times New Roman" w:eastAsia="Times New Roman" w:hAnsi="Times New Roman"/>
                <w:b/>
                <w:sz w:val="20"/>
              </w:rPr>
            </w:pPr>
            <w:r w:rsidRPr="0018304E">
              <w:rPr>
                <w:rFonts w:ascii="Times New Roman" w:eastAsia="Times New Roman" w:hAnsi="Times New Roman"/>
                <w:b/>
                <w:sz w:val="20"/>
              </w:rPr>
              <w:t xml:space="preserve">Purpose of workshops/trainings: </w:t>
            </w:r>
          </w:p>
          <w:p w:rsidR="0018304E" w:rsidRPr="0018304E" w:rsidRDefault="00A02740" w:rsidP="00DA311E">
            <w:pPr>
              <w:pStyle w:val="NormalWeb"/>
              <w:numPr>
                <w:ilvl w:val="0"/>
                <w:numId w:val="8"/>
              </w:numPr>
              <w:rPr>
                <w:sz w:val="20"/>
                <w:szCs w:val="20"/>
              </w:rPr>
            </w:pPr>
            <w:r>
              <w:rPr>
                <w:sz w:val="20"/>
                <w:szCs w:val="20"/>
              </w:rPr>
              <w:t xml:space="preserve">The main objective was to assist </w:t>
            </w:r>
            <w:r w:rsidR="009C7B8C">
              <w:rPr>
                <w:sz w:val="20"/>
                <w:szCs w:val="20"/>
              </w:rPr>
              <w:t xml:space="preserve">the </w:t>
            </w:r>
            <w:r>
              <w:rPr>
                <w:sz w:val="20"/>
                <w:szCs w:val="20"/>
              </w:rPr>
              <w:t xml:space="preserve">participant countries, </w:t>
            </w:r>
            <w:r w:rsidR="0018304E" w:rsidRPr="0018304E">
              <w:rPr>
                <w:sz w:val="20"/>
                <w:szCs w:val="20"/>
              </w:rPr>
              <w:t xml:space="preserve">working with the </w:t>
            </w:r>
            <w:proofErr w:type="spellStart"/>
            <w:r w:rsidR="0018304E" w:rsidRPr="0018304E">
              <w:rPr>
                <w:sz w:val="20"/>
                <w:szCs w:val="20"/>
              </w:rPr>
              <w:t>CfRN</w:t>
            </w:r>
            <w:proofErr w:type="spellEnd"/>
            <w:r w:rsidR="0018304E" w:rsidRPr="0018304E">
              <w:rPr>
                <w:sz w:val="20"/>
                <w:szCs w:val="20"/>
              </w:rPr>
              <w:t xml:space="preserve"> </w:t>
            </w:r>
            <w:r w:rsidR="009C7B8C">
              <w:rPr>
                <w:sz w:val="20"/>
                <w:szCs w:val="20"/>
              </w:rPr>
              <w:t xml:space="preserve">and </w:t>
            </w:r>
            <w:proofErr w:type="spellStart"/>
            <w:r w:rsidR="009C7B8C">
              <w:rPr>
                <w:sz w:val="20"/>
                <w:szCs w:val="20"/>
              </w:rPr>
              <w:t>vTi</w:t>
            </w:r>
            <w:proofErr w:type="spellEnd"/>
            <w:r w:rsidR="009C7B8C">
              <w:rPr>
                <w:sz w:val="20"/>
                <w:szCs w:val="20"/>
              </w:rPr>
              <w:t>, under</w:t>
            </w:r>
            <w:r w:rsidR="0018304E" w:rsidRPr="0018304E">
              <w:rPr>
                <w:sz w:val="20"/>
                <w:szCs w:val="20"/>
              </w:rPr>
              <w:t xml:space="preserve"> the CD-REDD project, </w:t>
            </w:r>
            <w:r>
              <w:rPr>
                <w:sz w:val="20"/>
                <w:szCs w:val="20"/>
              </w:rPr>
              <w:t xml:space="preserve">to process the </w:t>
            </w:r>
            <w:r w:rsidR="009C7B8C">
              <w:rPr>
                <w:sz w:val="20"/>
                <w:szCs w:val="20"/>
              </w:rPr>
              <w:t>GHG inventory data that had previously gathered and compiled under the project (through national and regional trainings)</w:t>
            </w:r>
            <w:r w:rsidR="002105EE">
              <w:rPr>
                <w:sz w:val="20"/>
                <w:szCs w:val="20"/>
              </w:rPr>
              <w:t xml:space="preserve"> in order to </w:t>
            </w:r>
            <w:r>
              <w:rPr>
                <w:sz w:val="20"/>
                <w:szCs w:val="20"/>
              </w:rPr>
              <w:t>generate the GHG inventory</w:t>
            </w:r>
            <w:r w:rsidR="009C7B8C">
              <w:rPr>
                <w:sz w:val="20"/>
                <w:szCs w:val="20"/>
              </w:rPr>
              <w:t xml:space="preserve"> estimates</w:t>
            </w:r>
            <w:r w:rsidR="002105EE">
              <w:rPr>
                <w:sz w:val="20"/>
                <w:szCs w:val="20"/>
              </w:rPr>
              <w:t xml:space="preserve"> in the form of UNFCCC reporting tables</w:t>
            </w:r>
            <w:r w:rsidR="009C7B8C">
              <w:rPr>
                <w:sz w:val="20"/>
                <w:szCs w:val="20"/>
              </w:rPr>
              <w:t xml:space="preserve">, by entering the data into </w:t>
            </w:r>
            <w:r>
              <w:rPr>
                <w:sz w:val="20"/>
                <w:szCs w:val="20"/>
              </w:rPr>
              <w:t>and running the ALU software.</w:t>
            </w:r>
          </w:p>
          <w:p w:rsidR="0018304E" w:rsidRPr="0018304E" w:rsidRDefault="009C7B8C" w:rsidP="00DA311E">
            <w:pPr>
              <w:pStyle w:val="NormalWeb"/>
              <w:numPr>
                <w:ilvl w:val="0"/>
                <w:numId w:val="8"/>
              </w:numPr>
              <w:rPr>
                <w:sz w:val="20"/>
                <w:szCs w:val="20"/>
              </w:rPr>
            </w:pPr>
            <w:r>
              <w:rPr>
                <w:sz w:val="20"/>
                <w:szCs w:val="20"/>
              </w:rPr>
              <w:t xml:space="preserve">In addition, based on the progress made at this workshop, countries also developed and presented </w:t>
            </w:r>
            <w:proofErr w:type="spellStart"/>
            <w:r>
              <w:rPr>
                <w:sz w:val="20"/>
                <w:szCs w:val="20"/>
              </w:rPr>
              <w:t>workplans</w:t>
            </w:r>
            <w:proofErr w:type="spellEnd"/>
            <w:r>
              <w:rPr>
                <w:sz w:val="20"/>
                <w:szCs w:val="20"/>
              </w:rPr>
              <w:t xml:space="preserve"> for 2013 to “fine-tune” their GHG inventory estimates and work on other “</w:t>
            </w:r>
            <w:r w:rsidR="0018304E" w:rsidRPr="0018304E">
              <w:rPr>
                <w:sz w:val="20"/>
                <w:szCs w:val="20"/>
              </w:rPr>
              <w:t>advanced</w:t>
            </w:r>
            <w:r>
              <w:rPr>
                <w:sz w:val="20"/>
                <w:szCs w:val="20"/>
              </w:rPr>
              <w:t>”</w:t>
            </w:r>
            <w:r w:rsidR="0018304E" w:rsidRPr="0018304E">
              <w:rPr>
                <w:sz w:val="20"/>
                <w:szCs w:val="20"/>
              </w:rPr>
              <w:t xml:space="preserve"> inventory components.</w:t>
            </w:r>
          </w:p>
          <w:p w:rsidR="00802AD4" w:rsidRPr="006337C6" w:rsidRDefault="00802AD4" w:rsidP="00802AD4">
            <w:pPr>
              <w:jc w:val="both"/>
              <w:rPr>
                <w:rFonts w:ascii="Times New Roman" w:hAnsi="Times New Roman"/>
                <w:bCs/>
                <w:sz w:val="20"/>
              </w:rPr>
            </w:pPr>
            <w:r w:rsidRPr="0018304E">
              <w:rPr>
                <w:rFonts w:ascii="Times New Roman" w:hAnsi="Times New Roman"/>
                <w:b/>
                <w:bCs/>
                <w:sz w:val="20"/>
              </w:rPr>
              <w:t>Participants:</w:t>
            </w:r>
            <w:r w:rsidR="009C7B8C">
              <w:rPr>
                <w:rFonts w:ascii="Times New Roman" w:hAnsi="Times New Roman"/>
                <w:b/>
                <w:bCs/>
                <w:sz w:val="20"/>
              </w:rPr>
              <w:t xml:space="preserve"> </w:t>
            </w:r>
            <w:r w:rsidR="009C7B8C">
              <w:rPr>
                <w:rFonts w:ascii="Times New Roman" w:hAnsi="Times New Roman"/>
                <w:bCs/>
                <w:sz w:val="20"/>
              </w:rPr>
              <w:t>2-3 GHG inventory experts from each of the following countries (UN-REDD:</w:t>
            </w:r>
            <w:r w:rsidR="006337C6">
              <w:rPr>
                <w:rFonts w:ascii="Times New Roman" w:hAnsi="Times New Roman"/>
                <w:bCs/>
                <w:sz w:val="20"/>
              </w:rPr>
              <w:t xml:space="preserve"> Guyana, Nigeria, Zambia; non UN-REDD: Dominican Republic, Liberia); </w:t>
            </w:r>
            <w:r w:rsidR="006337C6">
              <w:rPr>
                <w:rFonts w:ascii="Times New Roman" w:hAnsi="Times New Roman"/>
                <w:sz w:val="20"/>
              </w:rPr>
              <w:t>UNFCCC, UN-REDD (FAO, UNDP)</w:t>
            </w:r>
            <w:r w:rsidR="006337C6" w:rsidRPr="006337C6">
              <w:rPr>
                <w:rFonts w:ascii="Times New Roman" w:hAnsi="Times New Roman"/>
                <w:sz w:val="20"/>
              </w:rPr>
              <w:t>, Colorado State University</w:t>
            </w:r>
            <w:r w:rsidR="006337C6">
              <w:rPr>
                <w:rFonts w:ascii="Times New Roman" w:hAnsi="Times New Roman"/>
                <w:sz w:val="20"/>
              </w:rPr>
              <w:t>/ The ALU Group</w:t>
            </w:r>
            <w:r w:rsidR="006337C6" w:rsidRPr="006337C6">
              <w:rPr>
                <w:rFonts w:ascii="Times New Roman" w:hAnsi="Times New Roman"/>
                <w:sz w:val="20"/>
              </w:rPr>
              <w:t xml:space="preserve">, GIZ, </w:t>
            </w:r>
            <w:r w:rsidR="006337C6" w:rsidRPr="006337C6">
              <w:rPr>
                <w:rFonts w:ascii="Times New Roman" w:hAnsi="Times New Roman"/>
                <w:sz w:val="20"/>
              </w:rPr>
              <w:lastRenderedPageBreak/>
              <w:t>and CD-REDD's project team</w:t>
            </w:r>
            <w:r w:rsidR="006337C6">
              <w:rPr>
                <w:rFonts w:ascii="Times New Roman" w:hAnsi="Times New Roman"/>
                <w:sz w:val="20"/>
              </w:rPr>
              <w:t xml:space="preserve"> (</w:t>
            </w:r>
            <w:proofErr w:type="spellStart"/>
            <w:r w:rsidR="006337C6">
              <w:rPr>
                <w:rFonts w:ascii="Times New Roman" w:hAnsi="Times New Roman"/>
                <w:sz w:val="20"/>
              </w:rPr>
              <w:t>CfRN</w:t>
            </w:r>
            <w:proofErr w:type="spellEnd"/>
            <w:r w:rsidR="006337C6">
              <w:rPr>
                <w:rFonts w:ascii="Times New Roman" w:hAnsi="Times New Roman"/>
                <w:sz w:val="20"/>
              </w:rPr>
              <w:t xml:space="preserve"> and </w:t>
            </w:r>
            <w:proofErr w:type="spellStart"/>
            <w:r w:rsidR="006337C6">
              <w:rPr>
                <w:rFonts w:ascii="Times New Roman" w:hAnsi="Times New Roman"/>
                <w:sz w:val="20"/>
              </w:rPr>
              <w:t>vTi</w:t>
            </w:r>
            <w:proofErr w:type="spellEnd"/>
            <w:r w:rsidR="006337C6">
              <w:rPr>
                <w:rFonts w:ascii="Times New Roman" w:hAnsi="Times New Roman"/>
                <w:sz w:val="20"/>
              </w:rPr>
              <w:t xml:space="preserve"> technical experts)</w:t>
            </w:r>
          </w:p>
          <w:p w:rsidR="00B02F11" w:rsidRPr="0018304E" w:rsidRDefault="00B02F11" w:rsidP="00802AD4">
            <w:pPr>
              <w:jc w:val="both"/>
              <w:rPr>
                <w:rFonts w:ascii="Times New Roman" w:hAnsi="Times New Roman"/>
                <w:b/>
                <w:bCs/>
                <w:sz w:val="20"/>
              </w:rPr>
            </w:pPr>
          </w:p>
          <w:p w:rsidR="0018304E" w:rsidRPr="0018304E" w:rsidRDefault="0018304E" w:rsidP="0018304E">
            <w:pPr>
              <w:outlineLvl w:val="0"/>
              <w:rPr>
                <w:rFonts w:ascii="Times New Roman" w:hAnsi="Times New Roman"/>
                <w:b/>
                <w:i/>
                <w:sz w:val="20"/>
              </w:rPr>
            </w:pPr>
            <w:r w:rsidRPr="0018304E">
              <w:rPr>
                <w:rFonts w:ascii="Times New Roman" w:hAnsi="Times New Roman"/>
                <w:b/>
                <w:i/>
                <w:sz w:val="20"/>
              </w:rPr>
              <w:t>Workshop on GHG emission calculations to support national reporting using the Agriculture and Land Use (ALU) Greenhouse Gas Inventory Software</w:t>
            </w:r>
          </w:p>
          <w:p w:rsidR="00B02F11" w:rsidRPr="0018304E" w:rsidRDefault="00B02F11" w:rsidP="00B02F11">
            <w:pPr>
              <w:pStyle w:val="ListParagraph"/>
              <w:spacing w:before="100" w:beforeAutospacing="1" w:after="100" w:afterAutospacing="1"/>
              <w:ind w:left="0"/>
              <w:rPr>
                <w:rFonts w:ascii="Times New Roman" w:eastAsia="Times New Roman" w:hAnsi="Times New Roman"/>
                <w:b/>
                <w:sz w:val="20"/>
              </w:rPr>
            </w:pPr>
            <w:r w:rsidRPr="0018304E">
              <w:rPr>
                <w:rFonts w:ascii="Times New Roman" w:eastAsia="Times New Roman" w:hAnsi="Times New Roman"/>
                <w:b/>
                <w:sz w:val="20"/>
              </w:rPr>
              <w:t xml:space="preserve">Purpose of workshops/trainings: </w:t>
            </w:r>
          </w:p>
          <w:p w:rsidR="0018304E" w:rsidRPr="0018304E" w:rsidRDefault="0018304E" w:rsidP="00DA311E">
            <w:pPr>
              <w:pStyle w:val="ListParagraph"/>
              <w:numPr>
                <w:ilvl w:val="0"/>
                <w:numId w:val="6"/>
              </w:numPr>
              <w:contextualSpacing/>
              <w:rPr>
                <w:rFonts w:ascii="Times New Roman" w:hAnsi="Times New Roman"/>
                <w:sz w:val="20"/>
              </w:rPr>
            </w:pPr>
            <w:r w:rsidRPr="0018304E">
              <w:rPr>
                <w:rFonts w:ascii="Times New Roman" w:hAnsi="Times New Roman"/>
                <w:sz w:val="20"/>
              </w:rPr>
              <w:t xml:space="preserve">Inform FAO and UNREDD staff about the ALU software as an example of the many tools for national GHG calculation and reporting for agriculture and forestry sectors. </w:t>
            </w:r>
          </w:p>
          <w:p w:rsidR="0018304E" w:rsidRPr="0018304E" w:rsidRDefault="0018304E" w:rsidP="00DA311E">
            <w:pPr>
              <w:pStyle w:val="ListParagraph"/>
              <w:numPr>
                <w:ilvl w:val="0"/>
                <w:numId w:val="6"/>
              </w:numPr>
              <w:contextualSpacing/>
              <w:rPr>
                <w:rFonts w:ascii="Times New Roman" w:hAnsi="Times New Roman"/>
                <w:sz w:val="20"/>
              </w:rPr>
            </w:pPr>
            <w:r w:rsidRPr="0018304E">
              <w:rPr>
                <w:rFonts w:ascii="Times New Roman" w:hAnsi="Times New Roman"/>
                <w:sz w:val="20"/>
              </w:rPr>
              <w:t>Improve knowledge of the processes and data requirements and to assist in providing advice to support countries as part of capacity-building efforts, particularly for non-Annex I parties to the UNFCCC.</w:t>
            </w:r>
          </w:p>
          <w:p w:rsidR="0018304E" w:rsidRPr="0018304E" w:rsidRDefault="0018304E" w:rsidP="00DA311E">
            <w:pPr>
              <w:pStyle w:val="ListParagraph"/>
              <w:numPr>
                <w:ilvl w:val="0"/>
                <w:numId w:val="6"/>
              </w:numPr>
              <w:contextualSpacing/>
              <w:rPr>
                <w:rFonts w:ascii="Times New Roman" w:hAnsi="Times New Roman"/>
                <w:sz w:val="20"/>
              </w:rPr>
            </w:pPr>
            <w:r w:rsidRPr="0018304E">
              <w:rPr>
                <w:rFonts w:ascii="Times New Roman" w:hAnsi="Times New Roman"/>
                <w:sz w:val="20"/>
              </w:rPr>
              <w:t>Discuss opportunities for better use of FAO</w:t>
            </w:r>
            <w:r w:rsidR="00556069">
              <w:rPr>
                <w:rFonts w:ascii="Times New Roman" w:hAnsi="Times New Roman"/>
                <w:sz w:val="20"/>
              </w:rPr>
              <w:t xml:space="preserve"> data and links between systems</w:t>
            </w:r>
            <w:r w:rsidRPr="0018304E">
              <w:rPr>
                <w:rFonts w:ascii="Times New Roman" w:hAnsi="Times New Roman"/>
                <w:sz w:val="20"/>
              </w:rPr>
              <w:t xml:space="preserve"> </w:t>
            </w:r>
          </w:p>
          <w:p w:rsidR="0018304E" w:rsidRPr="0018304E" w:rsidRDefault="0018304E" w:rsidP="00B02F11">
            <w:pPr>
              <w:jc w:val="both"/>
              <w:rPr>
                <w:rFonts w:ascii="Times New Roman" w:hAnsi="Times New Roman"/>
                <w:b/>
                <w:bCs/>
                <w:sz w:val="20"/>
              </w:rPr>
            </w:pPr>
          </w:p>
          <w:p w:rsidR="00B02F11" w:rsidRPr="006337C6" w:rsidRDefault="00B02F11" w:rsidP="00B02F11">
            <w:pPr>
              <w:jc w:val="both"/>
              <w:rPr>
                <w:rFonts w:ascii="Times New Roman" w:hAnsi="Times New Roman"/>
                <w:bCs/>
                <w:sz w:val="20"/>
              </w:rPr>
            </w:pPr>
            <w:r w:rsidRPr="0018304E">
              <w:rPr>
                <w:rFonts w:ascii="Times New Roman" w:hAnsi="Times New Roman"/>
                <w:b/>
                <w:bCs/>
                <w:sz w:val="20"/>
              </w:rPr>
              <w:t>Participants:</w:t>
            </w:r>
            <w:r w:rsidR="006337C6">
              <w:rPr>
                <w:rFonts w:ascii="Times New Roman" w:hAnsi="Times New Roman"/>
                <w:b/>
                <w:bCs/>
                <w:sz w:val="20"/>
              </w:rPr>
              <w:t xml:space="preserve"> </w:t>
            </w:r>
            <w:r w:rsidR="006337C6" w:rsidRPr="006337C6">
              <w:rPr>
                <w:rFonts w:ascii="Times New Roman" w:hAnsi="Times New Roman"/>
                <w:bCs/>
                <w:sz w:val="20"/>
              </w:rPr>
              <w:t>P</w:t>
            </w:r>
            <w:r w:rsidR="0018304E" w:rsidRPr="006337C6">
              <w:rPr>
                <w:rFonts w:ascii="Times New Roman" w:hAnsi="Times New Roman"/>
                <w:bCs/>
                <w:sz w:val="20"/>
              </w:rPr>
              <w:t>rimarily FAO staff (UN-REDD/Forestry Department, MICCA, FAO-FRA)</w:t>
            </w:r>
            <w:r w:rsidR="006337C6" w:rsidRPr="006337C6">
              <w:rPr>
                <w:rFonts w:ascii="Times New Roman" w:hAnsi="Times New Roman"/>
                <w:bCs/>
                <w:sz w:val="20"/>
              </w:rPr>
              <w:t>; Dr. Stephen Ogle (Colorado State University</w:t>
            </w:r>
            <w:r w:rsidR="003E263C">
              <w:rPr>
                <w:rFonts w:ascii="Times New Roman" w:hAnsi="Times New Roman"/>
                <w:bCs/>
                <w:sz w:val="20"/>
              </w:rPr>
              <w:t>/The ALU Group</w:t>
            </w:r>
            <w:r w:rsidR="00471712">
              <w:rPr>
                <w:rFonts w:ascii="Times New Roman" w:hAnsi="Times New Roman"/>
                <w:bCs/>
                <w:sz w:val="20"/>
              </w:rPr>
              <w:t>)</w:t>
            </w:r>
            <w:r w:rsidR="003E263C">
              <w:rPr>
                <w:rFonts w:ascii="Times New Roman" w:hAnsi="Times New Roman"/>
                <w:bCs/>
                <w:sz w:val="20"/>
              </w:rPr>
              <w:t>; Karen</w:t>
            </w:r>
            <w:r w:rsidR="00471712">
              <w:rPr>
                <w:rFonts w:ascii="Times New Roman" w:hAnsi="Times New Roman"/>
                <w:bCs/>
                <w:sz w:val="20"/>
              </w:rPr>
              <w:t xml:space="preserve"> </w:t>
            </w:r>
            <w:proofErr w:type="spellStart"/>
            <w:r w:rsidR="00471712">
              <w:rPr>
                <w:rFonts w:ascii="Times New Roman" w:hAnsi="Times New Roman"/>
                <w:bCs/>
                <w:sz w:val="20"/>
              </w:rPr>
              <w:t>Galles</w:t>
            </w:r>
            <w:proofErr w:type="spellEnd"/>
            <w:r w:rsidR="00471712">
              <w:rPr>
                <w:rFonts w:ascii="Times New Roman" w:hAnsi="Times New Roman"/>
                <w:bCs/>
                <w:sz w:val="20"/>
              </w:rPr>
              <w:t xml:space="preserve"> (</w:t>
            </w:r>
            <w:r w:rsidR="003E263C">
              <w:rPr>
                <w:rFonts w:ascii="Times New Roman" w:hAnsi="Times New Roman"/>
                <w:bCs/>
                <w:sz w:val="20"/>
              </w:rPr>
              <w:t>ALU Group</w:t>
            </w:r>
            <w:r w:rsidR="00471712">
              <w:rPr>
                <w:rFonts w:ascii="Times New Roman" w:hAnsi="Times New Roman"/>
                <w:bCs/>
                <w:sz w:val="20"/>
              </w:rPr>
              <w:t>)</w:t>
            </w:r>
          </w:p>
          <w:p w:rsidR="00B02F11" w:rsidRPr="006337C6" w:rsidRDefault="00B02F11" w:rsidP="00802AD4">
            <w:pPr>
              <w:jc w:val="both"/>
              <w:rPr>
                <w:rFonts w:ascii="Times New Roman" w:hAnsi="Times New Roman"/>
                <w:bCs/>
                <w:sz w:val="20"/>
              </w:rPr>
            </w:pPr>
          </w:p>
          <w:p w:rsidR="00B02F11" w:rsidRPr="0018304E" w:rsidRDefault="00B02F11" w:rsidP="00B02F11">
            <w:pPr>
              <w:rPr>
                <w:rFonts w:ascii="Times New Roman" w:hAnsi="Times New Roman"/>
                <w:b/>
                <w:i/>
                <w:sz w:val="20"/>
              </w:rPr>
            </w:pPr>
            <w:r w:rsidRPr="0018304E">
              <w:rPr>
                <w:rFonts w:ascii="Times New Roman" w:hAnsi="Times New Roman"/>
                <w:b/>
                <w:i/>
                <w:sz w:val="20"/>
              </w:rPr>
              <w:t>REDD+ Beyond Carbon: Safeguards and Multiple Benefits</w:t>
            </w:r>
          </w:p>
          <w:p w:rsidR="00B02F11" w:rsidRPr="0018304E" w:rsidRDefault="00B02F11" w:rsidP="00B02F11">
            <w:pPr>
              <w:pStyle w:val="ListParagraph"/>
              <w:spacing w:before="100" w:beforeAutospacing="1" w:after="100" w:afterAutospacing="1"/>
              <w:ind w:left="0"/>
              <w:rPr>
                <w:rFonts w:ascii="Times New Roman" w:eastAsia="Times New Roman" w:hAnsi="Times New Roman"/>
                <w:b/>
                <w:sz w:val="20"/>
              </w:rPr>
            </w:pPr>
            <w:r w:rsidRPr="0018304E">
              <w:rPr>
                <w:rFonts w:ascii="Times New Roman" w:eastAsia="Times New Roman" w:hAnsi="Times New Roman"/>
                <w:b/>
                <w:sz w:val="20"/>
              </w:rPr>
              <w:t xml:space="preserve">Purpose of workshops/trainings: </w:t>
            </w:r>
          </w:p>
          <w:p w:rsidR="00B02F11" w:rsidRPr="0018304E" w:rsidRDefault="00B02F11" w:rsidP="00DA311E">
            <w:pPr>
              <w:pStyle w:val="ListParagraph"/>
              <w:numPr>
                <w:ilvl w:val="0"/>
                <w:numId w:val="7"/>
              </w:numPr>
              <w:spacing w:line="276" w:lineRule="auto"/>
              <w:contextualSpacing/>
              <w:jc w:val="both"/>
              <w:rPr>
                <w:rFonts w:ascii="Times New Roman" w:hAnsi="Times New Roman"/>
                <w:sz w:val="20"/>
              </w:rPr>
            </w:pPr>
            <w:r w:rsidRPr="0018304E">
              <w:rPr>
                <w:rFonts w:ascii="Times New Roman" w:hAnsi="Times New Roman"/>
                <w:sz w:val="20"/>
              </w:rPr>
              <w:t>Share country experiences on planning for multiple benefits and safeguard implementation, and to provide an opportunity for South-South learning.</w:t>
            </w:r>
          </w:p>
          <w:p w:rsidR="00B02F11" w:rsidRPr="0018304E" w:rsidRDefault="00B02F11" w:rsidP="00DA311E">
            <w:pPr>
              <w:pStyle w:val="ListParagraph"/>
              <w:numPr>
                <w:ilvl w:val="0"/>
                <w:numId w:val="7"/>
              </w:numPr>
              <w:spacing w:line="276" w:lineRule="auto"/>
              <w:contextualSpacing/>
              <w:jc w:val="both"/>
              <w:rPr>
                <w:rFonts w:ascii="Times New Roman" w:hAnsi="Times New Roman"/>
                <w:sz w:val="20"/>
              </w:rPr>
            </w:pPr>
            <w:r w:rsidRPr="0018304E">
              <w:rPr>
                <w:rFonts w:ascii="Times New Roman" w:hAnsi="Times New Roman"/>
                <w:sz w:val="20"/>
              </w:rPr>
              <w:t xml:space="preserve">Learn about the decision-support offered by the UN-REDD </w:t>
            </w:r>
            <w:proofErr w:type="spellStart"/>
            <w:r w:rsidRPr="0018304E">
              <w:rPr>
                <w:rFonts w:ascii="Times New Roman" w:hAnsi="Times New Roman"/>
                <w:sz w:val="20"/>
              </w:rPr>
              <w:t>Programme</w:t>
            </w:r>
            <w:proofErr w:type="spellEnd"/>
            <w:r w:rsidRPr="0018304E">
              <w:rPr>
                <w:rFonts w:ascii="Times New Roman" w:hAnsi="Times New Roman"/>
                <w:sz w:val="20"/>
              </w:rPr>
              <w:t>.</w:t>
            </w:r>
          </w:p>
          <w:p w:rsidR="00B02F11" w:rsidRPr="0018304E" w:rsidRDefault="00B02F11" w:rsidP="00DA311E">
            <w:pPr>
              <w:pStyle w:val="ListParagraph"/>
              <w:numPr>
                <w:ilvl w:val="0"/>
                <w:numId w:val="7"/>
              </w:numPr>
              <w:spacing w:line="276" w:lineRule="auto"/>
              <w:contextualSpacing/>
              <w:jc w:val="both"/>
              <w:rPr>
                <w:rFonts w:ascii="Times New Roman" w:hAnsi="Times New Roman"/>
                <w:sz w:val="20"/>
              </w:rPr>
            </w:pPr>
            <w:r w:rsidRPr="0018304E">
              <w:rPr>
                <w:rFonts w:ascii="Times New Roman" w:hAnsi="Times New Roman"/>
                <w:sz w:val="20"/>
              </w:rPr>
              <w:t xml:space="preserve">Assist UN-REDD </w:t>
            </w:r>
            <w:proofErr w:type="spellStart"/>
            <w:r w:rsidRPr="0018304E">
              <w:rPr>
                <w:rFonts w:ascii="Times New Roman" w:hAnsi="Times New Roman"/>
                <w:sz w:val="20"/>
              </w:rPr>
              <w:t>Programme</w:t>
            </w:r>
            <w:proofErr w:type="spellEnd"/>
            <w:r w:rsidRPr="0018304E">
              <w:rPr>
                <w:rFonts w:ascii="Times New Roman" w:hAnsi="Times New Roman"/>
                <w:sz w:val="20"/>
              </w:rPr>
              <w:t xml:space="preserve"> partner countries to address multiple benefits, safeguards, and their inclusion in national REDD+ strategies.</w:t>
            </w:r>
          </w:p>
          <w:p w:rsidR="00B02F11" w:rsidRPr="0018304E" w:rsidRDefault="00B02F11" w:rsidP="00DA311E">
            <w:pPr>
              <w:pStyle w:val="ListParagraph"/>
              <w:numPr>
                <w:ilvl w:val="0"/>
                <w:numId w:val="7"/>
              </w:numPr>
              <w:spacing w:after="200" w:line="276" w:lineRule="auto"/>
              <w:jc w:val="both"/>
              <w:rPr>
                <w:rFonts w:ascii="Times New Roman" w:hAnsi="Times New Roman"/>
                <w:sz w:val="20"/>
              </w:rPr>
            </w:pPr>
            <w:r w:rsidRPr="0018304E">
              <w:rPr>
                <w:rFonts w:ascii="Times New Roman" w:hAnsi="Times New Roman"/>
                <w:sz w:val="20"/>
              </w:rPr>
              <w:t xml:space="preserve">Evaluate what further work is needed on these topics to meet national needs within the framework of the UN-REDD </w:t>
            </w:r>
            <w:proofErr w:type="spellStart"/>
            <w:r w:rsidRPr="0018304E">
              <w:rPr>
                <w:rFonts w:ascii="Times New Roman" w:hAnsi="Times New Roman"/>
                <w:sz w:val="20"/>
              </w:rPr>
              <w:t>Programme</w:t>
            </w:r>
            <w:proofErr w:type="spellEnd"/>
            <w:r w:rsidRPr="0018304E">
              <w:rPr>
                <w:rFonts w:ascii="Times New Roman" w:hAnsi="Times New Roman"/>
                <w:sz w:val="20"/>
              </w:rPr>
              <w:t>.</w:t>
            </w:r>
          </w:p>
          <w:p w:rsidR="00B02F11" w:rsidRPr="00025FDF" w:rsidRDefault="00B02F11" w:rsidP="00B02F11">
            <w:pPr>
              <w:jc w:val="both"/>
              <w:rPr>
                <w:rFonts w:ascii="Times New Roman" w:hAnsi="Times New Roman"/>
                <w:bCs/>
                <w:sz w:val="20"/>
              </w:rPr>
            </w:pPr>
            <w:r w:rsidRPr="0018304E">
              <w:rPr>
                <w:rFonts w:ascii="Times New Roman" w:hAnsi="Times New Roman"/>
                <w:b/>
                <w:bCs/>
                <w:sz w:val="20"/>
              </w:rPr>
              <w:t>Participants:</w:t>
            </w:r>
            <w:r w:rsidR="006337C6">
              <w:rPr>
                <w:rFonts w:ascii="Times New Roman" w:hAnsi="Times New Roman"/>
                <w:b/>
                <w:bCs/>
                <w:sz w:val="20"/>
              </w:rPr>
              <w:t xml:space="preserve"> </w:t>
            </w:r>
            <w:r w:rsidR="00025FDF">
              <w:rPr>
                <w:rFonts w:ascii="Times New Roman" w:hAnsi="Times New Roman"/>
                <w:bCs/>
                <w:sz w:val="20"/>
              </w:rPr>
              <w:t xml:space="preserve">representatives from 14 UN-REDD countries; UN HQ and regional staff; NGOs (e.g., Flora and Fauna International, WWF, </w:t>
            </w:r>
            <w:proofErr w:type="spellStart"/>
            <w:r w:rsidR="00025FDF">
              <w:rPr>
                <w:rFonts w:ascii="Times New Roman" w:hAnsi="Times New Roman"/>
                <w:bCs/>
                <w:sz w:val="20"/>
              </w:rPr>
              <w:t>ClientEarth</w:t>
            </w:r>
            <w:proofErr w:type="spellEnd"/>
            <w:r w:rsidR="00025FDF">
              <w:rPr>
                <w:rFonts w:ascii="Times New Roman" w:hAnsi="Times New Roman"/>
                <w:bCs/>
                <w:sz w:val="20"/>
              </w:rPr>
              <w:t>)</w:t>
            </w:r>
          </w:p>
          <w:p w:rsidR="00B02F11" w:rsidRPr="0018304E" w:rsidRDefault="00B02F11" w:rsidP="00B02F11">
            <w:pPr>
              <w:jc w:val="both"/>
              <w:rPr>
                <w:rFonts w:ascii="Times New Roman" w:hAnsi="Times New Roman"/>
                <w:bCs/>
                <w:sz w:val="20"/>
              </w:rPr>
            </w:pPr>
          </w:p>
          <w:p w:rsidR="002A48E9" w:rsidRPr="0018304E" w:rsidRDefault="002A48E9" w:rsidP="00E54A29">
            <w:pPr>
              <w:jc w:val="both"/>
              <w:rPr>
                <w:rFonts w:ascii="Times New Roman" w:hAnsi="Times New Roman"/>
                <w:b/>
                <w:bCs/>
                <w:sz w:val="20"/>
              </w:rPr>
            </w:pPr>
          </w:p>
          <w:p w:rsidR="00E54A29" w:rsidRDefault="00E54A29" w:rsidP="00E54A29">
            <w:pPr>
              <w:jc w:val="both"/>
              <w:rPr>
                <w:rFonts w:ascii="Times New Roman" w:hAnsi="Times New Roman"/>
                <w:b/>
                <w:bCs/>
                <w:sz w:val="20"/>
              </w:rPr>
            </w:pPr>
            <w:r w:rsidRPr="0018304E">
              <w:rPr>
                <w:rFonts w:ascii="Times New Roman" w:hAnsi="Times New Roman"/>
                <w:b/>
                <w:bCs/>
                <w:sz w:val="20"/>
              </w:rPr>
              <w:t>Summary of Mission Activities/ Findings</w:t>
            </w:r>
            <w:r w:rsidR="009120BC" w:rsidRPr="0018304E">
              <w:rPr>
                <w:rFonts w:ascii="Times New Roman" w:hAnsi="Times New Roman"/>
                <w:b/>
                <w:bCs/>
                <w:sz w:val="20"/>
              </w:rPr>
              <w:t>:</w:t>
            </w:r>
          </w:p>
          <w:p w:rsidR="006337C6" w:rsidRDefault="006337C6" w:rsidP="00E54A29">
            <w:pPr>
              <w:jc w:val="both"/>
              <w:rPr>
                <w:rFonts w:ascii="Times New Roman" w:hAnsi="Times New Roman"/>
                <w:b/>
                <w:bCs/>
                <w:sz w:val="20"/>
              </w:rPr>
            </w:pPr>
          </w:p>
          <w:p w:rsidR="006337C6" w:rsidRPr="006337C6" w:rsidRDefault="006337C6" w:rsidP="00E54A29">
            <w:pPr>
              <w:jc w:val="both"/>
              <w:rPr>
                <w:rFonts w:ascii="Times New Roman" w:hAnsi="Times New Roman"/>
                <w:b/>
                <w:bCs/>
                <w:i/>
                <w:sz w:val="20"/>
              </w:rPr>
            </w:pPr>
            <w:r w:rsidRPr="006337C6">
              <w:rPr>
                <w:rFonts w:ascii="Times New Roman" w:hAnsi="Times New Roman"/>
                <w:b/>
                <w:bCs/>
                <w:i/>
                <w:sz w:val="20"/>
              </w:rPr>
              <w:t>Rome: CD-REDD/ALU training</w:t>
            </w:r>
          </w:p>
          <w:p w:rsidR="00D87CC6" w:rsidRPr="006337C6" w:rsidRDefault="00D87CC6" w:rsidP="00E54A29">
            <w:pPr>
              <w:jc w:val="both"/>
              <w:rPr>
                <w:rFonts w:ascii="Times New Roman" w:hAnsi="Times New Roman"/>
                <w:b/>
                <w:bCs/>
                <w:i/>
                <w:sz w:val="20"/>
              </w:rPr>
            </w:pPr>
          </w:p>
          <w:p w:rsidR="0082498E" w:rsidRDefault="005E0B6A" w:rsidP="00DA311E">
            <w:pPr>
              <w:pStyle w:val="ListParagraph"/>
              <w:numPr>
                <w:ilvl w:val="0"/>
                <w:numId w:val="5"/>
              </w:numPr>
              <w:jc w:val="both"/>
              <w:rPr>
                <w:rFonts w:ascii="Times New Roman" w:hAnsi="Times New Roman"/>
                <w:bCs/>
                <w:sz w:val="20"/>
              </w:rPr>
            </w:pPr>
            <w:r w:rsidRPr="0018304E">
              <w:rPr>
                <w:rFonts w:ascii="Times New Roman" w:hAnsi="Times New Roman"/>
                <w:bCs/>
                <w:sz w:val="20"/>
              </w:rPr>
              <w:t xml:space="preserve">A number of UN-REDD countries are already using the ALU workbook and software to prepare their GHG inventories for the </w:t>
            </w:r>
            <w:r w:rsidR="00B02F11" w:rsidRPr="0018304E">
              <w:rPr>
                <w:rFonts w:ascii="Times New Roman" w:hAnsi="Times New Roman"/>
                <w:bCs/>
                <w:sz w:val="20"/>
              </w:rPr>
              <w:t xml:space="preserve">either the </w:t>
            </w:r>
            <w:r w:rsidRPr="0018304E">
              <w:rPr>
                <w:rFonts w:ascii="Times New Roman" w:hAnsi="Times New Roman"/>
                <w:bCs/>
                <w:sz w:val="20"/>
              </w:rPr>
              <w:t>forest sector, or in some cases, for</w:t>
            </w:r>
            <w:r w:rsidR="00B02F11" w:rsidRPr="0018304E">
              <w:rPr>
                <w:rFonts w:ascii="Times New Roman" w:hAnsi="Times New Roman"/>
                <w:bCs/>
                <w:sz w:val="20"/>
              </w:rPr>
              <w:t xml:space="preserve"> agriculture as well.</w:t>
            </w:r>
            <w:r w:rsidR="00D22874">
              <w:rPr>
                <w:rFonts w:ascii="Times New Roman" w:hAnsi="Times New Roman"/>
                <w:bCs/>
                <w:sz w:val="20"/>
              </w:rPr>
              <w:t xml:space="preserve">  In addition to those participant countries listed above, the additional CD-REDD project countries are: Ecuador, Ghana, Guyana, Suriname, Botswana, Malawi, Namibia, and South Africa.</w:t>
            </w:r>
            <w:r w:rsidR="00A96DB9">
              <w:rPr>
                <w:rFonts w:ascii="Times New Roman" w:hAnsi="Times New Roman"/>
                <w:bCs/>
                <w:sz w:val="20"/>
              </w:rPr>
              <w:t xml:space="preserve">  Other UN-REDD countries participating in regional GHG inventory capacity-building projects (either through UNFCCC and/or US support are: PNG, Malaysia, Philippines, Cambodia, Vietnam, as well as Peru and Ecuador.</w:t>
            </w:r>
          </w:p>
          <w:p w:rsidR="00F4005E" w:rsidRPr="0018304E" w:rsidRDefault="0082498E" w:rsidP="00DA311E">
            <w:pPr>
              <w:pStyle w:val="ListParagraph"/>
              <w:numPr>
                <w:ilvl w:val="0"/>
                <w:numId w:val="5"/>
              </w:numPr>
              <w:jc w:val="both"/>
              <w:rPr>
                <w:rFonts w:ascii="Times New Roman" w:hAnsi="Times New Roman"/>
                <w:bCs/>
                <w:sz w:val="20"/>
              </w:rPr>
            </w:pPr>
            <w:r>
              <w:rPr>
                <w:rFonts w:ascii="Times New Roman" w:hAnsi="Times New Roman"/>
                <w:bCs/>
                <w:sz w:val="20"/>
              </w:rPr>
              <w:t xml:space="preserve">Dominique </w:t>
            </w:r>
            <w:proofErr w:type="spellStart"/>
            <w:r>
              <w:rPr>
                <w:rFonts w:ascii="Times New Roman" w:hAnsi="Times New Roman"/>
                <w:bCs/>
                <w:sz w:val="20"/>
              </w:rPr>
              <w:t>Revet</w:t>
            </w:r>
            <w:proofErr w:type="spellEnd"/>
            <w:r>
              <w:rPr>
                <w:rFonts w:ascii="Times New Roman" w:hAnsi="Times New Roman"/>
                <w:bCs/>
                <w:sz w:val="20"/>
              </w:rPr>
              <w:t>, UNFCCC</w:t>
            </w:r>
            <w:r w:rsidR="00A96DB9">
              <w:rPr>
                <w:rFonts w:ascii="Times New Roman" w:hAnsi="Times New Roman"/>
                <w:bCs/>
                <w:sz w:val="20"/>
              </w:rPr>
              <w:t xml:space="preserve"> Secretariat</w:t>
            </w:r>
            <w:r>
              <w:rPr>
                <w:rFonts w:ascii="Times New Roman" w:hAnsi="Times New Roman"/>
                <w:bCs/>
                <w:sz w:val="20"/>
              </w:rPr>
              <w:t xml:space="preserve"> </w:t>
            </w:r>
            <w:r w:rsidR="00A96DB9">
              <w:rPr>
                <w:rFonts w:ascii="Times New Roman" w:hAnsi="Times New Roman"/>
                <w:bCs/>
                <w:sz w:val="20"/>
              </w:rPr>
              <w:t>(</w:t>
            </w:r>
            <w:r w:rsidRPr="0082498E">
              <w:rPr>
                <w:rStyle w:val="Strong"/>
                <w:rFonts w:ascii="Times New Roman" w:hAnsi="Times New Roman"/>
                <w:b w:val="0"/>
                <w:sz w:val="20"/>
              </w:rPr>
              <w:t>Technical Support for Developing Countries</w:t>
            </w:r>
            <w:r w:rsidR="00A96DB9">
              <w:rPr>
                <w:rStyle w:val="Strong"/>
                <w:rFonts w:ascii="Times New Roman" w:hAnsi="Times New Roman"/>
                <w:b w:val="0"/>
                <w:sz w:val="20"/>
              </w:rPr>
              <w:t>, National Communications Unit),</w:t>
            </w:r>
            <w:r>
              <w:rPr>
                <w:rFonts w:ascii="Times New Roman" w:hAnsi="Times New Roman"/>
                <w:bCs/>
                <w:sz w:val="20"/>
              </w:rPr>
              <w:t xml:space="preserve"> presented to both the CD-REDD workshop as well as the ALU training for staff.  The </w:t>
            </w:r>
            <w:r w:rsidR="00716C76">
              <w:rPr>
                <w:rFonts w:ascii="Times New Roman" w:hAnsi="Times New Roman"/>
                <w:bCs/>
                <w:sz w:val="20"/>
              </w:rPr>
              <w:t>National Commun</w:t>
            </w:r>
            <w:r w:rsidR="00765844">
              <w:rPr>
                <w:rFonts w:ascii="Times New Roman" w:hAnsi="Times New Roman"/>
                <w:bCs/>
                <w:sz w:val="20"/>
              </w:rPr>
              <w:t>ications</w:t>
            </w:r>
            <w:r w:rsidR="00716C76">
              <w:rPr>
                <w:rFonts w:ascii="Times New Roman" w:hAnsi="Times New Roman"/>
                <w:bCs/>
                <w:sz w:val="20"/>
              </w:rPr>
              <w:t xml:space="preserve"> Unit of the </w:t>
            </w:r>
            <w:r>
              <w:rPr>
                <w:rFonts w:ascii="Times New Roman" w:hAnsi="Times New Roman"/>
                <w:bCs/>
                <w:sz w:val="20"/>
              </w:rPr>
              <w:t>UNFCCC Secretariat is encouraging the use of ALU because it can be used to cover all AFOLU source categories comprehensively</w:t>
            </w:r>
            <w:r w:rsidR="00A96DB9">
              <w:rPr>
                <w:rFonts w:ascii="Times New Roman" w:hAnsi="Times New Roman"/>
                <w:bCs/>
                <w:sz w:val="20"/>
              </w:rPr>
              <w:t>, it’s consistent with IPCC GPG and it can be used for Tier 2 (other reporting software only capable of Tier1)</w:t>
            </w:r>
            <w:r w:rsidR="002105EE">
              <w:rPr>
                <w:rFonts w:ascii="Times New Roman" w:hAnsi="Times New Roman"/>
                <w:bCs/>
                <w:sz w:val="20"/>
              </w:rPr>
              <w:t>.  The software is included in the recent update of the UNFCCC CGE compilation of training materials for development of National Communications (see link above).</w:t>
            </w:r>
            <w:r w:rsidR="00C24D8D">
              <w:rPr>
                <w:rFonts w:ascii="Times New Roman" w:hAnsi="Times New Roman"/>
                <w:bCs/>
                <w:sz w:val="20"/>
              </w:rPr>
              <w:t xml:space="preserve">                                                                                                                                                                                                                                                                               </w:t>
            </w:r>
            <w:r w:rsidR="005222FA">
              <w:rPr>
                <w:rFonts w:ascii="Times New Roman" w:hAnsi="Times New Roman"/>
                <w:bCs/>
                <w:sz w:val="20"/>
              </w:rPr>
              <w:t xml:space="preserve">        </w:t>
            </w:r>
            <w:r w:rsidR="00B22461">
              <w:rPr>
                <w:rFonts w:ascii="Times New Roman" w:hAnsi="Times New Roman"/>
                <w:bCs/>
                <w:sz w:val="20"/>
              </w:rPr>
              <w:t xml:space="preserve">                                                                                                                                                                                                                                                                                                                                                                                                                       </w:t>
            </w:r>
          </w:p>
          <w:p w:rsidR="00716C76" w:rsidRPr="00716C76" w:rsidRDefault="00470B6C" w:rsidP="00DA311E">
            <w:pPr>
              <w:pStyle w:val="ListParagraph"/>
              <w:numPr>
                <w:ilvl w:val="0"/>
                <w:numId w:val="5"/>
              </w:numPr>
              <w:jc w:val="both"/>
              <w:rPr>
                <w:rFonts w:ascii="Times New Roman" w:hAnsi="Times New Roman"/>
                <w:b/>
                <w:bCs/>
                <w:sz w:val="20"/>
              </w:rPr>
            </w:pPr>
            <w:r w:rsidRPr="00716C76">
              <w:rPr>
                <w:rFonts w:ascii="Times New Roman" w:hAnsi="Times New Roman"/>
                <w:bCs/>
                <w:sz w:val="20"/>
              </w:rPr>
              <w:t>In bilateral conversations with FAO as well as Dr.</w:t>
            </w:r>
            <w:r w:rsidR="002F61CC" w:rsidRPr="00716C76">
              <w:rPr>
                <w:rFonts w:ascii="Times New Roman" w:hAnsi="Times New Roman"/>
                <w:bCs/>
                <w:sz w:val="20"/>
              </w:rPr>
              <w:t xml:space="preserve"> </w:t>
            </w:r>
            <w:r w:rsidRPr="00716C76">
              <w:rPr>
                <w:rFonts w:ascii="Times New Roman" w:hAnsi="Times New Roman"/>
                <w:bCs/>
                <w:sz w:val="20"/>
              </w:rPr>
              <w:t xml:space="preserve">Ogle, it seems there are </w:t>
            </w:r>
            <w:r w:rsidR="00716C76" w:rsidRPr="00716C76">
              <w:rPr>
                <w:rFonts w:ascii="Times New Roman" w:hAnsi="Times New Roman"/>
                <w:bCs/>
                <w:sz w:val="20"/>
              </w:rPr>
              <w:t xml:space="preserve">some </w:t>
            </w:r>
            <w:r w:rsidRPr="00716C76">
              <w:rPr>
                <w:rFonts w:ascii="Times New Roman" w:hAnsi="Times New Roman"/>
                <w:bCs/>
                <w:sz w:val="20"/>
              </w:rPr>
              <w:t>concerns that the CD-REDD approach is not sufficient, in that the project is not prioritizing collection of robust</w:t>
            </w:r>
            <w:r w:rsidR="008577B6" w:rsidRPr="00716C76">
              <w:rPr>
                <w:rFonts w:ascii="Times New Roman" w:hAnsi="Times New Roman"/>
                <w:bCs/>
                <w:sz w:val="20"/>
              </w:rPr>
              <w:t xml:space="preserve"> activity data where it doesn’t already</w:t>
            </w:r>
            <w:r w:rsidRPr="00716C76">
              <w:rPr>
                <w:rFonts w:ascii="Times New Roman" w:hAnsi="Times New Roman"/>
                <w:bCs/>
                <w:sz w:val="20"/>
              </w:rPr>
              <w:t xml:space="preserve"> exist</w:t>
            </w:r>
            <w:r w:rsidR="008577B6" w:rsidRPr="00716C76">
              <w:rPr>
                <w:rFonts w:ascii="Times New Roman" w:hAnsi="Times New Roman"/>
                <w:bCs/>
                <w:sz w:val="20"/>
              </w:rPr>
              <w:t xml:space="preserve"> (encouraging “best guess” rather than facilitating expert surveys, for example).  Suc</w:t>
            </w:r>
            <w:r w:rsidRPr="00716C76">
              <w:rPr>
                <w:rFonts w:ascii="Times New Roman" w:hAnsi="Times New Roman"/>
                <w:bCs/>
                <w:sz w:val="20"/>
              </w:rPr>
              <w:t>h</w:t>
            </w:r>
            <w:r w:rsidR="008577B6" w:rsidRPr="00716C76">
              <w:rPr>
                <w:rFonts w:ascii="Times New Roman" w:hAnsi="Times New Roman"/>
                <w:bCs/>
                <w:sz w:val="20"/>
              </w:rPr>
              <w:t xml:space="preserve"> prioritization of activity data collection is a </w:t>
            </w:r>
            <w:r w:rsidRPr="00716C76">
              <w:rPr>
                <w:rFonts w:ascii="Times New Roman" w:hAnsi="Times New Roman"/>
                <w:bCs/>
                <w:sz w:val="20"/>
              </w:rPr>
              <w:t>major element of the approach to GHG inventory capacity-buildi</w:t>
            </w:r>
            <w:r w:rsidR="008577B6" w:rsidRPr="00716C76">
              <w:rPr>
                <w:rFonts w:ascii="Times New Roman" w:hAnsi="Times New Roman"/>
                <w:bCs/>
                <w:sz w:val="20"/>
              </w:rPr>
              <w:t xml:space="preserve">ng applied by the US EPA </w:t>
            </w:r>
            <w:r w:rsidRPr="00716C76">
              <w:rPr>
                <w:rFonts w:ascii="Times New Roman" w:hAnsi="Times New Roman"/>
                <w:bCs/>
                <w:sz w:val="20"/>
              </w:rPr>
              <w:t>under the UNFCCC project</w:t>
            </w:r>
            <w:r w:rsidR="008577B6" w:rsidRPr="00716C76">
              <w:rPr>
                <w:rFonts w:ascii="Times New Roman" w:hAnsi="Times New Roman"/>
                <w:bCs/>
                <w:sz w:val="20"/>
              </w:rPr>
              <w:t>s</w:t>
            </w:r>
            <w:r w:rsidRPr="00716C76">
              <w:rPr>
                <w:rFonts w:ascii="Times New Roman" w:hAnsi="Times New Roman"/>
                <w:bCs/>
                <w:sz w:val="20"/>
              </w:rPr>
              <w:t>.  In addition, there is the concern that th</w:t>
            </w:r>
            <w:r w:rsidR="00716C76" w:rsidRPr="00716C76">
              <w:rPr>
                <w:rFonts w:ascii="Times New Roman" w:hAnsi="Times New Roman"/>
                <w:bCs/>
                <w:sz w:val="20"/>
              </w:rPr>
              <w:t xml:space="preserve">e project is not being sufficiently </w:t>
            </w:r>
            <w:r w:rsidR="00530058" w:rsidRPr="00716C76">
              <w:rPr>
                <w:rFonts w:ascii="Times New Roman" w:hAnsi="Times New Roman"/>
                <w:bCs/>
                <w:sz w:val="20"/>
              </w:rPr>
              <w:t xml:space="preserve">embedded in </w:t>
            </w:r>
            <w:r w:rsidRPr="00716C76">
              <w:rPr>
                <w:rFonts w:ascii="Times New Roman" w:hAnsi="Times New Roman"/>
                <w:bCs/>
                <w:sz w:val="20"/>
              </w:rPr>
              <w:t>the broader National Communication reporting p</w:t>
            </w:r>
            <w:r w:rsidR="00716C76" w:rsidRPr="00716C76">
              <w:rPr>
                <w:rFonts w:ascii="Times New Roman" w:hAnsi="Times New Roman"/>
                <w:bCs/>
                <w:sz w:val="20"/>
              </w:rPr>
              <w:t>rocesses in the countries.  I</w:t>
            </w:r>
            <w:r w:rsidRPr="00716C76">
              <w:rPr>
                <w:rFonts w:ascii="Times New Roman" w:hAnsi="Times New Roman"/>
                <w:bCs/>
                <w:sz w:val="20"/>
              </w:rPr>
              <w:t xml:space="preserve">n this regard, the UN-REDD </w:t>
            </w:r>
            <w:proofErr w:type="spellStart"/>
            <w:r w:rsidRPr="00716C76">
              <w:rPr>
                <w:rFonts w:ascii="Times New Roman" w:hAnsi="Times New Roman"/>
                <w:bCs/>
                <w:sz w:val="20"/>
              </w:rPr>
              <w:t>Programme</w:t>
            </w:r>
            <w:proofErr w:type="spellEnd"/>
            <w:r w:rsidR="00716C76" w:rsidRPr="00716C76">
              <w:rPr>
                <w:rFonts w:ascii="Times New Roman" w:hAnsi="Times New Roman"/>
                <w:bCs/>
                <w:sz w:val="20"/>
              </w:rPr>
              <w:t>, and UNDP specifically,</w:t>
            </w:r>
            <w:r w:rsidRPr="00716C76">
              <w:rPr>
                <w:rFonts w:ascii="Times New Roman" w:hAnsi="Times New Roman"/>
                <w:bCs/>
                <w:sz w:val="20"/>
              </w:rPr>
              <w:t xml:space="preserve"> could o</w:t>
            </w:r>
            <w:r w:rsidR="0058007E" w:rsidRPr="00716C76">
              <w:rPr>
                <w:rFonts w:ascii="Times New Roman" w:hAnsi="Times New Roman"/>
                <w:bCs/>
                <w:sz w:val="20"/>
              </w:rPr>
              <w:t>ffer support that does help to ensure a linkage to this broader inventory work</w:t>
            </w:r>
            <w:r w:rsidR="00716C76" w:rsidRPr="00716C76">
              <w:rPr>
                <w:rFonts w:ascii="Times New Roman" w:hAnsi="Times New Roman"/>
                <w:bCs/>
                <w:sz w:val="20"/>
              </w:rPr>
              <w:t>.</w:t>
            </w:r>
            <w:r w:rsidR="00765844">
              <w:rPr>
                <w:rFonts w:ascii="Times New Roman" w:hAnsi="Times New Roman"/>
                <w:bCs/>
                <w:sz w:val="20"/>
              </w:rPr>
              <w:t xml:space="preserve">  In addition, The National </w:t>
            </w:r>
            <w:proofErr w:type="spellStart"/>
            <w:r w:rsidR="00765844">
              <w:rPr>
                <w:rFonts w:ascii="Times New Roman" w:hAnsi="Times New Roman"/>
                <w:bCs/>
                <w:sz w:val="20"/>
              </w:rPr>
              <w:t>Programme</w:t>
            </w:r>
            <w:proofErr w:type="spellEnd"/>
            <w:r w:rsidR="00765844">
              <w:rPr>
                <w:rFonts w:ascii="Times New Roman" w:hAnsi="Times New Roman"/>
                <w:bCs/>
                <w:sz w:val="20"/>
              </w:rPr>
              <w:t xml:space="preserve"> context under UN-REDD, in those countries where applicable, would provide a better context for this work to fit within and take it further.</w:t>
            </w:r>
            <w:r w:rsidR="00716C76" w:rsidRPr="00716C76">
              <w:rPr>
                <w:rFonts w:ascii="Times New Roman" w:hAnsi="Times New Roman"/>
                <w:bCs/>
                <w:sz w:val="20"/>
              </w:rPr>
              <w:t xml:space="preserve"> </w:t>
            </w:r>
          </w:p>
          <w:p w:rsidR="006337C6" w:rsidRPr="00765844" w:rsidRDefault="002F61CC" w:rsidP="00DA311E">
            <w:pPr>
              <w:pStyle w:val="ListParagraph"/>
              <w:numPr>
                <w:ilvl w:val="0"/>
                <w:numId w:val="5"/>
              </w:numPr>
              <w:jc w:val="both"/>
              <w:rPr>
                <w:rFonts w:ascii="Times New Roman" w:hAnsi="Times New Roman"/>
                <w:b/>
                <w:bCs/>
                <w:sz w:val="20"/>
              </w:rPr>
            </w:pPr>
            <w:r w:rsidRPr="00716C76">
              <w:rPr>
                <w:rFonts w:ascii="Times New Roman" w:hAnsi="Times New Roman"/>
                <w:bCs/>
                <w:sz w:val="20"/>
              </w:rPr>
              <w:t xml:space="preserve">CD-REDD </w:t>
            </w:r>
            <w:proofErr w:type="gramStart"/>
            <w:r w:rsidR="00346464" w:rsidRPr="00716C76">
              <w:rPr>
                <w:rFonts w:ascii="Times New Roman" w:hAnsi="Times New Roman"/>
                <w:bCs/>
                <w:sz w:val="20"/>
              </w:rPr>
              <w:t>is</w:t>
            </w:r>
            <w:proofErr w:type="gramEnd"/>
            <w:r w:rsidR="00346464" w:rsidRPr="00716C76">
              <w:rPr>
                <w:rFonts w:ascii="Times New Roman" w:hAnsi="Times New Roman"/>
                <w:bCs/>
                <w:sz w:val="20"/>
              </w:rPr>
              <w:t xml:space="preserve"> characterizing several components of GHG inventory work as “optional, advanced components,” including </w:t>
            </w:r>
            <w:r w:rsidR="00716C76">
              <w:rPr>
                <w:rFonts w:ascii="Times New Roman" w:hAnsi="Times New Roman"/>
                <w:bCs/>
                <w:sz w:val="20"/>
              </w:rPr>
              <w:t xml:space="preserve">a </w:t>
            </w:r>
            <w:r w:rsidR="00346464" w:rsidRPr="00716C76">
              <w:rPr>
                <w:rFonts w:ascii="Times New Roman" w:hAnsi="Times New Roman"/>
                <w:bCs/>
                <w:sz w:val="20"/>
              </w:rPr>
              <w:t>QA/QC system, key category analysis, archiving system, etc.  These are really considered essential elements of a robust, sustainable GHG inventory management system.  UN-REDD can provide support o</w:t>
            </w:r>
            <w:r w:rsidR="00716C76">
              <w:rPr>
                <w:rFonts w:ascii="Times New Roman" w:hAnsi="Times New Roman"/>
                <w:bCs/>
                <w:sz w:val="20"/>
              </w:rPr>
              <w:t>n these elements, particularly through UNDP and collaboration with the Low Emission Capacity Building (</w:t>
            </w:r>
            <w:r w:rsidR="00716C76" w:rsidRPr="00716C76">
              <w:rPr>
                <w:rFonts w:ascii="Times New Roman" w:hAnsi="Times New Roman"/>
                <w:bCs/>
                <w:sz w:val="20"/>
              </w:rPr>
              <w:t>LECB</w:t>
            </w:r>
            <w:r w:rsidR="00716C76">
              <w:rPr>
                <w:rFonts w:ascii="Times New Roman" w:hAnsi="Times New Roman"/>
                <w:bCs/>
                <w:sz w:val="20"/>
              </w:rPr>
              <w:t>)</w:t>
            </w:r>
            <w:r w:rsidR="00716C76" w:rsidRPr="00716C76">
              <w:rPr>
                <w:rFonts w:ascii="Times New Roman" w:hAnsi="Times New Roman"/>
                <w:bCs/>
                <w:sz w:val="20"/>
              </w:rPr>
              <w:t xml:space="preserve"> </w:t>
            </w:r>
            <w:proofErr w:type="spellStart"/>
            <w:r w:rsidR="00716C76" w:rsidRPr="00716C76">
              <w:rPr>
                <w:rFonts w:ascii="Times New Roman" w:hAnsi="Times New Roman"/>
                <w:bCs/>
                <w:sz w:val="20"/>
              </w:rPr>
              <w:t>Programme</w:t>
            </w:r>
            <w:proofErr w:type="spellEnd"/>
            <w:r w:rsidR="00716C76">
              <w:rPr>
                <w:rFonts w:ascii="Times New Roman" w:hAnsi="Times New Roman"/>
                <w:bCs/>
                <w:sz w:val="20"/>
              </w:rPr>
              <w:t>.</w:t>
            </w:r>
            <w:r w:rsidR="00346464" w:rsidRPr="00716C76">
              <w:rPr>
                <w:rFonts w:ascii="Times New Roman" w:hAnsi="Times New Roman"/>
                <w:bCs/>
                <w:sz w:val="20"/>
              </w:rPr>
              <w:t xml:space="preserve"> </w:t>
            </w:r>
            <w:r w:rsidR="00716C76">
              <w:rPr>
                <w:rFonts w:ascii="Times New Roman" w:hAnsi="Times New Roman"/>
                <w:bCs/>
                <w:sz w:val="20"/>
              </w:rPr>
              <w:t xml:space="preserve"> This </w:t>
            </w:r>
            <w:r w:rsidR="00346464" w:rsidRPr="00716C76">
              <w:rPr>
                <w:rFonts w:ascii="Times New Roman" w:hAnsi="Times New Roman"/>
                <w:bCs/>
                <w:sz w:val="20"/>
              </w:rPr>
              <w:t>is the focus of the GHG inventory component of the UNDP</w:t>
            </w:r>
            <w:r w:rsidR="00716C76">
              <w:rPr>
                <w:rFonts w:ascii="Times New Roman" w:hAnsi="Times New Roman"/>
                <w:bCs/>
                <w:sz w:val="20"/>
              </w:rPr>
              <w:t xml:space="preserve"> LECB </w:t>
            </w:r>
            <w:proofErr w:type="spellStart"/>
            <w:r w:rsidR="00716C76">
              <w:rPr>
                <w:rFonts w:ascii="Times New Roman" w:hAnsi="Times New Roman"/>
                <w:bCs/>
                <w:sz w:val="20"/>
              </w:rPr>
              <w:t>Programme</w:t>
            </w:r>
            <w:proofErr w:type="spellEnd"/>
            <w:r w:rsidR="00716C76">
              <w:rPr>
                <w:rFonts w:ascii="Times New Roman" w:hAnsi="Times New Roman"/>
                <w:bCs/>
                <w:sz w:val="20"/>
              </w:rPr>
              <w:t xml:space="preserve">.  </w:t>
            </w:r>
            <w:r w:rsidR="00C44C09" w:rsidRPr="00716C76">
              <w:rPr>
                <w:rFonts w:ascii="Times New Roman" w:hAnsi="Times New Roman"/>
                <w:bCs/>
                <w:sz w:val="20"/>
              </w:rPr>
              <w:t xml:space="preserve">Related to the ongoing collaboration with the LECB </w:t>
            </w:r>
            <w:proofErr w:type="spellStart"/>
            <w:r w:rsidR="00C44C09" w:rsidRPr="00716C76">
              <w:rPr>
                <w:rFonts w:ascii="Times New Roman" w:hAnsi="Times New Roman"/>
                <w:bCs/>
                <w:sz w:val="20"/>
              </w:rPr>
              <w:t>Programme</w:t>
            </w:r>
            <w:proofErr w:type="spellEnd"/>
            <w:r w:rsidR="00C44C09" w:rsidRPr="00716C76">
              <w:rPr>
                <w:rFonts w:ascii="Times New Roman" w:hAnsi="Times New Roman"/>
                <w:bCs/>
                <w:sz w:val="20"/>
              </w:rPr>
              <w:t xml:space="preserve"> on GHG inventory capacity-building, I also had a meeting with Maria and Adam to start planning this area of work for 2013.  I communicated interest from UNDP (after having discussed this with the LECB team)</w:t>
            </w:r>
            <w:r w:rsidR="001D0ACE" w:rsidRPr="00716C76">
              <w:rPr>
                <w:rFonts w:ascii="Times New Roman" w:hAnsi="Times New Roman"/>
                <w:bCs/>
                <w:sz w:val="20"/>
              </w:rPr>
              <w:t xml:space="preserve"> to hold a joint workshop on GHG inventories, and FAO was interested</w:t>
            </w:r>
            <w:r w:rsidR="002B2378" w:rsidRPr="00716C76">
              <w:rPr>
                <w:rFonts w:ascii="Times New Roman" w:hAnsi="Times New Roman"/>
                <w:bCs/>
                <w:sz w:val="20"/>
              </w:rPr>
              <w:t xml:space="preserve"> I moving forward with this approach</w:t>
            </w:r>
            <w:r w:rsidR="001D0ACE" w:rsidRPr="00716C76">
              <w:rPr>
                <w:rFonts w:ascii="Times New Roman" w:hAnsi="Times New Roman"/>
                <w:bCs/>
                <w:sz w:val="20"/>
              </w:rPr>
              <w:t>.  There was agreement</w:t>
            </w:r>
            <w:r w:rsidR="002B2378" w:rsidRPr="00716C76">
              <w:rPr>
                <w:rFonts w:ascii="Times New Roman" w:hAnsi="Times New Roman"/>
                <w:bCs/>
                <w:sz w:val="20"/>
              </w:rPr>
              <w:t>, in these discussions,</w:t>
            </w:r>
            <w:r w:rsidR="001D0ACE" w:rsidRPr="00716C76">
              <w:rPr>
                <w:rFonts w:ascii="Times New Roman" w:hAnsi="Times New Roman"/>
                <w:bCs/>
                <w:sz w:val="20"/>
              </w:rPr>
              <w:t xml:space="preserve"> that </w:t>
            </w:r>
            <w:r w:rsidR="001D0ACE" w:rsidRPr="00716C76">
              <w:rPr>
                <w:rFonts w:ascii="Times New Roman" w:hAnsi="Times New Roman"/>
                <w:bCs/>
                <w:sz w:val="20"/>
              </w:rPr>
              <w:lastRenderedPageBreak/>
              <w:t>the region to prioritize for such a workshop would be Africa, based on a number of factors, including the number of African LECB countries prioritizing inventory management systems in their project documents, and that the timing (targeted for first half of 2013)</w:t>
            </w:r>
            <w:r w:rsidR="002B2378" w:rsidRPr="00716C76">
              <w:rPr>
                <w:rFonts w:ascii="Times New Roman" w:hAnsi="Times New Roman"/>
                <w:bCs/>
                <w:sz w:val="20"/>
              </w:rPr>
              <w:t xml:space="preserve"> would be ideal for the region, given countries are not at the very start but not too advanced in regards to this area of work.</w:t>
            </w:r>
          </w:p>
          <w:p w:rsidR="00390D16" w:rsidRPr="00BB50FE" w:rsidRDefault="00390D16" w:rsidP="00DA311E">
            <w:pPr>
              <w:pStyle w:val="ListParagraph"/>
              <w:numPr>
                <w:ilvl w:val="0"/>
                <w:numId w:val="5"/>
              </w:numPr>
              <w:jc w:val="both"/>
              <w:rPr>
                <w:rFonts w:ascii="Times New Roman" w:hAnsi="Times New Roman"/>
                <w:b/>
                <w:bCs/>
                <w:sz w:val="20"/>
              </w:rPr>
            </w:pPr>
            <w:r>
              <w:rPr>
                <w:rFonts w:ascii="Times New Roman" w:hAnsi="Times New Roman"/>
                <w:bCs/>
                <w:sz w:val="20"/>
              </w:rPr>
              <w:t xml:space="preserve">In the closing session of the CD-REDD workshop, countries presented on their progress during the week as well as 2013 </w:t>
            </w:r>
            <w:proofErr w:type="spellStart"/>
            <w:r>
              <w:rPr>
                <w:rFonts w:ascii="Times New Roman" w:hAnsi="Times New Roman"/>
                <w:bCs/>
                <w:sz w:val="20"/>
              </w:rPr>
              <w:t>workplans</w:t>
            </w:r>
            <w:proofErr w:type="spellEnd"/>
            <w:r>
              <w:rPr>
                <w:rFonts w:ascii="Times New Roman" w:hAnsi="Times New Roman"/>
                <w:bCs/>
                <w:sz w:val="20"/>
              </w:rPr>
              <w:t xml:space="preserve">.  Generally, the country participants did complete all or most of the UNFCCC reporting tables (the </w:t>
            </w:r>
            <w:r w:rsidR="00BB50FE">
              <w:rPr>
                <w:rFonts w:ascii="Times New Roman" w:hAnsi="Times New Roman"/>
                <w:bCs/>
                <w:sz w:val="20"/>
              </w:rPr>
              <w:t xml:space="preserve">main </w:t>
            </w:r>
            <w:r>
              <w:rPr>
                <w:rFonts w:ascii="Times New Roman" w:hAnsi="Times New Roman"/>
                <w:bCs/>
                <w:sz w:val="20"/>
              </w:rPr>
              <w:t xml:space="preserve">output of the ALU software).  Most of the countries are using a combination of defaults as well as some country-specific emission factors.  Zambia was an exception in regards to both of these points – they are no country-specific EFs </w:t>
            </w:r>
            <w:r w:rsidR="00BB50FE">
              <w:rPr>
                <w:rFonts w:ascii="Times New Roman" w:hAnsi="Times New Roman"/>
                <w:bCs/>
                <w:sz w:val="20"/>
              </w:rPr>
              <w:t xml:space="preserve">being applied (all factors are being pulled from the IPCC Emission Factor Database) </w:t>
            </w:r>
            <w:r>
              <w:rPr>
                <w:rFonts w:ascii="Times New Roman" w:hAnsi="Times New Roman"/>
                <w:bCs/>
                <w:sz w:val="20"/>
              </w:rPr>
              <w:t xml:space="preserve">and were not able to complete their reporting tables during the week. This was a bit surprising given the extent of </w:t>
            </w:r>
            <w:r w:rsidR="00BB50FE">
              <w:rPr>
                <w:rFonts w:ascii="Times New Roman" w:hAnsi="Times New Roman"/>
                <w:bCs/>
                <w:sz w:val="20"/>
              </w:rPr>
              <w:t xml:space="preserve">technical </w:t>
            </w:r>
            <w:r>
              <w:rPr>
                <w:rFonts w:ascii="Times New Roman" w:hAnsi="Times New Roman"/>
                <w:bCs/>
                <w:sz w:val="20"/>
              </w:rPr>
              <w:t xml:space="preserve">support Zambia </w:t>
            </w:r>
            <w:r w:rsidR="00BB50FE">
              <w:rPr>
                <w:rFonts w:ascii="Times New Roman" w:hAnsi="Times New Roman"/>
                <w:bCs/>
                <w:sz w:val="20"/>
              </w:rPr>
              <w:t xml:space="preserve">is apparently </w:t>
            </w:r>
            <w:r>
              <w:rPr>
                <w:rFonts w:ascii="Times New Roman" w:hAnsi="Times New Roman"/>
                <w:bCs/>
                <w:sz w:val="20"/>
              </w:rPr>
              <w:t xml:space="preserve">receiving </w:t>
            </w:r>
            <w:r w:rsidR="00BB50FE">
              <w:rPr>
                <w:rFonts w:ascii="Times New Roman" w:hAnsi="Times New Roman"/>
                <w:bCs/>
                <w:sz w:val="20"/>
              </w:rPr>
              <w:t xml:space="preserve">on </w:t>
            </w:r>
            <w:r>
              <w:rPr>
                <w:rFonts w:ascii="Times New Roman" w:hAnsi="Times New Roman"/>
                <w:bCs/>
                <w:sz w:val="20"/>
              </w:rPr>
              <w:t>GHG inventories.  Given this, it may be particularly useful to follow up with the Zambia “case study” or “test case” (described below).</w:t>
            </w:r>
            <w:r w:rsidR="00BB50FE">
              <w:rPr>
                <w:rFonts w:ascii="Times New Roman" w:hAnsi="Times New Roman"/>
                <w:bCs/>
                <w:sz w:val="20"/>
              </w:rPr>
              <w:t xml:space="preserve">  Another interesting highlight of the final country presentations was Guyana’s report that running the ALU software led them to discover an inconsistency with the estimates submitted in the country’s last National Communication.</w:t>
            </w:r>
            <w:r w:rsidR="008577B6">
              <w:rPr>
                <w:rFonts w:ascii="Times New Roman" w:hAnsi="Times New Roman"/>
                <w:bCs/>
                <w:sz w:val="20"/>
              </w:rPr>
              <w:t xml:space="preserve"> They stressed the need for consistency between their National Communication and REDD+ MRV work.</w:t>
            </w:r>
            <w:r w:rsidR="00BB50FE">
              <w:rPr>
                <w:rFonts w:ascii="Times New Roman" w:hAnsi="Times New Roman"/>
                <w:bCs/>
                <w:sz w:val="20"/>
              </w:rPr>
              <w:t xml:space="preserve">  </w:t>
            </w:r>
          </w:p>
          <w:p w:rsidR="00BB50FE" w:rsidRPr="00765844" w:rsidRDefault="00BB50FE" w:rsidP="00DA311E">
            <w:pPr>
              <w:pStyle w:val="ListParagraph"/>
              <w:numPr>
                <w:ilvl w:val="0"/>
                <w:numId w:val="5"/>
              </w:numPr>
              <w:jc w:val="both"/>
              <w:rPr>
                <w:rFonts w:ascii="Times New Roman" w:hAnsi="Times New Roman"/>
                <w:b/>
                <w:bCs/>
                <w:sz w:val="20"/>
              </w:rPr>
            </w:pPr>
            <w:r>
              <w:rPr>
                <w:rFonts w:ascii="Times New Roman" w:hAnsi="Times New Roman"/>
                <w:bCs/>
                <w:sz w:val="20"/>
              </w:rPr>
              <w:t xml:space="preserve">Generally, </w:t>
            </w:r>
            <w:r w:rsidR="008577B6">
              <w:rPr>
                <w:rFonts w:ascii="Times New Roman" w:hAnsi="Times New Roman"/>
                <w:bCs/>
                <w:sz w:val="20"/>
              </w:rPr>
              <w:t xml:space="preserve">challenges were demonstrated in terms of institutional arrangements as well as consistency/comparability of data over time and across </w:t>
            </w:r>
            <w:proofErr w:type="spellStart"/>
            <w:r w:rsidR="008577B6">
              <w:rPr>
                <w:rFonts w:ascii="Times New Roman" w:hAnsi="Times New Roman"/>
                <w:bCs/>
                <w:sz w:val="20"/>
              </w:rPr>
              <w:t>subnational</w:t>
            </w:r>
            <w:proofErr w:type="spellEnd"/>
            <w:r w:rsidR="008577B6">
              <w:rPr>
                <w:rFonts w:ascii="Times New Roman" w:hAnsi="Times New Roman"/>
                <w:bCs/>
                <w:sz w:val="20"/>
              </w:rPr>
              <w:t xml:space="preserve"> jurisdictions.  There were concrete examples presented, however, of projects and efforts underway or planned that would lead to improvements. </w:t>
            </w:r>
          </w:p>
          <w:p w:rsidR="00765844" w:rsidRPr="00716C76" w:rsidRDefault="00765844" w:rsidP="00765844">
            <w:pPr>
              <w:pStyle w:val="ListParagraph"/>
              <w:numPr>
                <w:ilvl w:val="0"/>
                <w:numId w:val="5"/>
              </w:numPr>
              <w:jc w:val="both"/>
              <w:rPr>
                <w:rFonts w:ascii="Times New Roman" w:hAnsi="Times New Roman"/>
                <w:b/>
                <w:bCs/>
                <w:sz w:val="20"/>
              </w:rPr>
            </w:pPr>
            <w:r>
              <w:rPr>
                <w:rFonts w:ascii="Times New Roman" w:hAnsi="Times New Roman"/>
                <w:bCs/>
                <w:sz w:val="20"/>
              </w:rPr>
              <w:t>The 3 day training on the ALU wo</w:t>
            </w:r>
            <w:r w:rsidR="005F4E06">
              <w:rPr>
                <w:rFonts w:ascii="Times New Roman" w:hAnsi="Times New Roman"/>
                <w:bCs/>
                <w:sz w:val="20"/>
              </w:rPr>
              <w:t>rkbook and software, organized and facilitated</w:t>
            </w:r>
            <w:r>
              <w:rPr>
                <w:rFonts w:ascii="Times New Roman" w:hAnsi="Times New Roman"/>
                <w:bCs/>
                <w:sz w:val="20"/>
              </w:rPr>
              <w:t xml:space="preserve"> by Adam Gerrand, FAO NR  and delivered by Dr. Steve Ogle with his ALU Group colleague, Karen </w:t>
            </w:r>
            <w:proofErr w:type="spellStart"/>
            <w:r>
              <w:rPr>
                <w:rFonts w:ascii="Times New Roman" w:hAnsi="Times New Roman"/>
                <w:bCs/>
                <w:sz w:val="20"/>
              </w:rPr>
              <w:t>Galles</w:t>
            </w:r>
            <w:proofErr w:type="spellEnd"/>
            <w:r>
              <w:rPr>
                <w:rFonts w:ascii="Times New Roman" w:hAnsi="Times New Roman"/>
                <w:bCs/>
                <w:sz w:val="20"/>
              </w:rPr>
              <w:t>, provided an excellent hand-on learning opportunity covering the major functionalities of the ALU software approach, including use of the ALU excel-based workbook to compile the necessary activity data and use of the ALU software to enter data, including import of GIS data, manage data, run QA/QC, and finally generate GHG estimates for AFOLU.</w:t>
            </w:r>
          </w:p>
          <w:p w:rsidR="00982857" w:rsidRPr="005E65A3" w:rsidRDefault="002F61CC" w:rsidP="006337C6">
            <w:pPr>
              <w:pStyle w:val="ListParagraph"/>
              <w:numPr>
                <w:ilvl w:val="0"/>
                <w:numId w:val="5"/>
              </w:numPr>
              <w:jc w:val="both"/>
              <w:rPr>
                <w:rFonts w:ascii="Times New Roman" w:hAnsi="Times New Roman"/>
                <w:b/>
                <w:i/>
                <w:sz w:val="20"/>
              </w:rPr>
            </w:pPr>
            <w:r w:rsidRPr="005E65A3">
              <w:rPr>
                <w:rFonts w:ascii="Times New Roman" w:hAnsi="Times New Roman"/>
                <w:bCs/>
                <w:sz w:val="20"/>
              </w:rPr>
              <w:t xml:space="preserve">On the final day, Adam Gerrand </w:t>
            </w:r>
            <w:r w:rsidR="00765844">
              <w:rPr>
                <w:rFonts w:ascii="Times New Roman" w:hAnsi="Times New Roman"/>
                <w:bCs/>
                <w:sz w:val="20"/>
              </w:rPr>
              <w:t xml:space="preserve">also </w:t>
            </w:r>
            <w:r w:rsidRPr="005E65A3">
              <w:rPr>
                <w:rFonts w:ascii="Times New Roman" w:hAnsi="Times New Roman"/>
                <w:bCs/>
                <w:sz w:val="20"/>
              </w:rPr>
              <w:t>organized a meeting for UN-REDD staff and other FAO teams with Dr. Ogle to discuss compatibility of FAO data and monitoring systems with the ALU software tool</w:t>
            </w:r>
            <w:r w:rsidR="0082498E" w:rsidRPr="005E65A3">
              <w:rPr>
                <w:rFonts w:ascii="Times New Roman" w:hAnsi="Times New Roman"/>
                <w:bCs/>
                <w:sz w:val="20"/>
              </w:rPr>
              <w:t>.</w:t>
            </w:r>
            <w:r w:rsidR="00A96DB9" w:rsidRPr="005E65A3">
              <w:rPr>
                <w:rFonts w:ascii="Times New Roman" w:hAnsi="Times New Roman"/>
                <w:bCs/>
                <w:sz w:val="20"/>
              </w:rPr>
              <w:t xml:space="preserve">  UN-REDD Forestry team had particular interest in further work </w:t>
            </w:r>
            <w:r w:rsidR="00A24C3D" w:rsidRPr="005E65A3">
              <w:rPr>
                <w:rFonts w:ascii="Times New Roman" w:hAnsi="Times New Roman"/>
                <w:bCs/>
                <w:sz w:val="20"/>
              </w:rPr>
              <w:t>to seek compat</w:t>
            </w:r>
            <w:r w:rsidR="007C5390">
              <w:rPr>
                <w:rFonts w:ascii="Times New Roman" w:hAnsi="Times New Roman"/>
                <w:bCs/>
                <w:sz w:val="20"/>
              </w:rPr>
              <w:t>ibility</w:t>
            </w:r>
            <w:r w:rsidR="00A96DB9" w:rsidRPr="005E65A3">
              <w:rPr>
                <w:rFonts w:ascii="Times New Roman" w:hAnsi="Times New Roman"/>
                <w:bCs/>
                <w:sz w:val="20"/>
              </w:rPr>
              <w:t xml:space="preserve"> between the web-based monitoring systems </w:t>
            </w:r>
            <w:r w:rsidR="00A24C3D" w:rsidRPr="005E65A3">
              <w:rPr>
                <w:rFonts w:ascii="Times New Roman" w:hAnsi="Times New Roman"/>
                <w:bCs/>
                <w:sz w:val="20"/>
              </w:rPr>
              <w:t>they are supporting countries on and ALU.</w:t>
            </w:r>
            <w:r w:rsidR="00982857" w:rsidRPr="005E65A3">
              <w:rPr>
                <w:rFonts w:ascii="Times New Roman" w:hAnsi="Times New Roman"/>
                <w:bCs/>
                <w:sz w:val="20"/>
              </w:rPr>
              <w:t xml:space="preserve">  The National Forest Monitoring Assessment (NFMA) and FAO-FIN teams were also represented and synergies were discussed between all of these.  It was agreed that Zambia would be a good “test case” country to look at these linkages, given that it is part of UN-REDD, CD-REDD, and NFMA. In particular, it was suggested to look into whether NFMA data had been used in ALU in Zambia and other countries where there is NFMA and ALU project overlap and if not, why.</w:t>
            </w:r>
            <w:r w:rsidR="005E65A3" w:rsidRPr="005E65A3">
              <w:rPr>
                <w:rFonts w:ascii="Times New Roman" w:hAnsi="Times New Roman"/>
                <w:bCs/>
                <w:sz w:val="20"/>
              </w:rPr>
              <w:t xml:space="preserve">  There is a GHG inventory “stock-taking” meeting planned in Zambia for Feb/Mar 2013, under the UNFCCC/USEPA</w:t>
            </w:r>
            <w:r w:rsidR="007D35E1">
              <w:rPr>
                <w:rFonts w:ascii="Times New Roman" w:hAnsi="Times New Roman"/>
                <w:bCs/>
                <w:sz w:val="20"/>
              </w:rPr>
              <w:t xml:space="preserve"> </w:t>
            </w:r>
            <w:r w:rsidR="005E65A3" w:rsidRPr="005E65A3">
              <w:rPr>
                <w:rFonts w:ascii="Times New Roman" w:hAnsi="Times New Roman"/>
                <w:bCs/>
                <w:sz w:val="20"/>
              </w:rPr>
              <w:t xml:space="preserve">ALU projects </w:t>
            </w:r>
            <w:r w:rsidR="005E65A3">
              <w:rPr>
                <w:rFonts w:ascii="Times New Roman" w:hAnsi="Times New Roman"/>
                <w:bCs/>
                <w:sz w:val="20"/>
              </w:rPr>
              <w:t>so it could be goo</w:t>
            </w:r>
            <w:r w:rsidR="007C5390">
              <w:rPr>
                <w:rFonts w:ascii="Times New Roman" w:hAnsi="Times New Roman"/>
                <w:bCs/>
                <w:sz w:val="20"/>
              </w:rPr>
              <w:t>d</w:t>
            </w:r>
            <w:r w:rsidR="005E65A3">
              <w:rPr>
                <w:rFonts w:ascii="Times New Roman" w:hAnsi="Times New Roman"/>
                <w:bCs/>
                <w:sz w:val="20"/>
              </w:rPr>
              <w:t xml:space="preserve"> timing for such an exercise.</w:t>
            </w:r>
          </w:p>
          <w:p w:rsidR="005E65A3" w:rsidRPr="005E65A3" w:rsidRDefault="005E65A3" w:rsidP="005E65A3">
            <w:pPr>
              <w:pStyle w:val="ListParagraph"/>
              <w:ind w:left="360"/>
              <w:jc w:val="both"/>
              <w:rPr>
                <w:rFonts w:ascii="Times New Roman" w:hAnsi="Times New Roman"/>
                <w:b/>
                <w:i/>
                <w:sz w:val="20"/>
              </w:rPr>
            </w:pPr>
          </w:p>
          <w:p w:rsidR="006337C6" w:rsidRDefault="006337C6" w:rsidP="006337C6">
            <w:pPr>
              <w:rPr>
                <w:rFonts w:ascii="Times New Roman" w:hAnsi="Times New Roman"/>
                <w:b/>
                <w:i/>
                <w:sz w:val="20"/>
              </w:rPr>
            </w:pPr>
            <w:r w:rsidRPr="0018304E">
              <w:rPr>
                <w:rFonts w:ascii="Times New Roman" w:hAnsi="Times New Roman"/>
                <w:b/>
                <w:i/>
                <w:sz w:val="20"/>
              </w:rPr>
              <w:t>REDD+ Beyond Carbon: Safeguards and Multiple Benefits</w:t>
            </w:r>
          </w:p>
          <w:p w:rsidR="00471712" w:rsidRDefault="00471712" w:rsidP="006337C6">
            <w:pPr>
              <w:rPr>
                <w:rFonts w:ascii="Times New Roman" w:hAnsi="Times New Roman"/>
                <w:b/>
                <w:i/>
                <w:sz w:val="20"/>
              </w:rPr>
            </w:pPr>
          </w:p>
          <w:p w:rsidR="002633E3" w:rsidRPr="00471712" w:rsidRDefault="00471712" w:rsidP="00471712">
            <w:pPr>
              <w:pStyle w:val="ListParagraph"/>
              <w:numPr>
                <w:ilvl w:val="0"/>
                <w:numId w:val="17"/>
              </w:numPr>
              <w:rPr>
                <w:rFonts w:ascii="Times New Roman" w:hAnsi="Times New Roman"/>
                <w:b/>
                <w:i/>
                <w:sz w:val="20"/>
              </w:rPr>
            </w:pPr>
            <w:r>
              <w:rPr>
                <w:rFonts w:ascii="Times New Roman" w:hAnsi="Times New Roman"/>
                <w:sz w:val="20"/>
              </w:rPr>
              <w:t xml:space="preserve">Regarding the presentation I gave on national approaches to safeguards, there was particular interest in the suite of UN-REDD tools/guidelines/methodologies available or in development, and how these fit together.  Given this, the initial efforts that have been made to map these </w:t>
            </w:r>
            <w:proofErr w:type="spellStart"/>
            <w:r>
              <w:rPr>
                <w:rFonts w:ascii="Times New Roman" w:hAnsi="Times New Roman"/>
                <w:sz w:val="20"/>
              </w:rPr>
              <w:t>to</w:t>
            </w:r>
            <w:proofErr w:type="spellEnd"/>
            <w:r>
              <w:rPr>
                <w:rFonts w:ascii="Times New Roman" w:hAnsi="Times New Roman"/>
                <w:sz w:val="20"/>
              </w:rPr>
              <w:t xml:space="preserve"> elements of a national safeguards approach can be seen as a useful one and </w:t>
            </w:r>
            <w:r w:rsidR="00765844">
              <w:rPr>
                <w:rFonts w:ascii="Times New Roman" w:hAnsi="Times New Roman"/>
                <w:sz w:val="20"/>
              </w:rPr>
              <w:t>i</w:t>
            </w:r>
            <w:r>
              <w:rPr>
                <w:rFonts w:ascii="Times New Roman" w:hAnsi="Times New Roman"/>
                <w:sz w:val="20"/>
              </w:rPr>
              <w:t xml:space="preserve">t should be a priority to continue improving how we communicate the “package” that the </w:t>
            </w:r>
            <w:proofErr w:type="spellStart"/>
            <w:r>
              <w:rPr>
                <w:rFonts w:ascii="Times New Roman" w:hAnsi="Times New Roman"/>
                <w:sz w:val="20"/>
              </w:rPr>
              <w:t>Programme</w:t>
            </w:r>
            <w:proofErr w:type="spellEnd"/>
            <w:r>
              <w:rPr>
                <w:rFonts w:ascii="Times New Roman" w:hAnsi="Times New Roman"/>
                <w:sz w:val="20"/>
              </w:rPr>
              <w:t xml:space="preserve"> can offer to support country-level work on safeguards and SIS.</w:t>
            </w:r>
          </w:p>
          <w:p w:rsidR="00471712" w:rsidRPr="00471712" w:rsidRDefault="00471712" w:rsidP="00471712">
            <w:pPr>
              <w:pStyle w:val="ListParagraph"/>
              <w:numPr>
                <w:ilvl w:val="0"/>
                <w:numId w:val="17"/>
              </w:numPr>
              <w:rPr>
                <w:rFonts w:ascii="Times New Roman" w:hAnsi="Times New Roman"/>
                <w:b/>
                <w:i/>
                <w:sz w:val="20"/>
              </w:rPr>
            </w:pPr>
            <w:r>
              <w:rPr>
                <w:rFonts w:ascii="Times New Roman" w:hAnsi="Times New Roman"/>
                <w:sz w:val="20"/>
              </w:rPr>
              <w:t>The workshop limited presentations in plenary and included a number of practical exercises in small breakout groups</w:t>
            </w:r>
            <w:r w:rsidR="00B86EFB">
              <w:rPr>
                <w:rFonts w:ascii="Times New Roman" w:hAnsi="Times New Roman"/>
                <w:sz w:val="20"/>
              </w:rPr>
              <w:t xml:space="preserve"> on topics such as </w:t>
            </w:r>
            <w:r>
              <w:rPr>
                <w:rFonts w:ascii="Times New Roman" w:hAnsi="Times New Roman"/>
                <w:sz w:val="20"/>
              </w:rPr>
              <w:t xml:space="preserve">information needs for addressing/respecting </w:t>
            </w:r>
            <w:r w:rsidR="00B86EFB">
              <w:rPr>
                <w:rFonts w:ascii="Times New Roman" w:hAnsi="Times New Roman"/>
                <w:sz w:val="20"/>
              </w:rPr>
              <w:t xml:space="preserve">the Cancun </w:t>
            </w:r>
            <w:r>
              <w:rPr>
                <w:rFonts w:ascii="Times New Roman" w:hAnsi="Times New Roman"/>
                <w:sz w:val="20"/>
              </w:rPr>
              <w:t>safeguards and other related issues.  These exercises were well-planned and really helped to “unpack” the Cancun safeguards and translate to practical considerations in REDD+ planning and implementation.</w:t>
            </w:r>
            <w:r w:rsidR="00B86EFB">
              <w:rPr>
                <w:rFonts w:ascii="Times New Roman" w:hAnsi="Times New Roman"/>
                <w:sz w:val="20"/>
              </w:rPr>
              <w:t xml:space="preserve"> </w:t>
            </w:r>
          </w:p>
          <w:p w:rsidR="006337C6" w:rsidRPr="002633E3" w:rsidRDefault="005F4E06" w:rsidP="002633E3">
            <w:pPr>
              <w:pStyle w:val="ListParagraph"/>
              <w:numPr>
                <w:ilvl w:val="0"/>
                <w:numId w:val="17"/>
              </w:numPr>
              <w:jc w:val="both"/>
              <w:rPr>
                <w:rFonts w:ascii="Times New Roman" w:hAnsi="Times New Roman"/>
                <w:b/>
                <w:bCs/>
                <w:sz w:val="20"/>
              </w:rPr>
            </w:pPr>
            <w:r>
              <w:rPr>
                <w:rFonts w:ascii="Times New Roman" w:hAnsi="Times New Roman"/>
                <w:bCs/>
                <w:sz w:val="20"/>
              </w:rPr>
              <w:t>It was clear that m</w:t>
            </w:r>
            <w:r w:rsidR="002633E3">
              <w:rPr>
                <w:rFonts w:ascii="Times New Roman" w:hAnsi="Times New Roman"/>
                <w:bCs/>
                <w:sz w:val="20"/>
              </w:rPr>
              <w:t xml:space="preserve">aps can be </w:t>
            </w:r>
            <w:r>
              <w:rPr>
                <w:rFonts w:ascii="Times New Roman" w:hAnsi="Times New Roman"/>
                <w:bCs/>
                <w:sz w:val="20"/>
              </w:rPr>
              <w:t>very</w:t>
            </w:r>
            <w:r w:rsidR="002633E3">
              <w:rPr>
                <w:rFonts w:ascii="Times New Roman" w:hAnsi="Times New Roman"/>
                <w:bCs/>
                <w:sz w:val="20"/>
              </w:rPr>
              <w:t xml:space="preserve"> useful for facilitating </w:t>
            </w:r>
            <w:r>
              <w:rPr>
                <w:rFonts w:ascii="Times New Roman" w:hAnsi="Times New Roman"/>
                <w:bCs/>
                <w:sz w:val="20"/>
              </w:rPr>
              <w:t xml:space="preserve">REDD+ </w:t>
            </w:r>
            <w:r w:rsidR="002633E3">
              <w:rPr>
                <w:rFonts w:ascii="Times New Roman" w:hAnsi="Times New Roman"/>
                <w:bCs/>
                <w:sz w:val="20"/>
              </w:rPr>
              <w:t>de</w:t>
            </w:r>
            <w:r>
              <w:rPr>
                <w:rFonts w:ascii="Times New Roman" w:hAnsi="Times New Roman"/>
                <w:bCs/>
                <w:sz w:val="20"/>
              </w:rPr>
              <w:t xml:space="preserve">cision-making and related </w:t>
            </w:r>
            <w:r w:rsidR="002633E3">
              <w:rPr>
                <w:rFonts w:ascii="Times New Roman" w:hAnsi="Times New Roman"/>
                <w:bCs/>
                <w:sz w:val="20"/>
              </w:rPr>
              <w:t xml:space="preserve">processes, but </w:t>
            </w:r>
            <w:r>
              <w:rPr>
                <w:rFonts w:ascii="Times New Roman" w:hAnsi="Times New Roman"/>
                <w:bCs/>
                <w:sz w:val="20"/>
              </w:rPr>
              <w:t xml:space="preserve">these </w:t>
            </w:r>
            <w:r w:rsidR="002633E3">
              <w:rPr>
                <w:rFonts w:ascii="Times New Roman" w:hAnsi="Times New Roman"/>
                <w:bCs/>
                <w:sz w:val="20"/>
              </w:rPr>
              <w:t>need to be supplemented by sufficient context communicating what’s represented as well as the complex factors not captured on these mapping products.</w:t>
            </w:r>
          </w:p>
          <w:p w:rsidR="00C302F9" w:rsidRPr="00C302F9" w:rsidRDefault="002633E3" w:rsidP="00DA311E">
            <w:pPr>
              <w:pStyle w:val="ListParagraph"/>
              <w:numPr>
                <w:ilvl w:val="0"/>
                <w:numId w:val="5"/>
              </w:numPr>
              <w:jc w:val="both"/>
              <w:rPr>
                <w:rFonts w:ascii="Times New Roman" w:hAnsi="Times New Roman"/>
                <w:b/>
                <w:bCs/>
                <w:sz w:val="20"/>
              </w:rPr>
            </w:pPr>
            <w:r>
              <w:rPr>
                <w:rFonts w:ascii="Times New Roman" w:hAnsi="Times New Roman"/>
                <w:bCs/>
                <w:sz w:val="20"/>
              </w:rPr>
              <w:t>It’s d</w:t>
            </w:r>
            <w:r w:rsidR="00D87CC6" w:rsidRPr="0018304E">
              <w:rPr>
                <w:rFonts w:ascii="Times New Roman" w:hAnsi="Times New Roman"/>
                <w:bCs/>
                <w:sz w:val="20"/>
              </w:rPr>
              <w:t>ifficult to consider social and environmental dimensions of multiple benefits separately</w:t>
            </w:r>
            <w:r>
              <w:rPr>
                <w:rFonts w:ascii="Times New Roman" w:hAnsi="Times New Roman"/>
                <w:bCs/>
                <w:sz w:val="20"/>
              </w:rPr>
              <w:t>.  The strong connection between the social and environmental dimensions of safeguards and multiple benefits was raised a number of times by participants; this was reflected in UNEP’s wrap-up of the meeting where a recognition that this will require even closer collaboration among the agencies going forward.</w:t>
            </w:r>
          </w:p>
          <w:p w:rsidR="00D87CC6" w:rsidRPr="00E0757A" w:rsidRDefault="00C302F9" w:rsidP="00DA311E">
            <w:pPr>
              <w:pStyle w:val="ListParagraph"/>
              <w:numPr>
                <w:ilvl w:val="0"/>
                <w:numId w:val="5"/>
              </w:numPr>
              <w:jc w:val="both"/>
              <w:rPr>
                <w:rFonts w:ascii="Times New Roman" w:hAnsi="Times New Roman"/>
                <w:b/>
                <w:bCs/>
                <w:sz w:val="20"/>
              </w:rPr>
            </w:pPr>
            <w:r>
              <w:rPr>
                <w:rFonts w:ascii="Times New Roman" w:hAnsi="Times New Roman"/>
                <w:bCs/>
                <w:sz w:val="20"/>
              </w:rPr>
              <w:t>According to country participants, characteristics of an SIS that should be prioritized are simplicity, participatory approaches to collection of data, and harmonization/building off of existing institutions and processes operating in the country.</w:t>
            </w:r>
            <w:r w:rsidR="002633E3">
              <w:rPr>
                <w:rFonts w:ascii="Times New Roman" w:hAnsi="Times New Roman"/>
                <w:bCs/>
                <w:sz w:val="20"/>
              </w:rPr>
              <w:t xml:space="preserve">  </w:t>
            </w:r>
            <w:r w:rsidR="002F61CC">
              <w:rPr>
                <w:rFonts w:ascii="Times New Roman" w:hAnsi="Times New Roman"/>
                <w:bCs/>
                <w:sz w:val="20"/>
              </w:rPr>
              <w:t xml:space="preserve"> </w:t>
            </w:r>
          </w:p>
          <w:p w:rsidR="00E0757A" w:rsidRPr="0018304E" w:rsidRDefault="00E0757A" w:rsidP="00DA311E">
            <w:pPr>
              <w:pStyle w:val="ListParagraph"/>
              <w:numPr>
                <w:ilvl w:val="0"/>
                <w:numId w:val="5"/>
              </w:numPr>
              <w:jc w:val="both"/>
              <w:rPr>
                <w:rFonts w:ascii="Times New Roman" w:hAnsi="Times New Roman"/>
                <w:b/>
                <w:bCs/>
                <w:sz w:val="20"/>
              </w:rPr>
            </w:pPr>
            <w:r>
              <w:rPr>
                <w:rFonts w:ascii="Times New Roman" w:hAnsi="Times New Roman"/>
                <w:bCs/>
                <w:sz w:val="20"/>
              </w:rPr>
              <w:t>The lack of an international/national definitions for “na</w:t>
            </w:r>
            <w:r w:rsidR="005F4E06">
              <w:rPr>
                <w:rFonts w:ascii="Times New Roman" w:hAnsi="Times New Roman"/>
                <w:bCs/>
                <w:sz w:val="20"/>
              </w:rPr>
              <w:t>tural forest” and the need to have such definitions</w:t>
            </w:r>
            <w:r>
              <w:rPr>
                <w:rFonts w:ascii="Times New Roman" w:hAnsi="Times New Roman"/>
                <w:bCs/>
                <w:sz w:val="20"/>
              </w:rPr>
              <w:t xml:space="preserve"> at the country-level</w:t>
            </w:r>
            <w:r w:rsidR="005F4E06">
              <w:rPr>
                <w:rFonts w:ascii="Times New Roman" w:hAnsi="Times New Roman"/>
                <w:bCs/>
                <w:sz w:val="20"/>
              </w:rPr>
              <w:t>,</w:t>
            </w:r>
            <w:r>
              <w:rPr>
                <w:rFonts w:ascii="Times New Roman" w:hAnsi="Times New Roman"/>
                <w:bCs/>
                <w:sz w:val="20"/>
              </w:rPr>
              <w:t xml:space="preserve"> in order to effectively address/respect the safeguard</w:t>
            </w:r>
            <w:r w:rsidR="005F4E06">
              <w:rPr>
                <w:rFonts w:ascii="Times New Roman" w:hAnsi="Times New Roman"/>
                <w:bCs/>
                <w:sz w:val="20"/>
              </w:rPr>
              <w:t>,</w:t>
            </w:r>
            <w:r>
              <w:rPr>
                <w:rFonts w:ascii="Times New Roman" w:hAnsi="Times New Roman"/>
                <w:bCs/>
                <w:sz w:val="20"/>
              </w:rPr>
              <w:t xml:space="preserve"> was highlighted a</w:t>
            </w:r>
            <w:r w:rsidR="005F4E06">
              <w:rPr>
                <w:rFonts w:ascii="Times New Roman" w:hAnsi="Times New Roman"/>
                <w:bCs/>
                <w:sz w:val="20"/>
              </w:rPr>
              <w:t xml:space="preserve"> number of times.  This is already being</w:t>
            </w:r>
            <w:r>
              <w:rPr>
                <w:rFonts w:ascii="Times New Roman" w:hAnsi="Times New Roman"/>
                <w:bCs/>
                <w:sz w:val="20"/>
              </w:rPr>
              <w:t xml:space="preserve"> highlighted by UNEP-WCMC in discussing their future work plans to respond to this demonstrated need.</w:t>
            </w:r>
          </w:p>
          <w:p w:rsidR="00D87CC6" w:rsidRDefault="00F4005E" w:rsidP="00DA311E">
            <w:pPr>
              <w:pStyle w:val="ListParagraph"/>
              <w:numPr>
                <w:ilvl w:val="0"/>
                <w:numId w:val="5"/>
              </w:numPr>
              <w:jc w:val="both"/>
              <w:rPr>
                <w:rFonts w:ascii="Times New Roman" w:hAnsi="Times New Roman"/>
                <w:bCs/>
                <w:sz w:val="20"/>
              </w:rPr>
            </w:pPr>
            <w:r w:rsidRPr="0018304E">
              <w:rPr>
                <w:rFonts w:ascii="Times New Roman" w:hAnsi="Times New Roman"/>
                <w:bCs/>
                <w:sz w:val="20"/>
              </w:rPr>
              <w:t xml:space="preserve">The most appropriate national focal points for each of what could be considered the </w:t>
            </w:r>
            <w:r w:rsidR="005F4E06">
              <w:rPr>
                <w:rFonts w:ascii="Times New Roman" w:hAnsi="Times New Roman"/>
                <w:bCs/>
                <w:sz w:val="20"/>
              </w:rPr>
              <w:t xml:space="preserve">two </w:t>
            </w:r>
            <w:r w:rsidRPr="0018304E">
              <w:rPr>
                <w:rFonts w:ascii="Times New Roman" w:hAnsi="Times New Roman"/>
                <w:bCs/>
                <w:sz w:val="20"/>
              </w:rPr>
              <w:t xml:space="preserve">core elements of </w:t>
            </w:r>
            <w:r w:rsidR="005F4E06">
              <w:rPr>
                <w:rFonts w:ascii="Times New Roman" w:hAnsi="Times New Roman"/>
                <w:bCs/>
                <w:sz w:val="20"/>
              </w:rPr>
              <w:t xml:space="preserve">a national approach to </w:t>
            </w:r>
            <w:r w:rsidRPr="0018304E">
              <w:rPr>
                <w:rFonts w:ascii="Times New Roman" w:hAnsi="Times New Roman"/>
                <w:bCs/>
                <w:sz w:val="20"/>
              </w:rPr>
              <w:t>safeguards (addressing/respecting through policies, laws, etc. and SIS) are not necessarily the same people (mapping experts not necessarily prepar</w:t>
            </w:r>
            <w:r w:rsidR="002633E3">
              <w:rPr>
                <w:rFonts w:ascii="Times New Roman" w:hAnsi="Times New Roman"/>
                <w:bCs/>
                <w:sz w:val="20"/>
              </w:rPr>
              <w:t xml:space="preserve">ed to discuss legal frameworks).  This may pose a challenge, and therefore </w:t>
            </w:r>
            <w:r w:rsidR="005F4E06">
              <w:rPr>
                <w:rFonts w:ascii="Times New Roman" w:hAnsi="Times New Roman"/>
                <w:bCs/>
                <w:sz w:val="20"/>
              </w:rPr>
              <w:t xml:space="preserve">it will be </w:t>
            </w:r>
            <w:r w:rsidR="002633E3">
              <w:rPr>
                <w:rFonts w:ascii="Times New Roman" w:hAnsi="Times New Roman"/>
                <w:bCs/>
                <w:sz w:val="20"/>
              </w:rPr>
              <w:t>useful to consider</w:t>
            </w:r>
            <w:r w:rsidRPr="0018304E">
              <w:rPr>
                <w:rFonts w:ascii="Times New Roman" w:hAnsi="Times New Roman"/>
                <w:bCs/>
                <w:sz w:val="20"/>
              </w:rPr>
              <w:t xml:space="preserve"> for future workshops/capacity-building efforts.</w:t>
            </w:r>
          </w:p>
          <w:p w:rsidR="00DE2BDC" w:rsidRPr="0018304E" w:rsidRDefault="00DE2BDC" w:rsidP="00DA311E">
            <w:pPr>
              <w:pStyle w:val="ListParagraph"/>
              <w:numPr>
                <w:ilvl w:val="0"/>
                <w:numId w:val="5"/>
              </w:numPr>
              <w:jc w:val="both"/>
              <w:rPr>
                <w:rFonts w:ascii="Times New Roman" w:hAnsi="Times New Roman"/>
                <w:bCs/>
                <w:sz w:val="20"/>
              </w:rPr>
            </w:pPr>
            <w:r>
              <w:rPr>
                <w:rFonts w:ascii="Times New Roman" w:hAnsi="Times New Roman"/>
                <w:bCs/>
                <w:sz w:val="20"/>
              </w:rPr>
              <w:t>Participated in a meeting with Julie and Barney to have an initial discussion of planning safeguards group efforts and related work for 2013 (see below for specific follow-up item from that discussion).</w:t>
            </w:r>
          </w:p>
          <w:p w:rsidR="00D44A9C" w:rsidRPr="0018304E" w:rsidRDefault="00D44A9C" w:rsidP="00E54A29">
            <w:pPr>
              <w:jc w:val="both"/>
              <w:rPr>
                <w:rFonts w:ascii="Times New Roman" w:hAnsi="Times New Roman"/>
                <w:b/>
                <w:bCs/>
                <w:sz w:val="20"/>
              </w:rPr>
            </w:pPr>
          </w:p>
          <w:p w:rsidR="009120BC" w:rsidRPr="0018304E" w:rsidRDefault="009120BC" w:rsidP="00E54A29">
            <w:pPr>
              <w:jc w:val="both"/>
              <w:rPr>
                <w:rFonts w:ascii="Times New Roman" w:hAnsi="Times New Roman"/>
                <w:b/>
                <w:bCs/>
                <w:sz w:val="20"/>
              </w:rPr>
            </w:pPr>
          </w:p>
          <w:p w:rsidR="00D0696B" w:rsidRPr="0018304E" w:rsidRDefault="00D0696B" w:rsidP="009120BC">
            <w:pPr>
              <w:jc w:val="both"/>
              <w:rPr>
                <w:rFonts w:ascii="Times New Roman" w:hAnsi="Times New Roman"/>
                <w:bCs/>
                <w:sz w:val="20"/>
                <w:lang w:val="en-GB"/>
              </w:rPr>
            </w:pPr>
          </w:p>
        </w:tc>
      </w:tr>
      <w:tr w:rsidR="00CC09A4" w:rsidRPr="001512E1" w:rsidTr="00854CBC">
        <w:trPr>
          <w:trHeight w:val="1862"/>
        </w:trPr>
        <w:tc>
          <w:tcPr>
            <w:tcW w:w="8010" w:type="dxa"/>
            <w:gridSpan w:val="4"/>
            <w:tcBorders>
              <w:top w:val="single" w:sz="4" w:space="0" w:color="auto"/>
              <w:left w:val="double" w:sz="6" w:space="0" w:color="auto"/>
              <w:bottom w:val="single" w:sz="4" w:space="0" w:color="auto"/>
            </w:tcBorders>
          </w:tcPr>
          <w:p w:rsidR="00CC09A4" w:rsidRDefault="00CC09A4" w:rsidP="00CC09A4">
            <w:pPr>
              <w:pStyle w:val="Heading2"/>
              <w:tabs>
                <w:tab w:val="clear" w:pos="-720"/>
              </w:tabs>
              <w:suppressAutoHyphens w:val="0"/>
              <w:spacing w:after="0"/>
              <w:rPr>
                <w:bCs/>
              </w:rPr>
            </w:pPr>
            <w:r w:rsidRPr="00A8394D">
              <w:rPr>
                <w:bCs/>
              </w:rPr>
              <w:lastRenderedPageBreak/>
              <w:t>Follow up actions:</w:t>
            </w:r>
          </w:p>
          <w:p w:rsidR="00530058" w:rsidRPr="00530058" w:rsidRDefault="002B2378" w:rsidP="002B2378">
            <w:pPr>
              <w:pStyle w:val="ListParagraph"/>
              <w:numPr>
                <w:ilvl w:val="0"/>
                <w:numId w:val="12"/>
              </w:numPr>
              <w:jc w:val="both"/>
              <w:rPr>
                <w:rFonts w:ascii="Times New Roman" w:hAnsi="Times New Roman"/>
                <w:bCs/>
                <w:sz w:val="20"/>
              </w:rPr>
            </w:pPr>
            <w:r w:rsidRPr="00530058">
              <w:rPr>
                <w:rFonts w:ascii="Times New Roman" w:hAnsi="Times New Roman"/>
                <w:sz w:val="20"/>
              </w:rPr>
              <w:t xml:space="preserve">Develop a proposed agenda for a joint UNDP LECB/UN-REDD GHG inventory workshop in Africa </w:t>
            </w:r>
            <w:r w:rsidR="00530058" w:rsidRPr="00530058">
              <w:rPr>
                <w:rFonts w:ascii="Times New Roman" w:hAnsi="Times New Roman"/>
                <w:sz w:val="20"/>
              </w:rPr>
              <w:t xml:space="preserve">in early 2013 </w:t>
            </w:r>
            <w:r w:rsidRPr="00530058">
              <w:rPr>
                <w:rFonts w:ascii="Times New Roman" w:hAnsi="Times New Roman"/>
                <w:sz w:val="20"/>
              </w:rPr>
              <w:t xml:space="preserve">(Kim, consulting with LECB and Josep) </w:t>
            </w:r>
            <w:r w:rsidR="00530058">
              <w:rPr>
                <w:rFonts w:ascii="Times New Roman" w:hAnsi="Times New Roman"/>
                <w:sz w:val="20"/>
              </w:rPr>
              <w:t>to facilitate further discussion and decisions on whether to move forward with such an event.</w:t>
            </w:r>
          </w:p>
          <w:p w:rsidR="00F4005E" w:rsidRPr="00530058" w:rsidRDefault="005F4E06" w:rsidP="002B2378">
            <w:pPr>
              <w:pStyle w:val="ListParagraph"/>
              <w:numPr>
                <w:ilvl w:val="0"/>
                <w:numId w:val="12"/>
              </w:numPr>
              <w:jc w:val="both"/>
              <w:rPr>
                <w:rFonts w:ascii="Times New Roman" w:hAnsi="Times New Roman"/>
                <w:bCs/>
                <w:sz w:val="20"/>
              </w:rPr>
            </w:pPr>
            <w:r>
              <w:rPr>
                <w:rFonts w:ascii="Times New Roman" w:hAnsi="Times New Roman"/>
                <w:bCs/>
                <w:sz w:val="20"/>
              </w:rPr>
              <w:t>Facilitate discussions</w:t>
            </w:r>
            <w:r w:rsidR="005E0B6A" w:rsidRPr="00530058">
              <w:rPr>
                <w:rFonts w:ascii="Times New Roman" w:hAnsi="Times New Roman"/>
                <w:bCs/>
                <w:sz w:val="20"/>
              </w:rPr>
              <w:t xml:space="preserve"> within UNDP team </w:t>
            </w:r>
            <w:r>
              <w:rPr>
                <w:rFonts w:ascii="Times New Roman" w:hAnsi="Times New Roman"/>
                <w:bCs/>
                <w:sz w:val="20"/>
              </w:rPr>
              <w:t xml:space="preserve">about </w:t>
            </w:r>
            <w:r w:rsidR="00C11D2C" w:rsidRPr="00530058">
              <w:rPr>
                <w:rFonts w:ascii="Times New Roman" w:hAnsi="Times New Roman"/>
                <w:bCs/>
                <w:sz w:val="20"/>
              </w:rPr>
              <w:t xml:space="preserve">framing </w:t>
            </w:r>
            <w:r w:rsidR="005E0B6A" w:rsidRPr="00530058">
              <w:rPr>
                <w:rFonts w:ascii="Times New Roman" w:hAnsi="Times New Roman"/>
                <w:bCs/>
                <w:sz w:val="20"/>
              </w:rPr>
              <w:t xml:space="preserve">current and planned work </w:t>
            </w:r>
            <w:r w:rsidR="00C11D2C" w:rsidRPr="00530058">
              <w:rPr>
                <w:rFonts w:ascii="Times New Roman" w:hAnsi="Times New Roman"/>
                <w:bCs/>
                <w:sz w:val="20"/>
              </w:rPr>
              <w:t>in terms of</w:t>
            </w:r>
            <w:r w:rsidR="00F4005E" w:rsidRPr="00530058">
              <w:rPr>
                <w:rFonts w:ascii="Times New Roman" w:hAnsi="Times New Roman"/>
                <w:bCs/>
                <w:sz w:val="20"/>
              </w:rPr>
              <w:t xml:space="preserve"> enhancing social co-benefits.</w:t>
            </w:r>
            <w:r w:rsidR="006337C6" w:rsidRPr="00530058">
              <w:rPr>
                <w:rFonts w:ascii="Times New Roman" w:hAnsi="Times New Roman"/>
                <w:bCs/>
                <w:sz w:val="20"/>
              </w:rPr>
              <w:t xml:space="preserve"> (initially raised </w:t>
            </w:r>
            <w:r w:rsidR="002633E3" w:rsidRPr="00530058">
              <w:rPr>
                <w:rFonts w:ascii="Times New Roman" w:hAnsi="Times New Roman"/>
                <w:bCs/>
                <w:sz w:val="20"/>
              </w:rPr>
              <w:t xml:space="preserve">this </w:t>
            </w:r>
            <w:r w:rsidR="006337C6" w:rsidRPr="00530058">
              <w:rPr>
                <w:rFonts w:ascii="Times New Roman" w:hAnsi="Times New Roman"/>
                <w:bCs/>
                <w:sz w:val="20"/>
              </w:rPr>
              <w:t>with team</w:t>
            </w:r>
            <w:r>
              <w:rPr>
                <w:rFonts w:ascii="Times New Roman" w:hAnsi="Times New Roman"/>
                <w:bCs/>
                <w:sz w:val="20"/>
              </w:rPr>
              <w:t>, based on this mission,</w:t>
            </w:r>
            <w:r w:rsidR="006337C6" w:rsidRPr="00530058">
              <w:rPr>
                <w:rFonts w:ascii="Times New Roman" w:hAnsi="Times New Roman"/>
                <w:bCs/>
                <w:sz w:val="20"/>
              </w:rPr>
              <w:t xml:space="preserve"> but needs more discussion prior to</w:t>
            </w:r>
            <w:r w:rsidR="00530058">
              <w:rPr>
                <w:rFonts w:ascii="Times New Roman" w:hAnsi="Times New Roman"/>
                <w:bCs/>
                <w:sz w:val="20"/>
              </w:rPr>
              <w:t xml:space="preserve"> and </w:t>
            </w:r>
            <w:r w:rsidR="002633E3" w:rsidRPr="00530058">
              <w:rPr>
                <w:rFonts w:ascii="Times New Roman" w:hAnsi="Times New Roman"/>
                <w:bCs/>
                <w:sz w:val="20"/>
              </w:rPr>
              <w:t>during</w:t>
            </w:r>
            <w:r w:rsidR="006337C6" w:rsidRPr="00530058">
              <w:rPr>
                <w:rFonts w:ascii="Times New Roman" w:hAnsi="Times New Roman"/>
                <w:bCs/>
                <w:sz w:val="20"/>
              </w:rPr>
              <w:t xml:space="preserve"> UNDP team planning meeting</w:t>
            </w:r>
            <w:r w:rsidR="002633E3" w:rsidRPr="00530058">
              <w:rPr>
                <w:rFonts w:ascii="Times New Roman" w:hAnsi="Times New Roman"/>
                <w:bCs/>
                <w:sz w:val="20"/>
              </w:rPr>
              <w:t xml:space="preserve"> to inform safeguards planning meeting t</w:t>
            </w:r>
            <w:r>
              <w:rPr>
                <w:rFonts w:ascii="Times New Roman" w:hAnsi="Times New Roman"/>
                <w:bCs/>
                <w:sz w:val="20"/>
              </w:rPr>
              <w:t>o be held immediately after the UNDP planning meeting</w:t>
            </w:r>
            <w:r w:rsidR="006337C6" w:rsidRPr="00530058">
              <w:rPr>
                <w:rFonts w:ascii="Times New Roman" w:hAnsi="Times New Roman"/>
                <w:bCs/>
                <w:sz w:val="20"/>
              </w:rPr>
              <w:t>)</w:t>
            </w:r>
            <w:r w:rsidR="00530058">
              <w:rPr>
                <w:rFonts w:ascii="Times New Roman" w:hAnsi="Times New Roman"/>
                <w:bCs/>
                <w:sz w:val="20"/>
              </w:rPr>
              <w:t>.</w:t>
            </w:r>
          </w:p>
          <w:p w:rsidR="006724FF" w:rsidRPr="002B2378" w:rsidRDefault="00F4005E" w:rsidP="002B2378">
            <w:pPr>
              <w:pStyle w:val="ListParagraph"/>
              <w:numPr>
                <w:ilvl w:val="0"/>
                <w:numId w:val="12"/>
              </w:numPr>
              <w:jc w:val="both"/>
              <w:rPr>
                <w:rFonts w:ascii="Times New Roman" w:hAnsi="Times New Roman"/>
                <w:bCs/>
                <w:sz w:val="20"/>
              </w:rPr>
            </w:pPr>
            <w:r w:rsidRPr="002B2378">
              <w:rPr>
                <w:rFonts w:ascii="Times New Roman" w:hAnsi="Times New Roman"/>
                <w:bCs/>
                <w:sz w:val="20"/>
              </w:rPr>
              <w:t>W</w:t>
            </w:r>
            <w:r w:rsidR="00C11D2C" w:rsidRPr="002B2378">
              <w:rPr>
                <w:rFonts w:ascii="Times New Roman" w:hAnsi="Times New Roman"/>
                <w:bCs/>
                <w:sz w:val="20"/>
              </w:rPr>
              <w:t>ork with UNEP to plan concrete activities in 2013</w:t>
            </w:r>
            <w:r w:rsidRPr="002B2378">
              <w:rPr>
                <w:rFonts w:ascii="Times New Roman" w:hAnsi="Times New Roman"/>
                <w:bCs/>
                <w:sz w:val="20"/>
              </w:rPr>
              <w:t>, specifically the sub-regional workshops UNEP is already planning</w:t>
            </w:r>
            <w:proofErr w:type="gramStart"/>
            <w:r w:rsidRPr="002B2378">
              <w:rPr>
                <w:rFonts w:ascii="Times New Roman" w:hAnsi="Times New Roman"/>
                <w:bCs/>
                <w:sz w:val="20"/>
              </w:rPr>
              <w:t>,</w:t>
            </w:r>
            <w:proofErr w:type="gramEnd"/>
            <w:r w:rsidRPr="002B2378">
              <w:rPr>
                <w:rFonts w:ascii="Times New Roman" w:hAnsi="Times New Roman"/>
                <w:bCs/>
                <w:sz w:val="20"/>
              </w:rPr>
              <w:t xml:space="preserve"> in order</w:t>
            </w:r>
            <w:r w:rsidR="00C11D2C" w:rsidRPr="002B2378">
              <w:rPr>
                <w:rFonts w:ascii="Times New Roman" w:hAnsi="Times New Roman"/>
                <w:bCs/>
                <w:sz w:val="20"/>
              </w:rPr>
              <w:t xml:space="preserve"> to </w:t>
            </w:r>
            <w:r w:rsidR="00530058">
              <w:rPr>
                <w:rFonts w:ascii="Times New Roman" w:hAnsi="Times New Roman"/>
                <w:bCs/>
                <w:sz w:val="20"/>
              </w:rPr>
              <w:t xml:space="preserve">improve the integration of the </w:t>
            </w:r>
            <w:r w:rsidR="00C11D2C" w:rsidRPr="002B2378">
              <w:rPr>
                <w:rFonts w:ascii="Times New Roman" w:hAnsi="Times New Roman"/>
                <w:bCs/>
                <w:sz w:val="20"/>
              </w:rPr>
              <w:t xml:space="preserve">social dimensions of </w:t>
            </w:r>
            <w:r w:rsidR="00530058">
              <w:rPr>
                <w:rFonts w:ascii="Times New Roman" w:hAnsi="Times New Roman"/>
                <w:bCs/>
                <w:sz w:val="20"/>
              </w:rPr>
              <w:t xml:space="preserve">safeguards and </w:t>
            </w:r>
            <w:r w:rsidR="00C11D2C" w:rsidRPr="002B2378">
              <w:rPr>
                <w:rFonts w:ascii="Times New Roman" w:hAnsi="Times New Roman"/>
                <w:bCs/>
                <w:sz w:val="20"/>
              </w:rPr>
              <w:t>co-benefits</w:t>
            </w:r>
            <w:r w:rsidR="00530058">
              <w:rPr>
                <w:rFonts w:ascii="Times New Roman" w:hAnsi="Times New Roman"/>
                <w:bCs/>
                <w:sz w:val="20"/>
              </w:rPr>
              <w:t xml:space="preserve"> with the environmental, in the </w:t>
            </w:r>
            <w:proofErr w:type="spellStart"/>
            <w:r w:rsidR="00530058">
              <w:rPr>
                <w:rFonts w:ascii="Times New Roman" w:hAnsi="Times New Roman"/>
                <w:bCs/>
                <w:sz w:val="20"/>
              </w:rPr>
              <w:t>Programme’s</w:t>
            </w:r>
            <w:proofErr w:type="spellEnd"/>
            <w:r w:rsidR="00530058">
              <w:rPr>
                <w:rFonts w:ascii="Times New Roman" w:hAnsi="Times New Roman"/>
                <w:bCs/>
                <w:sz w:val="20"/>
              </w:rPr>
              <w:t xml:space="preserve"> work.</w:t>
            </w:r>
          </w:p>
        </w:tc>
        <w:tc>
          <w:tcPr>
            <w:tcW w:w="2649" w:type="dxa"/>
            <w:gridSpan w:val="2"/>
            <w:tcBorders>
              <w:top w:val="single" w:sz="4" w:space="0" w:color="auto"/>
              <w:left w:val="single" w:sz="6" w:space="0" w:color="auto"/>
              <w:bottom w:val="single" w:sz="4" w:space="0" w:color="auto"/>
              <w:right w:val="double" w:sz="6" w:space="0" w:color="auto"/>
            </w:tcBorders>
          </w:tcPr>
          <w:p w:rsidR="00CC09A4" w:rsidRPr="00A8394D" w:rsidRDefault="00CC09A4" w:rsidP="00CC09A4">
            <w:pPr>
              <w:tabs>
                <w:tab w:val="left" w:pos="-1440"/>
                <w:tab w:val="left" w:pos="-720"/>
              </w:tabs>
              <w:suppressAutoHyphens/>
              <w:spacing w:before="31"/>
              <w:rPr>
                <w:rFonts w:ascii="Times New Roman" w:hAnsi="Times New Roman"/>
                <w:b/>
                <w:bCs/>
                <w:sz w:val="20"/>
              </w:rPr>
            </w:pPr>
            <w:r w:rsidRPr="00A8394D">
              <w:rPr>
                <w:rFonts w:ascii="Times New Roman" w:hAnsi="Times New Roman"/>
                <w:b/>
                <w:bCs/>
                <w:sz w:val="20"/>
              </w:rPr>
              <w:t xml:space="preserve">Distribution List: </w:t>
            </w:r>
          </w:p>
          <w:p w:rsidR="00737134" w:rsidRDefault="003F57DE" w:rsidP="00DA311E">
            <w:pPr>
              <w:pStyle w:val="ListParagraph"/>
              <w:numPr>
                <w:ilvl w:val="0"/>
                <w:numId w:val="2"/>
              </w:numPr>
              <w:tabs>
                <w:tab w:val="left" w:pos="-1440"/>
                <w:tab w:val="left" w:pos="-720"/>
                <w:tab w:val="left" w:pos="386"/>
              </w:tabs>
              <w:suppressAutoHyphens/>
              <w:ind w:left="150" w:hanging="184"/>
              <w:rPr>
                <w:rFonts w:ascii="Times New Roman" w:hAnsi="Times New Roman"/>
                <w:sz w:val="20"/>
              </w:rPr>
            </w:pPr>
            <w:r>
              <w:rPr>
                <w:rFonts w:ascii="Times New Roman" w:hAnsi="Times New Roman"/>
                <w:sz w:val="20"/>
              </w:rPr>
              <w:t>UNDP/</w:t>
            </w:r>
            <w:r w:rsidR="00C16496" w:rsidRPr="00A8394D">
              <w:rPr>
                <w:rFonts w:ascii="Times New Roman" w:hAnsi="Times New Roman"/>
                <w:sz w:val="20"/>
              </w:rPr>
              <w:t>UN-REDD</w:t>
            </w:r>
          </w:p>
          <w:p w:rsidR="007D35E1" w:rsidRDefault="003F57DE" w:rsidP="00DA311E">
            <w:pPr>
              <w:pStyle w:val="ListParagraph"/>
              <w:numPr>
                <w:ilvl w:val="0"/>
                <w:numId w:val="2"/>
              </w:numPr>
              <w:tabs>
                <w:tab w:val="left" w:pos="-1440"/>
                <w:tab w:val="left" w:pos="-720"/>
                <w:tab w:val="left" w:pos="386"/>
              </w:tabs>
              <w:suppressAutoHyphens/>
              <w:ind w:left="150" w:hanging="184"/>
              <w:rPr>
                <w:rFonts w:ascii="Times New Roman" w:hAnsi="Times New Roman"/>
                <w:sz w:val="20"/>
              </w:rPr>
            </w:pPr>
            <w:r>
              <w:rPr>
                <w:rFonts w:ascii="Times New Roman" w:hAnsi="Times New Roman"/>
                <w:sz w:val="20"/>
              </w:rPr>
              <w:t>UNDP LECB HQ team</w:t>
            </w:r>
          </w:p>
          <w:p w:rsidR="003F57DE" w:rsidRPr="00A8394D" w:rsidRDefault="00765844" w:rsidP="00DA311E">
            <w:pPr>
              <w:pStyle w:val="ListParagraph"/>
              <w:numPr>
                <w:ilvl w:val="0"/>
                <w:numId w:val="2"/>
              </w:numPr>
              <w:tabs>
                <w:tab w:val="left" w:pos="-1440"/>
                <w:tab w:val="left" w:pos="-720"/>
                <w:tab w:val="left" w:pos="386"/>
              </w:tabs>
              <w:suppressAutoHyphens/>
              <w:ind w:left="150" w:hanging="184"/>
              <w:rPr>
                <w:rFonts w:ascii="Times New Roman" w:hAnsi="Times New Roman"/>
                <w:sz w:val="20"/>
              </w:rPr>
            </w:pPr>
            <w:r>
              <w:rPr>
                <w:rFonts w:ascii="Times New Roman" w:hAnsi="Times New Roman"/>
                <w:sz w:val="20"/>
              </w:rPr>
              <w:t>FAO: Adam, Maria</w:t>
            </w:r>
          </w:p>
          <w:p w:rsidR="00A8394D" w:rsidRPr="00A8394D" w:rsidRDefault="00A8394D" w:rsidP="00B02F11">
            <w:pPr>
              <w:pStyle w:val="ListParagraph"/>
              <w:tabs>
                <w:tab w:val="left" w:pos="-1440"/>
                <w:tab w:val="left" w:pos="-720"/>
                <w:tab w:val="left" w:pos="386"/>
              </w:tabs>
              <w:suppressAutoHyphens/>
              <w:ind w:left="150"/>
              <w:rPr>
                <w:rFonts w:ascii="Times New Roman" w:hAnsi="Times New Roman"/>
                <w:sz w:val="20"/>
              </w:rPr>
            </w:pPr>
          </w:p>
        </w:tc>
      </w:tr>
    </w:tbl>
    <w:p w:rsidR="006E37B8" w:rsidRDefault="006E37B8" w:rsidP="003B68A2">
      <w:pPr>
        <w:rPr>
          <w:szCs w:val="40"/>
        </w:rPr>
      </w:pPr>
    </w:p>
    <w:sectPr w:rsidR="006E37B8" w:rsidSect="00B3001F">
      <w:footerReference w:type="default" r:id="rId11"/>
      <w:pgSz w:w="11906" w:h="16838"/>
      <w:pgMar w:top="630" w:right="1800" w:bottom="450" w:left="1800" w:header="706" w:footer="48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49F6" w:rsidRDefault="00B249F6" w:rsidP="005D765E">
      <w:r>
        <w:separator/>
      </w:r>
    </w:p>
  </w:endnote>
  <w:endnote w:type="continuationSeparator" w:id="0">
    <w:p w:rsidR="00B249F6" w:rsidRDefault="00B249F6" w:rsidP="005D765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G Times">
    <w:altName w:val="Times New Roman"/>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017752"/>
      <w:docPartObj>
        <w:docPartGallery w:val="Page Numbers (Bottom of Page)"/>
        <w:docPartUnique/>
      </w:docPartObj>
    </w:sdtPr>
    <w:sdtEndPr>
      <w:rPr>
        <w:rFonts w:ascii="Times New Roman" w:hAnsi="Times New Roman"/>
        <w:sz w:val="20"/>
      </w:rPr>
    </w:sdtEndPr>
    <w:sdtContent>
      <w:p w:rsidR="00765844" w:rsidRPr="00534110" w:rsidRDefault="00765844" w:rsidP="00534110">
        <w:pPr>
          <w:pStyle w:val="Footer"/>
          <w:ind w:right="-1234"/>
          <w:jc w:val="right"/>
          <w:rPr>
            <w:rFonts w:asciiTheme="minorHAnsi" w:hAnsiTheme="minorHAnsi" w:cstheme="minorHAnsi"/>
            <w:sz w:val="20"/>
          </w:rPr>
        </w:pPr>
        <w:r w:rsidRPr="00722F51">
          <w:rPr>
            <w:rFonts w:ascii="Times New Roman" w:hAnsi="Times New Roman"/>
            <w:sz w:val="20"/>
          </w:rPr>
          <w:fldChar w:fldCharType="begin"/>
        </w:r>
        <w:r w:rsidRPr="00722F51">
          <w:rPr>
            <w:rFonts w:ascii="Times New Roman" w:hAnsi="Times New Roman"/>
            <w:sz w:val="20"/>
          </w:rPr>
          <w:instrText xml:space="preserve"> PAGE   \* MERGEFORMAT </w:instrText>
        </w:r>
        <w:r w:rsidRPr="00722F51">
          <w:rPr>
            <w:rFonts w:ascii="Times New Roman" w:hAnsi="Times New Roman"/>
            <w:sz w:val="20"/>
          </w:rPr>
          <w:fldChar w:fldCharType="separate"/>
        </w:r>
        <w:r w:rsidR="005F4E06">
          <w:rPr>
            <w:rFonts w:ascii="Times New Roman" w:hAnsi="Times New Roman"/>
            <w:noProof/>
            <w:sz w:val="20"/>
          </w:rPr>
          <w:t>1</w:t>
        </w:r>
        <w:r w:rsidRPr="00722F51">
          <w:rPr>
            <w:rFonts w:ascii="Times New Roman" w:hAnsi="Times New Roman"/>
            <w:sz w:val="20"/>
          </w:rPr>
          <w:fldChar w:fldCharType="end"/>
        </w:r>
      </w:p>
    </w:sdtContent>
  </w:sdt>
  <w:p w:rsidR="00765844" w:rsidRDefault="0076584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49F6" w:rsidRDefault="00B249F6" w:rsidP="005D765E">
      <w:r>
        <w:separator/>
      </w:r>
    </w:p>
  </w:footnote>
  <w:footnote w:type="continuationSeparator" w:id="0">
    <w:p w:rsidR="00B249F6" w:rsidRDefault="00B249F6" w:rsidP="005D765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AE1AB1"/>
    <w:multiLevelType w:val="hybridMultilevel"/>
    <w:tmpl w:val="708E6A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7C47D97"/>
    <w:multiLevelType w:val="hybridMultilevel"/>
    <w:tmpl w:val="BE647A9C"/>
    <w:lvl w:ilvl="0" w:tplc="9A54F7CE">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7120961"/>
    <w:multiLevelType w:val="hybridMultilevel"/>
    <w:tmpl w:val="232823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DC87C6A"/>
    <w:multiLevelType w:val="hybridMultilevel"/>
    <w:tmpl w:val="83E8BF4A"/>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3A3E2569"/>
    <w:multiLevelType w:val="hybridMultilevel"/>
    <w:tmpl w:val="7422B2E6"/>
    <w:lvl w:ilvl="0" w:tplc="D616C32C">
      <w:numFmt w:val="bullet"/>
      <w:lvlText w:val="-"/>
      <w:lvlJc w:val="left"/>
      <w:pPr>
        <w:ind w:left="360" w:hanging="360"/>
      </w:pPr>
      <w:rPr>
        <w:rFonts w:ascii="Times New Roman" w:eastAsia="MS Mincho" w:hAnsi="Times New Roman" w:cs="Times New Roman" w:hint="default"/>
      </w:rPr>
    </w:lvl>
    <w:lvl w:ilvl="1" w:tplc="100C0003">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5">
    <w:nsid w:val="444E1E6C"/>
    <w:multiLevelType w:val="hybridMultilevel"/>
    <w:tmpl w:val="B1882706"/>
    <w:lvl w:ilvl="0" w:tplc="9A54F7CE">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557B139C"/>
    <w:multiLevelType w:val="hybridMultilevel"/>
    <w:tmpl w:val="85269BD2"/>
    <w:lvl w:ilvl="0" w:tplc="9A54F7CE">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C155C8A"/>
    <w:multiLevelType w:val="hybridMultilevel"/>
    <w:tmpl w:val="CE8A3D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5D4854D0"/>
    <w:multiLevelType w:val="hybridMultilevel"/>
    <w:tmpl w:val="C916FEF2"/>
    <w:lvl w:ilvl="0" w:tplc="55EEDE0A">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61DC074E"/>
    <w:multiLevelType w:val="hybridMultilevel"/>
    <w:tmpl w:val="E87213C4"/>
    <w:lvl w:ilvl="0" w:tplc="9A54F7CE">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265061B"/>
    <w:multiLevelType w:val="hybridMultilevel"/>
    <w:tmpl w:val="EA02D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4667043"/>
    <w:multiLevelType w:val="hybridMultilevel"/>
    <w:tmpl w:val="AC944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DBA57B8"/>
    <w:multiLevelType w:val="hybridMultilevel"/>
    <w:tmpl w:val="54AA658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710A558B"/>
    <w:multiLevelType w:val="hybridMultilevel"/>
    <w:tmpl w:val="0BBA5076"/>
    <w:lvl w:ilvl="0" w:tplc="9A54F7CE">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52B54B2"/>
    <w:multiLevelType w:val="hybridMultilevel"/>
    <w:tmpl w:val="EA8A2EDC"/>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nsid w:val="7AD75358"/>
    <w:multiLevelType w:val="hybridMultilevel"/>
    <w:tmpl w:val="2586DF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7AEA2676"/>
    <w:multiLevelType w:val="hybridMultilevel"/>
    <w:tmpl w:val="699E4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12"/>
  </w:num>
  <w:num w:numId="4">
    <w:abstractNumId w:val="4"/>
  </w:num>
  <w:num w:numId="5">
    <w:abstractNumId w:val="15"/>
  </w:num>
  <w:num w:numId="6">
    <w:abstractNumId w:val="3"/>
  </w:num>
  <w:num w:numId="7">
    <w:abstractNumId w:val="14"/>
  </w:num>
  <w:num w:numId="8">
    <w:abstractNumId w:val="0"/>
  </w:num>
  <w:num w:numId="9">
    <w:abstractNumId w:val="8"/>
  </w:num>
  <w:num w:numId="10">
    <w:abstractNumId w:val="7"/>
  </w:num>
  <w:num w:numId="11">
    <w:abstractNumId w:val="16"/>
  </w:num>
  <w:num w:numId="12">
    <w:abstractNumId w:val="2"/>
  </w:num>
  <w:num w:numId="13">
    <w:abstractNumId w:val="5"/>
  </w:num>
  <w:num w:numId="14">
    <w:abstractNumId w:val="1"/>
  </w:num>
  <w:num w:numId="15">
    <w:abstractNumId w:val="13"/>
  </w:num>
  <w:num w:numId="16">
    <w:abstractNumId w:val="9"/>
  </w:num>
  <w:num w:numId="17">
    <w:abstractNumId w:val="6"/>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proofState w:spelling="clean" w:grammar="clean"/>
  <w:stylePaneFormatFilter w:val="3F01"/>
  <w:defaultTabStop w:val="720"/>
  <w:hyphenationZone w:val="425"/>
  <w:noPunctuationKerning/>
  <w:characterSpacingControl w:val="doNotCompress"/>
  <w:footnotePr>
    <w:footnote w:id="-1"/>
    <w:footnote w:id="0"/>
  </w:footnotePr>
  <w:endnotePr>
    <w:endnote w:id="-1"/>
    <w:endnote w:id="0"/>
  </w:endnotePr>
  <w:compat>
    <w:useFELayout/>
  </w:compat>
  <w:rsids>
    <w:rsidRoot w:val="00EE4EC7"/>
    <w:rsid w:val="00000CB4"/>
    <w:rsid w:val="0000304F"/>
    <w:rsid w:val="00003AF6"/>
    <w:rsid w:val="00005943"/>
    <w:rsid w:val="0000778B"/>
    <w:rsid w:val="000128EB"/>
    <w:rsid w:val="00013B2A"/>
    <w:rsid w:val="00015498"/>
    <w:rsid w:val="00017FEB"/>
    <w:rsid w:val="0002481C"/>
    <w:rsid w:val="00025FDF"/>
    <w:rsid w:val="00027330"/>
    <w:rsid w:val="00032C5B"/>
    <w:rsid w:val="0003336F"/>
    <w:rsid w:val="0003421F"/>
    <w:rsid w:val="00035882"/>
    <w:rsid w:val="000378F9"/>
    <w:rsid w:val="000424A8"/>
    <w:rsid w:val="000457A9"/>
    <w:rsid w:val="00047509"/>
    <w:rsid w:val="00051EFB"/>
    <w:rsid w:val="00061009"/>
    <w:rsid w:val="00070654"/>
    <w:rsid w:val="00071622"/>
    <w:rsid w:val="000809B9"/>
    <w:rsid w:val="00081B75"/>
    <w:rsid w:val="00082213"/>
    <w:rsid w:val="00083167"/>
    <w:rsid w:val="00083E30"/>
    <w:rsid w:val="00085D1F"/>
    <w:rsid w:val="0008740F"/>
    <w:rsid w:val="00097949"/>
    <w:rsid w:val="000A141F"/>
    <w:rsid w:val="000A1CE0"/>
    <w:rsid w:val="000A6B1E"/>
    <w:rsid w:val="000B6A47"/>
    <w:rsid w:val="000B6FBA"/>
    <w:rsid w:val="000B7727"/>
    <w:rsid w:val="000C0B7F"/>
    <w:rsid w:val="000C55A8"/>
    <w:rsid w:val="000C77E1"/>
    <w:rsid w:val="000D4874"/>
    <w:rsid w:val="000E3732"/>
    <w:rsid w:val="000F4588"/>
    <w:rsid w:val="000F46FB"/>
    <w:rsid w:val="000F6446"/>
    <w:rsid w:val="001038FF"/>
    <w:rsid w:val="001203E4"/>
    <w:rsid w:val="0012045B"/>
    <w:rsid w:val="001253B6"/>
    <w:rsid w:val="00127C10"/>
    <w:rsid w:val="00127E2C"/>
    <w:rsid w:val="0013074C"/>
    <w:rsid w:val="00135330"/>
    <w:rsid w:val="001512E1"/>
    <w:rsid w:val="001644AB"/>
    <w:rsid w:val="001653F5"/>
    <w:rsid w:val="00171241"/>
    <w:rsid w:val="0017377F"/>
    <w:rsid w:val="00174943"/>
    <w:rsid w:val="001773BA"/>
    <w:rsid w:val="001778A3"/>
    <w:rsid w:val="00180CF8"/>
    <w:rsid w:val="001811C2"/>
    <w:rsid w:val="00182C85"/>
    <w:rsid w:val="0018304E"/>
    <w:rsid w:val="001833B8"/>
    <w:rsid w:val="00184251"/>
    <w:rsid w:val="0018602C"/>
    <w:rsid w:val="00190884"/>
    <w:rsid w:val="00192ED3"/>
    <w:rsid w:val="00194941"/>
    <w:rsid w:val="001951E9"/>
    <w:rsid w:val="0019652A"/>
    <w:rsid w:val="00196B1D"/>
    <w:rsid w:val="001B4373"/>
    <w:rsid w:val="001C7590"/>
    <w:rsid w:val="001D0ACE"/>
    <w:rsid w:val="001D28B5"/>
    <w:rsid w:val="001D5FB7"/>
    <w:rsid w:val="001E5B2A"/>
    <w:rsid w:val="001E7C8B"/>
    <w:rsid w:val="001F27B3"/>
    <w:rsid w:val="001F28E4"/>
    <w:rsid w:val="001F2A50"/>
    <w:rsid w:val="001F3966"/>
    <w:rsid w:val="001F55B8"/>
    <w:rsid w:val="0020360F"/>
    <w:rsid w:val="00205FAD"/>
    <w:rsid w:val="002062C8"/>
    <w:rsid w:val="002105EE"/>
    <w:rsid w:val="00216131"/>
    <w:rsid w:val="00216FC3"/>
    <w:rsid w:val="00217324"/>
    <w:rsid w:val="0022036D"/>
    <w:rsid w:val="00225D9E"/>
    <w:rsid w:val="00232847"/>
    <w:rsid w:val="00240A02"/>
    <w:rsid w:val="00250124"/>
    <w:rsid w:val="00251D9B"/>
    <w:rsid w:val="00261457"/>
    <w:rsid w:val="002633E3"/>
    <w:rsid w:val="002651E5"/>
    <w:rsid w:val="00274D54"/>
    <w:rsid w:val="00277E36"/>
    <w:rsid w:val="0028175F"/>
    <w:rsid w:val="00285355"/>
    <w:rsid w:val="002A225B"/>
    <w:rsid w:val="002A48E9"/>
    <w:rsid w:val="002B0BE6"/>
    <w:rsid w:val="002B2378"/>
    <w:rsid w:val="002B3C3B"/>
    <w:rsid w:val="002B4038"/>
    <w:rsid w:val="002B445C"/>
    <w:rsid w:val="002C1D66"/>
    <w:rsid w:val="002C23A2"/>
    <w:rsid w:val="002C356B"/>
    <w:rsid w:val="002C36BC"/>
    <w:rsid w:val="002E1C83"/>
    <w:rsid w:val="002E7D61"/>
    <w:rsid w:val="002F1E78"/>
    <w:rsid w:val="002F61CC"/>
    <w:rsid w:val="002F64AF"/>
    <w:rsid w:val="002F6864"/>
    <w:rsid w:val="00300FDE"/>
    <w:rsid w:val="00302E90"/>
    <w:rsid w:val="00310B76"/>
    <w:rsid w:val="0031244C"/>
    <w:rsid w:val="00314D91"/>
    <w:rsid w:val="00320A5F"/>
    <w:rsid w:val="00323264"/>
    <w:rsid w:val="0033404B"/>
    <w:rsid w:val="003429E1"/>
    <w:rsid w:val="00343E6D"/>
    <w:rsid w:val="00346464"/>
    <w:rsid w:val="00350A37"/>
    <w:rsid w:val="00352AD0"/>
    <w:rsid w:val="00356FA6"/>
    <w:rsid w:val="00365063"/>
    <w:rsid w:val="00367573"/>
    <w:rsid w:val="00367A4D"/>
    <w:rsid w:val="00371C4B"/>
    <w:rsid w:val="00373854"/>
    <w:rsid w:val="003765F6"/>
    <w:rsid w:val="003822C8"/>
    <w:rsid w:val="00382A41"/>
    <w:rsid w:val="00386018"/>
    <w:rsid w:val="00390D16"/>
    <w:rsid w:val="003926A9"/>
    <w:rsid w:val="003A1003"/>
    <w:rsid w:val="003A1A09"/>
    <w:rsid w:val="003A2B1D"/>
    <w:rsid w:val="003A4A6F"/>
    <w:rsid w:val="003B1721"/>
    <w:rsid w:val="003B2D86"/>
    <w:rsid w:val="003B68A2"/>
    <w:rsid w:val="003C4DCE"/>
    <w:rsid w:val="003D161B"/>
    <w:rsid w:val="003D2D9F"/>
    <w:rsid w:val="003D444B"/>
    <w:rsid w:val="003D7C96"/>
    <w:rsid w:val="003E1548"/>
    <w:rsid w:val="003E263C"/>
    <w:rsid w:val="003E3B82"/>
    <w:rsid w:val="003E3BFA"/>
    <w:rsid w:val="003E4333"/>
    <w:rsid w:val="003F40F7"/>
    <w:rsid w:val="003F57DE"/>
    <w:rsid w:val="00405CFD"/>
    <w:rsid w:val="00421BC4"/>
    <w:rsid w:val="00422F67"/>
    <w:rsid w:val="004233E6"/>
    <w:rsid w:val="00424DF0"/>
    <w:rsid w:val="004270F6"/>
    <w:rsid w:val="0043388C"/>
    <w:rsid w:val="0043683E"/>
    <w:rsid w:val="00436FB8"/>
    <w:rsid w:val="004376A3"/>
    <w:rsid w:val="0044349E"/>
    <w:rsid w:val="004534A3"/>
    <w:rsid w:val="00455760"/>
    <w:rsid w:val="00470B6C"/>
    <w:rsid w:val="004710FA"/>
    <w:rsid w:val="00471712"/>
    <w:rsid w:val="0047173A"/>
    <w:rsid w:val="00476763"/>
    <w:rsid w:val="00477E6A"/>
    <w:rsid w:val="00487CBF"/>
    <w:rsid w:val="00492492"/>
    <w:rsid w:val="004933A5"/>
    <w:rsid w:val="00496288"/>
    <w:rsid w:val="004967D5"/>
    <w:rsid w:val="00496A8B"/>
    <w:rsid w:val="00496F6F"/>
    <w:rsid w:val="00497AED"/>
    <w:rsid w:val="004A25D0"/>
    <w:rsid w:val="004A3043"/>
    <w:rsid w:val="004A5442"/>
    <w:rsid w:val="004B4ED3"/>
    <w:rsid w:val="004B6E35"/>
    <w:rsid w:val="004C3120"/>
    <w:rsid w:val="004C3A46"/>
    <w:rsid w:val="004C3B08"/>
    <w:rsid w:val="004C6629"/>
    <w:rsid w:val="004C6E4C"/>
    <w:rsid w:val="004D615E"/>
    <w:rsid w:val="004D6AAD"/>
    <w:rsid w:val="004E13B2"/>
    <w:rsid w:val="004E52C5"/>
    <w:rsid w:val="004E6449"/>
    <w:rsid w:val="004F27C5"/>
    <w:rsid w:val="004F4156"/>
    <w:rsid w:val="004F77B1"/>
    <w:rsid w:val="00502037"/>
    <w:rsid w:val="0050309A"/>
    <w:rsid w:val="00503BD9"/>
    <w:rsid w:val="00505AA5"/>
    <w:rsid w:val="00510236"/>
    <w:rsid w:val="0051226D"/>
    <w:rsid w:val="0051355A"/>
    <w:rsid w:val="005139FD"/>
    <w:rsid w:val="00517D1A"/>
    <w:rsid w:val="005222FA"/>
    <w:rsid w:val="00522430"/>
    <w:rsid w:val="00530058"/>
    <w:rsid w:val="0053055F"/>
    <w:rsid w:val="00531F46"/>
    <w:rsid w:val="00534110"/>
    <w:rsid w:val="00543599"/>
    <w:rsid w:val="005468DE"/>
    <w:rsid w:val="00552071"/>
    <w:rsid w:val="00556069"/>
    <w:rsid w:val="005572E1"/>
    <w:rsid w:val="005603CE"/>
    <w:rsid w:val="00565E09"/>
    <w:rsid w:val="0056788B"/>
    <w:rsid w:val="0057024C"/>
    <w:rsid w:val="00571296"/>
    <w:rsid w:val="005712EF"/>
    <w:rsid w:val="005726C9"/>
    <w:rsid w:val="005736D4"/>
    <w:rsid w:val="005751F4"/>
    <w:rsid w:val="0057724A"/>
    <w:rsid w:val="0058007E"/>
    <w:rsid w:val="005858FD"/>
    <w:rsid w:val="005931BF"/>
    <w:rsid w:val="005942BA"/>
    <w:rsid w:val="005A12D4"/>
    <w:rsid w:val="005A2914"/>
    <w:rsid w:val="005A3564"/>
    <w:rsid w:val="005A60DD"/>
    <w:rsid w:val="005A7C23"/>
    <w:rsid w:val="005B49FB"/>
    <w:rsid w:val="005B62A6"/>
    <w:rsid w:val="005C634E"/>
    <w:rsid w:val="005C6C0B"/>
    <w:rsid w:val="005D266C"/>
    <w:rsid w:val="005D5A15"/>
    <w:rsid w:val="005D765E"/>
    <w:rsid w:val="005D76A2"/>
    <w:rsid w:val="005D78D7"/>
    <w:rsid w:val="005E0B6A"/>
    <w:rsid w:val="005E4001"/>
    <w:rsid w:val="005E65A3"/>
    <w:rsid w:val="005E65CF"/>
    <w:rsid w:val="005F1121"/>
    <w:rsid w:val="005F1F20"/>
    <w:rsid w:val="005F4B99"/>
    <w:rsid w:val="005F4C8D"/>
    <w:rsid w:val="005F4E06"/>
    <w:rsid w:val="00603C6C"/>
    <w:rsid w:val="0060721E"/>
    <w:rsid w:val="00610C13"/>
    <w:rsid w:val="00611396"/>
    <w:rsid w:val="006115B5"/>
    <w:rsid w:val="00611F26"/>
    <w:rsid w:val="00613134"/>
    <w:rsid w:val="00614315"/>
    <w:rsid w:val="0062179A"/>
    <w:rsid w:val="00623BF6"/>
    <w:rsid w:val="00631A39"/>
    <w:rsid w:val="0063339A"/>
    <w:rsid w:val="006337C6"/>
    <w:rsid w:val="0063685B"/>
    <w:rsid w:val="00653CD4"/>
    <w:rsid w:val="00657B29"/>
    <w:rsid w:val="0066412C"/>
    <w:rsid w:val="00666ECF"/>
    <w:rsid w:val="006724FF"/>
    <w:rsid w:val="0067374E"/>
    <w:rsid w:val="006876B7"/>
    <w:rsid w:val="006928AB"/>
    <w:rsid w:val="00693417"/>
    <w:rsid w:val="0069446D"/>
    <w:rsid w:val="006B2063"/>
    <w:rsid w:val="006B2D96"/>
    <w:rsid w:val="006B66A9"/>
    <w:rsid w:val="006B71CD"/>
    <w:rsid w:val="006B7A8A"/>
    <w:rsid w:val="006C031B"/>
    <w:rsid w:val="006C4D82"/>
    <w:rsid w:val="006C5ACD"/>
    <w:rsid w:val="006C7742"/>
    <w:rsid w:val="006D2570"/>
    <w:rsid w:val="006D4DE1"/>
    <w:rsid w:val="006E37B8"/>
    <w:rsid w:val="006E4BC0"/>
    <w:rsid w:val="006E4E75"/>
    <w:rsid w:val="006E6FFB"/>
    <w:rsid w:val="006F1D80"/>
    <w:rsid w:val="006F1F89"/>
    <w:rsid w:val="006F2330"/>
    <w:rsid w:val="0070311D"/>
    <w:rsid w:val="00716C76"/>
    <w:rsid w:val="007174C0"/>
    <w:rsid w:val="00720193"/>
    <w:rsid w:val="00722F51"/>
    <w:rsid w:val="007308F1"/>
    <w:rsid w:val="0073228F"/>
    <w:rsid w:val="0073425D"/>
    <w:rsid w:val="00734FEA"/>
    <w:rsid w:val="00736E09"/>
    <w:rsid w:val="00737134"/>
    <w:rsid w:val="00754C82"/>
    <w:rsid w:val="00755EA7"/>
    <w:rsid w:val="007620E9"/>
    <w:rsid w:val="00764EC4"/>
    <w:rsid w:val="007657F4"/>
    <w:rsid w:val="00765844"/>
    <w:rsid w:val="00765C25"/>
    <w:rsid w:val="00766140"/>
    <w:rsid w:val="00766DD6"/>
    <w:rsid w:val="007678A5"/>
    <w:rsid w:val="00773893"/>
    <w:rsid w:val="00774599"/>
    <w:rsid w:val="00780989"/>
    <w:rsid w:val="0078609E"/>
    <w:rsid w:val="00792773"/>
    <w:rsid w:val="007957BA"/>
    <w:rsid w:val="00796420"/>
    <w:rsid w:val="007A0A6E"/>
    <w:rsid w:val="007A7174"/>
    <w:rsid w:val="007B02C4"/>
    <w:rsid w:val="007B79D1"/>
    <w:rsid w:val="007C032A"/>
    <w:rsid w:val="007C12C4"/>
    <w:rsid w:val="007C46DD"/>
    <w:rsid w:val="007C5390"/>
    <w:rsid w:val="007D22B9"/>
    <w:rsid w:val="007D35E1"/>
    <w:rsid w:val="007D3C1B"/>
    <w:rsid w:val="007D48BC"/>
    <w:rsid w:val="007D6B50"/>
    <w:rsid w:val="007D6DE6"/>
    <w:rsid w:val="007D7C69"/>
    <w:rsid w:val="007E5963"/>
    <w:rsid w:val="007E7DE0"/>
    <w:rsid w:val="007F0808"/>
    <w:rsid w:val="007F798A"/>
    <w:rsid w:val="008002E9"/>
    <w:rsid w:val="008002F2"/>
    <w:rsid w:val="00800EEF"/>
    <w:rsid w:val="00802AD4"/>
    <w:rsid w:val="008043B8"/>
    <w:rsid w:val="008043CE"/>
    <w:rsid w:val="00805AF5"/>
    <w:rsid w:val="008106BB"/>
    <w:rsid w:val="00813588"/>
    <w:rsid w:val="008137A1"/>
    <w:rsid w:val="008145D8"/>
    <w:rsid w:val="00823ADB"/>
    <w:rsid w:val="0082498E"/>
    <w:rsid w:val="008276F5"/>
    <w:rsid w:val="008310BC"/>
    <w:rsid w:val="0083311E"/>
    <w:rsid w:val="00833DF5"/>
    <w:rsid w:val="00836FA7"/>
    <w:rsid w:val="00836FAF"/>
    <w:rsid w:val="0084122F"/>
    <w:rsid w:val="008435CE"/>
    <w:rsid w:val="00851014"/>
    <w:rsid w:val="00854CBC"/>
    <w:rsid w:val="008577B6"/>
    <w:rsid w:val="00863E6E"/>
    <w:rsid w:val="00867039"/>
    <w:rsid w:val="008746FA"/>
    <w:rsid w:val="00874C23"/>
    <w:rsid w:val="0087734A"/>
    <w:rsid w:val="008779AE"/>
    <w:rsid w:val="00877F40"/>
    <w:rsid w:val="00894054"/>
    <w:rsid w:val="00897A91"/>
    <w:rsid w:val="008A1E86"/>
    <w:rsid w:val="008A4239"/>
    <w:rsid w:val="008A73AD"/>
    <w:rsid w:val="008B0616"/>
    <w:rsid w:val="008B4EBF"/>
    <w:rsid w:val="008B68A9"/>
    <w:rsid w:val="008C167B"/>
    <w:rsid w:val="008C3C97"/>
    <w:rsid w:val="008D0A79"/>
    <w:rsid w:val="008D1589"/>
    <w:rsid w:val="008D64B9"/>
    <w:rsid w:val="008D7789"/>
    <w:rsid w:val="008E1EAD"/>
    <w:rsid w:val="008E30AA"/>
    <w:rsid w:val="008F0242"/>
    <w:rsid w:val="008F307B"/>
    <w:rsid w:val="008F5680"/>
    <w:rsid w:val="008F6775"/>
    <w:rsid w:val="008F7CC3"/>
    <w:rsid w:val="009036E4"/>
    <w:rsid w:val="00906249"/>
    <w:rsid w:val="009117D0"/>
    <w:rsid w:val="00911FF9"/>
    <w:rsid w:val="009120BC"/>
    <w:rsid w:val="0091228D"/>
    <w:rsid w:val="0091686F"/>
    <w:rsid w:val="0092254F"/>
    <w:rsid w:val="00926CE0"/>
    <w:rsid w:val="009320BE"/>
    <w:rsid w:val="009364BC"/>
    <w:rsid w:val="00951604"/>
    <w:rsid w:val="0095418B"/>
    <w:rsid w:val="00967E39"/>
    <w:rsid w:val="0097243F"/>
    <w:rsid w:val="009733C7"/>
    <w:rsid w:val="0097766D"/>
    <w:rsid w:val="00982857"/>
    <w:rsid w:val="009855D5"/>
    <w:rsid w:val="00985FD9"/>
    <w:rsid w:val="0098671E"/>
    <w:rsid w:val="00991B27"/>
    <w:rsid w:val="00992DB4"/>
    <w:rsid w:val="009A4D9D"/>
    <w:rsid w:val="009A5041"/>
    <w:rsid w:val="009A77C0"/>
    <w:rsid w:val="009B2593"/>
    <w:rsid w:val="009C02B9"/>
    <w:rsid w:val="009C57F6"/>
    <w:rsid w:val="009C7B8C"/>
    <w:rsid w:val="009E1462"/>
    <w:rsid w:val="009E2B82"/>
    <w:rsid w:val="009E7A2C"/>
    <w:rsid w:val="009F02B9"/>
    <w:rsid w:val="00A02740"/>
    <w:rsid w:val="00A03C7C"/>
    <w:rsid w:val="00A040E8"/>
    <w:rsid w:val="00A04269"/>
    <w:rsid w:val="00A06C66"/>
    <w:rsid w:val="00A10306"/>
    <w:rsid w:val="00A114A0"/>
    <w:rsid w:val="00A154D1"/>
    <w:rsid w:val="00A16FA0"/>
    <w:rsid w:val="00A175F6"/>
    <w:rsid w:val="00A24C3D"/>
    <w:rsid w:val="00A32A1E"/>
    <w:rsid w:val="00A3590D"/>
    <w:rsid w:val="00A42EAE"/>
    <w:rsid w:val="00A438AB"/>
    <w:rsid w:val="00A529BC"/>
    <w:rsid w:val="00A53924"/>
    <w:rsid w:val="00A54F14"/>
    <w:rsid w:val="00A56C00"/>
    <w:rsid w:val="00A57A54"/>
    <w:rsid w:val="00A6033A"/>
    <w:rsid w:val="00A60DC0"/>
    <w:rsid w:val="00A645D8"/>
    <w:rsid w:val="00A71BD6"/>
    <w:rsid w:val="00A75486"/>
    <w:rsid w:val="00A83427"/>
    <w:rsid w:val="00A8394D"/>
    <w:rsid w:val="00A87CC5"/>
    <w:rsid w:val="00A96D6F"/>
    <w:rsid w:val="00A96DB9"/>
    <w:rsid w:val="00A97933"/>
    <w:rsid w:val="00AA2787"/>
    <w:rsid w:val="00AA5CEE"/>
    <w:rsid w:val="00AA7E83"/>
    <w:rsid w:val="00AB6CD2"/>
    <w:rsid w:val="00AB6E8C"/>
    <w:rsid w:val="00AC2F8D"/>
    <w:rsid w:val="00AC3252"/>
    <w:rsid w:val="00AC357E"/>
    <w:rsid w:val="00AC3F7A"/>
    <w:rsid w:val="00AC45F8"/>
    <w:rsid w:val="00AD19AD"/>
    <w:rsid w:val="00AD1ADA"/>
    <w:rsid w:val="00AD222B"/>
    <w:rsid w:val="00AD40D2"/>
    <w:rsid w:val="00AD48B4"/>
    <w:rsid w:val="00AD5C99"/>
    <w:rsid w:val="00AD7B7A"/>
    <w:rsid w:val="00AE3B47"/>
    <w:rsid w:val="00AF0DB9"/>
    <w:rsid w:val="00AF4864"/>
    <w:rsid w:val="00AF7E40"/>
    <w:rsid w:val="00B02F11"/>
    <w:rsid w:val="00B04A52"/>
    <w:rsid w:val="00B12BC2"/>
    <w:rsid w:val="00B22461"/>
    <w:rsid w:val="00B23A78"/>
    <w:rsid w:val="00B249F6"/>
    <w:rsid w:val="00B2742D"/>
    <w:rsid w:val="00B27B43"/>
    <w:rsid w:val="00B3001F"/>
    <w:rsid w:val="00B30802"/>
    <w:rsid w:val="00B3086D"/>
    <w:rsid w:val="00B30C09"/>
    <w:rsid w:val="00B31E3C"/>
    <w:rsid w:val="00B321AF"/>
    <w:rsid w:val="00B547E6"/>
    <w:rsid w:val="00B5591A"/>
    <w:rsid w:val="00B55B55"/>
    <w:rsid w:val="00B606BF"/>
    <w:rsid w:val="00B70600"/>
    <w:rsid w:val="00B74155"/>
    <w:rsid w:val="00B77A43"/>
    <w:rsid w:val="00B83C89"/>
    <w:rsid w:val="00B8598A"/>
    <w:rsid w:val="00B86EFB"/>
    <w:rsid w:val="00B9368F"/>
    <w:rsid w:val="00BA0D93"/>
    <w:rsid w:val="00BA0FBF"/>
    <w:rsid w:val="00BA3FE1"/>
    <w:rsid w:val="00BB44FB"/>
    <w:rsid w:val="00BB50FE"/>
    <w:rsid w:val="00BB743B"/>
    <w:rsid w:val="00BC510F"/>
    <w:rsid w:val="00BC549E"/>
    <w:rsid w:val="00BC706B"/>
    <w:rsid w:val="00BC7308"/>
    <w:rsid w:val="00BD04BA"/>
    <w:rsid w:val="00BD24ED"/>
    <w:rsid w:val="00BE19A9"/>
    <w:rsid w:val="00BE3B51"/>
    <w:rsid w:val="00BE4F6E"/>
    <w:rsid w:val="00BF1045"/>
    <w:rsid w:val="00BF1B03"/>
    <w:rsid w:val="00BF1DC4"/>
    <w:rsid w:val="00C11A00"/>
    <w:rsid w:val="00C11A95"/>
    <w:rsid w:val="00C11D2C"/>
    <w:rsid w:val="00C16496"/>
    <w:rsid w:val="00C1798E"/>
    <w:rsid w:val="00C22816"/>
    <w:rsid w:val="00C24D8D"/>
    <w:rsid w:val="00C264E7"/>
    <w:rsid w:val="00C26AF0"/>
    <w:rsid w:val="00C26BB8"/>
    <w:rsid w:val="00C27841"/>
    <w:rsid w:val="00C302F9"/>
    <w:rsid w:val="00C30555"/>
    <w:rsid w:val="00C344E5"/>
    <w:rsid w:val="00C434C9"/>
    <w:rsid w:val="00C442E5"/>
    <w:rsid w:val="00C44C09"/>
    <w:rsid w:val="00C461AE"/>
    <w:rsid w:val="00C461D9"/>
    <w:rsid w:val="00C47B9A"/>
    <w:rsid w:val="00C51886"/>
    <w:rsid w:val="00C531E2"/>
    <w:rsid w:val="00C53D40"/>
    <w:rsid w:val="00C53EF1"/>
    <w:rsid w:val="00C5517D"/>
    <w:rsid w:val="00C565C3"/>
    <w:rsid w:val="00C62C95"/>
    <w:rsid w:val="00C648A5"/>
    <w:rsid w:val="00C65839"/>
    <w:rsid w:val="00C66E9D"/>
    <w:rsid w:val="00C74671"/>
    <w:rsid w:val="00C76D78"/>
    <w:rsid w:val="00C77790"/>
    <w:rsid w:val="00C8276F"/>
    <w:rsid w:val="00C85118"/>
    <w:rsid w:val="00C870DD"/>
    <w:rsid w:val="00C94A24"/>
    <w:rsid w:val="00C9551E"/>
    <w:rsid w:val="00C95CA9"/>
    <w:rsid w:val="00C96765"/>
    <w:rsid w:val="00CA2436"/>
    <w:rsid w:val="00CA4C54"/>
    <w:rsid w:val="00CA599A"/>
    <w:rsid w:val="00CA68B4"/>
    <w:rsid w:val="00CB0A8B"/>
    <w:rsid w:val="00CB3260"/>
    <w:rsid w:val="00CB4DA5"/>
    <w:rsid w:val="00CB712C"/>
    <w:rsid w:val="00CC09A4"/>
    <w:rsid w:val="00CC24D6"/>
    <w:rsid w:val="00CC2C41"/>
    <w:rsid w:val="00CC63A9"/>
    <w:rsid w:val="00CD2684"/>
    <w:rsid w:val="00CD284A"/>
    <w:rsid w:val="00CD4161"/>
    <w:rsid w:val="00CD47A7"/>
    <w:rsid w:val="00CF1BC8"/>
    <w:rsid w:val="00CF4DA6"/>
    <w:rsid w:val="00CF60FD"/>
    <w:rsid w:val="00CF79B9"/>
    <w:rsid w:val="00D046FD"/>
    <w:rsid w:val="00D05A45"/>
    <w:rsid w:val="00D0696B"/>
    <w:rsid w:val="00D11FEF"/>
    <w:rsid w:val="00D12D86"/>
    <w:rsid w:val="00D12FBE"/>
    <w:rsid w:val="00D20F10"/>
    <w:rsid w:val="00D21B6B"/>
    <w:rsid w:val="00D22874"/>
    <w:rsid w:val="00D22EAB"/>
    <w:rsid w:val="00D231FA"/>
    <w:rsid w:val="00D2622D"/>
    <w:rsid w:val="00D36FC0"/>
    <w:rsid w:val="00D44A9C"/>
    <w:rsid w:val="00D44E9B"/>
    <w:rsid w:val="00D50E4B"/>
    <w:rsid w:val="00D52F94"/>
    <w:rsid w:val="00D5304E"/>
    <w:rsid w:val="00D54361"/>
    <w:rsid w:val="00D62547"/>
    <w:rsid w:val="00D64D6C"/>
    <w:rsid w:val="00D66C5C"/>
    <w:rsid w:val="00D828A8"/>
    <w:rsid w:val="00D87C76"/>
    <w:rsid w:val="00D87CC6"/>
    <w:rsid w:val="00D91B49"/>
    <w:rsid w:val="00D923B6"/>
    <w:rsid w:val="00D933F1"/>
    <w:rsid w:val="00D94DEA"/>
    <w:rsid w:val="00D979B8"/>
    <w:rsid w:val="00DA311E"/>
    <w:rsid w:val="00DA70F6"/>
    <w:rsid w:val="00DB3F61"/>
    <w:rsid w:val="00DB620F"/>
    <w:rsid w:val="00DB70C4"/>
    <w:rsid w:val="00DC58C7"/>
    <w:rsid w:val="00DC7CDE"/>
    <w:rsid w:val="00DD5E00"/>
    <w:rsid w:val="00DE0A7C"/>
    <w:rsid w:val="00DE1EB8"/>
    <w:rsid w:val="00DE2BDC"/>
    <w:rsid w:val="00DE50A8"/>
    <w:rsid w:val="00DF7A55"/>
    <w:rsid w:val="00E0448A"/>
    <w:rsid w:val="00E06289"/>
    <w:rsid w:val="00E0757A"/>
    <w:rsid w:val="00E12B13"/>
    <w:rsid w:val="00E14CEB"/>
    <w:rsid w:val="00E24176"/>
    <w:rsid w:val="00E248D9"/>
    <w:rsid w:val="00E3675A"/>
    <w:rsid w:val="00E41E26"/>
    <w:rsid w:val="00E47DE0"/>
    <w:rsid w:val="00E523BF"/>
    <w:rsid w:val="00E527A5"/>
    <w:rsid w:val="00E53126"/>
    <w:rsid w:val="00E54A29"/>
    <w:rsid w:val="00E640D0"/>
    <w:rsid w:val="00E75653"/>
    <w:rsid w:val="00E809B3"/>
    <w:rsid w:val="00E81A74"/>
    <w:rsid w:val="00E85DA2"/>
    <w:rsid w:val="00E90A1D"/>
    <w:rsid w:val="00E91F4A"/>
    <w:rsid w:val="00E928E0"/>
    <w:rsid w:val="00E935B5"/>
    <w:rsid w:val="00E964CE"/>
    <w:rsid w:val="00E97633"/>
    <w:rsid w:val="00EA08BD"/>
    <w:rsid w:val="00EA125D"/>
    <w:rsid w:val="00EA15F4"/>
    <w:rsid w:val="00EA56BC"/>
    <w:rsid w:val="00EA630F"/>
    <w:rsid w:val="00EA6F0D"/>
    <w:rsid w:val="00EA7C3B"/>
    <w:rsid w:val="00EB036B"/>
    <w:rsid w:val="00EC0F9A"/>
    <w:rsid w:val="00EC216C"/>
    <w:rsid w:val="00EC550E"/>
    <w:rsid w:val="00ED701C"/>
    <w:rsid w:val="00EE4EC7"/>
    <w:rsid w:val="00EE673A"/>
    <w:rsid w:val="00EF13F9"/>
    <w:rsid w:val="00EF25EE"/>
    <w:rsid w:val="00EF7A30"/>
    <w:rsid w:val="00F01753"/>
    <w:rsid w:val="00F05DEE"/>
    <w:rsid w:val="00F0615F"/>
    <w:rsid w:val="00F108A1"/>
    <w:rsid w:val="00F1193E"/>
    <w:rsid w:val="00F20BF7"/>
    <w:rsid w:val="00F222ED"/>
    <w:rsid w:val="00F2530D"/>
    <w:rsid w:val="00F27A59"/>
    <w:rsid w:val="00F3001E"/>
    <w:rsid w:val="00F33EA5"/>
    <w:rsid w:val="00F34E01"/>
    <w:rsid w:val="00F4005E"/>
    <w:rsid w:val="00F459E8"/>
    <w:rsid w:val="00F462F7"/>
    <w:rsid w:val="00F5152C"/>
    <w:rsid w:val="00F51900"/>
    <w:rsid w:val="00F527E1"/>
    <w:rsid w:val="00F54D97"/>
    <w:rsid w:val="00F55096"/>
    <w:rsid w:val="00F70822"/>
    <w:rsid w:val="00F7447D"/>
    <w:rsid w:val="00F777D5"/>
    <w:rsid w:val="00F858C7"/>
    <w:rsid w:val="00F91DF4"/>
    <w:rsid w:val="00F922CA"/>
    <w:rsid w:val="00F95B0D"/>
    <w:rsid w:val="00F95B6F"/>
    <w:rsid w:val="00FB0B5E"/>
    <w:rsid w:val="00FB29F4"/>
    <w:rsid w:val="00FC091A"/>
    <w:rsid w:val="00FD344A"/>
    <w:rsid w:val="00FD44C5"/>
    <w:rsid w:val="00FF168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74D54"/>
    <w:rPr>
      <w:rFonts w:ascii="CG Times" w:hAnsi="CG Times"/>
      <w:sz w:val="22"/>
    </w:rPr>
  </w:style>
  <w:style w:type="paragraph" w:styleId="Heading1">
    <w:name w:val="heading 1"/>
    <w:basedOn w:val="Normal"/>
    <w:next w:val="Normal"/>
    <w:qFormat/>
    <w:rsid w:val="00274D54"/>
    <w:pPr>
      <w:keepNext/>
      <w:tabs>
        <w:tab w:val="center" w:pos="2647"/>
        <w:tab w:val="left" w:pos="5098"/>
      </w:tabs>
      <w:suppressAutoHyphens/>
      <w:spacing w:before="31" w:after="110"/>
      <w:jc w:val="center"/>
      <w:outlineLvl w:val="0"/>
    </w:pPr>
    <w:rPr>
      <w:rFonts w:ascii="Times New Roman" w:hAnsi="Times New Roman"/>
      <w:b/>
      <w:sz w:val="20"/>
    </w:rPr>
  </w:style>
  <w:style w:type="paragraph" w:styleId="Heading2">
    <w:name w:val="heading 2"/>
    <w:basedOn w:val="Normal"/>
    <w:next w:val="Normal"/>
    <w:qFormat/>
    <w:rsid w:val="00274D54"/>
    <w:pPr>
      <w:keepNext/>
      <w:tabs>
        <w:tab w:val="left" w:pos="-720"/>
      </w:tabs>
      <w:suppressAutoHyphens/>
      <w:spacing w:before="31" w:after="110"/>
      <w:outlineLvl w:val="1"/>
    </w:pPr>
    <w:rPr>
      <w:rFonts w:ascii="Times New Roman" w:hAnsi="Times New Roman"/>
      <w:b/>
      <w:sz w:val="20"/>
    </w:rPr>
  </w:style>
  <w:style w:type="paragraph" w:styleId="Heading3">
    <w:name w:val="heading 3"/>
    <w:basedOn w:val="Normal"/>
    <w:next w:val="Normal"/>
    <w:qFormat/>
    <w:rsid w:val="00274D54"/>
    <w:pPr>
      <w:keepNext/>
      <w:tabs>
        <w:tab w:val="left" w:pos="-720"/>
      </w:tabs>
      <w:suppressAutoHyphens/>
      <w:spacing w:before="31" w:after="110"/>
      <w:outlineLvl w:val="2"/>
    </w:pPr>
    <w:rPr>
      <w:rFonts w:ascii="Times New Roman" w:hAnsi="Times New Roman"/>
      <w:b/>
      <w:bCs/>
      <w:sz w:val="18"/>
    </w:rPr>
  </w:style>
  <w:style w:type="paragraph" w:styleId="Heading4">
    <w:name w:val="heading 4"/>
    <w:basedOn w:val="Normal"/>
    <w:next w:val="Normal"/>
    <w:qFormat/>
    <w:rsid w:val="00274D54"/>
    <w:pPr>
      <w:keepNext/>
      <w:tabs>
        <w:tab w:val="center" w:pos="1910"/>
      </w:tabs>
      <w:suppressAutoHyphens/>
      <w:spacing w:before="31" w:after="110"/>
      <w:jc w:val="center"/>
      <w:outlineLvl w:val="3"/>
    </w:pPr>
    <w:rPr>
      <w:rFonts w:ascii="Times New Roman" w:hAnsi="Times New Roman"/>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274D54"/>
    <w:rPr>
      <w:b/>
      <w:bCs/>
    </w:rPr>
  </w:style>
  <w:style w:type="paragraph" w:styleId="FootnoteText">
    <w:name w:val="footnote text"/>
    <w:basedOn w:val="Normal"/>
    <w:semiHidden/>
    <w:rsid w:val="00274D54"/>
    <w:rPr>
      <w:sz w:val="20"/>
    </w:rPr>
  </w:style>
  <w:style w:type="character" w:styleId="FootnoteReference">
    <w:name w:val="footnote reference"/>
    <w:basedOn w:val="DefaultParagraphFont"/>
    <w:semiHidden/>
    <w:rsid w:val="00274D54"/>
    <w:rPr>
      <w:vertAlign w:val="superscript"/>
    </w:rPr>
  </w:style>
  <w:style w:type="paragraph" w:styleId="BalloonText">
    <w:name w:val="Balloon Text"/>
    <w:basedOn w:val="Normal"/>
    <w:semiHidden/>
    <w:rsid w:val="006B2063"/>
    <w:rPr>
      <w:rFonts w:ascii="Tahoma" w:hAnsi="Tahoma" w:cs="Tahoma"/>
      <w:sz w:val="16"/>
      <w:szCs w:val="16"/>
    </w:rPr>
  </w:style>
  <w:style w:type="character" w:styleId="Hyperlink">
    <w:name w:val="Hyperlink"/>
    <w:basedOn w:val="DefaultParagraphFont"/>
    <w:rsid w:val="00EA7C3B"/>
    <w:rPr>
      <w:color w:val="0000FF"/>
      <w:u w:val="single"/>
    </w:rPr>
  </w:style>
  <w:style w:type="character" w:styleId="CommentReference">
    <w:name w:val="annotation reference"/>
    <w:basedOn w:val="DefaultParagraphFont"/>
    <w:semiHidden/>
    <w:rsid w:val="00F95B0D"/>
    <w:rPr>
      <w:sz w:val="16"/>
      <w:szCs w:val="16"/>
    </w:rPr>
  </w:style>
  <w:style w:type="paragraph" w:styleId="CommentText">
    <w:name w:val="annotation text"/>
    <w:basedOn w:val="Normal"/>
    <w:semiHidden/>
    <w:rsid w:val="00F95B0D"/>
    <w:rPr>
      <w:rFonts w:ascii="Times New Roman" w:hAnsi="Times New Roman"/>
      <w:sz w:val="20"/>
    </w:rPr>
  </w:style>
  <w:style w:type="paragraph" w:styleId="PlainText">
    <w:name w:val="Plain Text"/>
    <w:basedOn w:val="Normal"/>
    <w:link w:val="PlainTextChar"/>
    <w:uiPriority w:val="99"/>
    <w:unhideWhenUsed/>
    <w:rsid w:val="00C51886"/>
    <w:rPr>
      <w:rFonts w:ascii="Consolas" w:eastAsia="Calibri" w:hAnsi="Consolas"/>
      <w:sz w:val="21"/>
      <w:szCs w:val="21"/>
    </w:rPr>
  </w:style>
  <w:style w:type="character" w:customStyle="1" w:styleId="PlainTextChar">
    <w:name w:val="Plain Text Char"/>
    <w:basedOn w:val="DefaultParagraphFont"/>
    <w:link w:val="PlainText"/>
    <w:uiPriority w:val="99"/>
    <w:rsid w:val="00C51886"/>
    <w:rPr>
      <w:rFonts w:ascii="Consolas" w:eastAsia="Calibri" w:hAnsi="Consolas" w:cs="Times New Roman"/>
      <w:sz w:val="21"/>
      <w:szCs w:val="21"/>
    </w:rPr>
  </w:style>
  <w:style w:type="paragraph" w:styleId="ListParagraph">
    <w:name w:val="List Paragraph"/>
    <w:basedOn w:val="Normal"/>
    <w:uiPriority w:val="34"/>
    <w:qFormat/>
    <w:rsid w:val="00C53EF1"/>
    <w:pPr>
      <w:ind w:left="720"/>
    </w:pPr>
  </w:style>
  <w:style w:type="paragraph" w:styleId="Header">
    <w:name w:val="header"/>
    <w:basedOn w:val="Normal"/>
    <w:link w:val="HeaderChar"/>
    <w:uiPriority w:val="99"/>
    <w:rsid w:val="005D765E"/>
    <w:pPr>
      <w:tabs>
        <w:tab w:val="center" w:pos="4680"/>
        <w:tab w:val="right" w:pos="9360"/>
      </w:tabs>
    </w:pPr>
  </w:style>
  <w:style w:type="character" w:customStyle="1" w:styleId="HeaderChar">
    <w:name w:val="Header Char"/>
    <w:basedOn w:val="DefaultParagraphFont"/>
    <w:link w:val="Header"/>
    <w:uiPriority w:val="99"/>
    <w:rsid w:val="005D765E"/>
    <w:rPr>
      <w:rFonts w:ascii="CG Times" w:hAnsi="CG Times"/>
      <w:sz w:val="22"/>
    </w:rPr>
  </w:style>
  <w:style w:type="paragraph" w:styleId="Footer">
    <w:name w:val="footer"/>
    <w:basedOn w:val="Normal"/>
    <w:link w:val="FooterChar"/>
    <w:uiPriority w:val="99"/>
    <w:rsid w:val="005D765E"/>
    <w:pPr>
      <w:tabs>
        <w:tab w:val="center" w:pos="4680"/>
        <w:tab w:val="right" w:pos="9360"/>
      </w:tabs>
    </w:pPr>
  </w:style>
  <w:style w:type="character" w:customStyle="1" w:styleId="FooterChar">
    <w:name w:val="Footer Char"/>
    <w:basedOn w:val="DefaultParagraphFont"/>
    <w:link w:val="Footer"/>
    <w:uiPriority w:val="99"/>
    <w:rsid w:val="005D765E"/>
    <w:rPr>
      <w:rFonts w:ascii="CG Times" w:hAnsi="CG Times"/>
      <w:sz w:val="22"/>
    </w:rPr>
  </w:style>
  <w:style w:type="paragraph" w:styleId="NormalWeb">
    <w:name w:val="Normal (Web)"/>
    <w:basedOn w:val="Normal"/>
    <w:uiPriority w:val="99"/>
    <w:unhideWhenUsed/>
    <w:rsid w:val="008435CE"/>
    <w:pPr>
      <w:spacing w:before="100" w:beforeAutospacing="1" w:after="100" w:afterAutospacing="1"/>
    </w:pPr>
    <w:rPr>
      <w:rFonts w:ascii="Times New Roman" w:eastAsia="Times New Roman" w:hAnsi="Times New Roman"/>
      <w:sz w:val="24"/>
      <w:szCs w:val="24"/>
    </w:rPr>
  </w:style>
  <w:style w:type="table" w:customStyle="1" w:styleId="LightGrid-Accent11">
    <w:name w:val="Light Grid - Accent 11"/>
    <w:basedOn w:val="TableNormal"/>
    <w:uiPriority w:val="62"/>
    <w:rsid w:val="006E37B8"/>
    <w:rPr>
      <w:rFonts w:asciiTheme="minorHAnsi" w:eastAsiaTheme="minorEastAsia" w:hAnsiTheme="minorHAnsi" w:cstheme="minorBidi"/>
      <w:sz w:val="22"/>
      <w:szCs w:val="22"/>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apple-style-span">
    <w:name w:val="apple-style-span"/>
    <w:basedOn w:val="DefaultParagraphFont"/>
    <w:rsid w:val="00EA15F4"/>
  </w:style>
  <w:style w:type="character" w:styleId="FollowedHyperlink">
    <w:name w:val="FollowedHyperlink"/>
    <w:basedOn w:val="DefaultParagraphFont"/>
    <w:rsid w:val="00EA15F4"/>
    <w:rPr>
      <w:color w:val="800080" w:themeColor="followedHyperlink"/>
      <w:u w:val="single"/>
    </w:rPr>
  </w:style>
  <w:style w:type="paragraph" w:customStyle="1" w:styleId="Default">
    <w:name w:val="Default"/>
    <w:rsid w:val="007D7C69"/>
    <w:pPr>
      <w:autoSpaceDE w:val="0"/>
      <w:autoSpaceDN w:val="0"/>
      <w:adjustRightInd w:val="0"/>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CH" w:eastAsia="fr-CH"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988870">
      <w:bodyDiv w:val="1"/>
      <w:marLeft w:val="0"/>
      <w:marRight w:val="0"/>
      <w:marTop w:val="0"/>
      <w:marBottom w:val="0"/>
      <w:divBdr>
        <w:top w:val="none" w:sz="0" w:space="0" w:color="auto"/>
        <w:left w:val="none" w:sz="0" w:space="0" w:color="auto"/>
        <w:bottom w:val="none" w:sz="0" w:space="0" w:color="auto"/>
        <w:right w:val="none" w:sz="0" w:space="0" w:color="auto"/>
      </w:divBdr>
    </w:div>
    <w:div w:id="118302284">
      <w:bodyDiv w:val="1"/>
      <w:marLeft w:val="0"/>
      <w:marRight w:val="0"/>
      <w:marTop w:val="0"/>
      <w:marBottom w:val="0"/>
      <w:divBdr>
        <w:top w:val="none" w:sz="0" w:space="0" w:color="auto"/>
        <w:left w:val="none" w:sz="0" w:space="0" w:color="auto"/>
        <w:bottom w:val="none" w:sz="0" w:space="0" w:color="auto"/>
        <w:right w:val="none" w:sz="0" w:space="0" w:color="auto"/>
      </w:divBdr>
      <w:divsChild>
        <w:div w:id="1919561610">
          <w:marLeft w:val="1526"/>
          <w:marRight w:val="0"/>
          <w:marTop w:val="0"/>
          <w:marBottom w:val="0"/>
          <w:divBdr>
            <w:top w:val="none" w:sz="0" w:space="0" w:color="auto"/>
            <w:left w:val="none" w:sz="0" w:space="0" w:color="auto"/>
            <w:bottom w:val="none" w:sz="0" w:space="0" w:color="auto"/>
            <w:right w:val="none" w:sz="0" w:space="0" w:color="auto"/>
          </w:divBdr>
        </w:div>
        <w:div w:id="1624919071">
          <w:marLeft w:val="1526"/>
          <w:marRight w:val="0"/>
          <w:marTop w:val="0"/>
          <w:marBottom w:val="0"/>
          <w:divBdr>
            <w:top w:val="none" w:sz="0" w:space="0" w:color="auto"/>
            <w:left w:val="none" w:sz="0" w:space="0" w:color="auto"/>
            <w:bottom w:val="none" w:sz="0" w:space="0" w:color="auto"/>
            <w:right w:val="none" w:sz="0" w:space="0" w:color="auto"/>
          </w:divBdr>
        </w:div>
        <w:div w:id="452483816">
          <w:marLeft w:val="1526"/>
          <w:marRight w:val="0"/>
          <w:marTop w:val="0"/>
          <w:marBottom w:val="0"/>
          <w:divBdr>
            <w:top w:val="none" w:sz="0" w:space="0" w:color="auto"/>
            <w:left w:val="none" w:sz="0" w:space="0" w:color="auto"/>
            <w:bottom w:val="none" w:sz="0" w:space="0" w:color="auto"/>
            <w:right w:val="none" w:sz="0" w:space="0" w:color="auto"/>
          </w:divBdr>
        </w:div>
        <w:div w:id="211701293">
          <w:marLeft w:val="1526"/>
          <w:marRight w:val="0"/>
          <w:marTop w:val="0"/>
          <w:marBottom w:val="0"/>
          <w:divBdr>
            <w:top w:val="none" w:sz="0" w:space="0" w:color="auto"/>
            <w:left w:val="none" w:sz="0" w:space="0" w:color="auto"/>
            <w:bottom w:val="none" w:sz="0" w:space="0" w:color="auto"/>
            <w:right w:val="none" w:sz="0" w:space="0" w:color="auto"/>
          </w:divBdr>
        </w:div>
        <w:div w:id="321666417">
          <w:marLeft w:val="1526"/>
          <w:marRight w:val="0"/>
          <w:marTop w:val="96"/>
          <w:marBottom w:val="0"/>
          <w:divBdr>
            <w:top w:val="none" w:sz="0" w:space="0" w:color="auto"/>
            <w:left w:val="none" w:sz="0" w:space="0" w:color="auto"/>
            <w:bottom w:val="none" w:sz="0" w:space="0" w:color="auto"/>
            <w:right w:val="none" w:sz="0" w:space="0" w:color="auto"/>
          </w:divBdr>
        </w:div>
        <w:div w:id="584537434">
          <w:marLeft w:val="1526"/>
          <w:marRight w:val="0"/>
          <w:marTop w:val="0"/>
          <w:marBottom w:val="0"/>
          <w:divBdr>
            <w:top w:val="none" w:sz="0" w:space="0" w:color="auto"/>
            <w:left w:val="none" w:sz="0" w:space="0" w:color="auto"/>
            <w:bottom w:val="none" w:sz="0" w:space="0" w:color="auto"/>
            <w:right w:val="none" w:sz="0" w:space="0" w:color="auto"/>
          </w:divBdr>
        </w:div>
      </w:divsChild>
    </w:div>
    <w:div w:id="183983310">
      <w:bodyDiv w:val="1"/>
      <w:marLeft w:val="0"/>
      <w:marRight w:val="0"/>
      <w:marTop w:val="0"/>
      <w:marBottom w:val="0"/>
      <w:divBdr>
        <w:top w:val="none" w:sz="0" w:space="0" w:color="auto"/>
        <w:left w:val="none" w:sz="0" w:space="0" w:color="auto"/>
        <w:bottom w:val="none" w:sz="0" w:space="0" w:color="auto"/>
        <w:right w:val="none" w:sz="0" w:space="0" w:color="auto"/>
      </w:divBdr>
      <w:divsChild>
        <w:div w:id="957179988">
          <w:marLeft w:val="1526"/>
          <w:marRight w:val="0"/>
          <w:marTop w:val="0"/>
          <w:marBottom w:val="0"/>
          <w:divBdr>
            <w:top w:val="none" w:sz="0" w:space="0" w:color="auto"/>
            <w:left w:val="none" w:sz="0" w:space="0" w:color="auto"/>
            <w:bottom w:val="none" w:sz="0" w:space="0" w:color="auto"/>
            <w:right w:val="none" w:sz="0" w:space="0" w:color="auto"/>
          </w:divBdr>
        </w:div>
        <w:div w:id="13698957">
          <w:marLeft w:val="1526"/>
          <w:marRight w:val="0"/>
          <w:marTop w:val="0"/>
          <w:marBottom w:val="0"/>
          <w:divBdr>
            <w:top w:val="none" w:sz="0" w:space="0" w:color="auto"/>
            <w:left w:val="none" w:sz="0" w:space="0" w:color="auto"/>
            <w:bottom w:val="none" w:sz="0" w:space="0" w:color="auto"/>
            <w:right w:val="none" w:sz="0" w:space="0" w:color="auto"/>
          </w:divBdr>
        </w:div>
        <w:div w:id="481776659">
          <w:marLeft w:val="1526"/>
          <w:marRight w:val="0"/>
          <w:marTop w:val="0"/>
          <w:marBottom w:val="0"/>
          <w:divBdr>
            <w:top w:val="none" w:sz="0" w:space="0" w:color="auto"/>
            <w:left w:val="none" w:sz="0" w:space="0" w:color="auto"/>
            <w:bottom w:val="none" w:sz="0" w:space="0" w:color="auto"/>
            <w:right w:val="none" w:sz="0" w:space="0" w:color="auto"/>
          </w:divBdr>
        </w:div>
        <w:div w:id="262304471">
          <w:marLeft w:val="1526"/>
          <w:marRight w:val="0"/>
          <w:marTop w:val="0"/>
          <w:marBottom w:val="0"/>
          <w:divBdr>
            <w:top w:val="none" w:sz="0" w:space="0" w:color="auto"/>
            <w:left w:val="none" w:sz="0" w:space="0" w:color="auto"/>
            <w:bottom w:val="none" w:sz="0" w:space="0" w:color="auto"/>
            <w:right w:val="none" w:sz="0" w:space="0" w:color="auto"/>
          </w:divBdr>
        </w:div>
        <w:div w:id="628125442">
          <w:marLeft w:val="1526"/>
          <w:marRight w:val="0"/>
          <w:marTop w:val="96"/>
          <w:marBottom w:val="0"/>
          <w:divBdr>
            <w:top w:val="none" w:sz="0" w:space="0" w:color="auto"/>
            <w:left w:val="none" w:sz="0" w:space="0" w:color="auto"/>
            <w:bottom w:val="none" w:sz="0" w:space="0" w:color="auto"/>
            <w:right w:val="none" w:sz="0" w:space="0" w:color="auto"/>
          </w:divBdr>
        </w:div>
        <w:div w:id="978803028">
          <w:marLeft w:val="1526"/>
          <w:marRight w:val="0"/>
          <w:marTop w:val="0"/>
          <w:marBottom w:val="0"/>
          <w:divBdr>
            <w:top w:val="none" w:sz="0" w:space="0" w:color="auto"/>
            <w:left w:val="none" w:sz="0" w:space="0" w:color="auto"/>
            <w:bottom w:val="none" w:sz="0" w:space="0" w:color="auto"/>
            <w:right w:val="none" w:sz="0" w:space="0" w:color="auto"/>
          </w:divBdr>
        </w:div>
      </w:divsChild>
    </w:div>
    <w:div w:id="372004795">
      <w:bodyDiv w:val="1"/>
      <w:marLeft w:val="0"/>
      <w:marRight w:val="0"/>
      <w:marTop w:val="0"/>
      <w:marBottom w:val="0"/>
      <w:divBdr>
        <w:top w:val="none" w:sz="0" w:space="0" w:color="auto"/>
        <w:left w:val="none" w:sz="0" w:space="0" w:color="auto"/>
        <w:bottom w:val="none" w:sz="0" w:space="0" w:color="auto"/>
        <w:right w:val="none" w:sz="0" w:space="0" w:color="auto"/>
      </w:divBdr>
    </w:div>
    <w:div w:id="596862080">
      <w:bodyDiv w:val="1"/>
      <w:marLeft w:val="0"/>
      <w:marRight w:val="0"/>
      <w:marTop w:val="0"/>
      <w:marBottom w:val="0"/>
      <w:divBdr>
        <w:top w:val="none" w:sz="0" w:space="0" w:color="auto"/>
        <w:left w:val="none" w:sz="0" w:space="0" w:color="auto"/>
        <w:bottom w:val="none" w:sz="0" w:space="0" w:color="auto"/>
        <w:right w:val="none" w:sz="0" w:space="0" w:color="auto"/>
      </w:divBdr>
    </w:div>
    <w:div w:id="631332046">
      <w:bodyDiv w:val="1"/>
      <w:marLeft w:val="0"/>
      <w:marRight w:val="0"/>
      <w:marTop w:val="0"/>
      <w:marBottom w:val="0"/>
      <w:divBdr>
        <w:top w:val="none" w:sz="0" w:space="0" w:color="auto"/>
        <w:left w:val="none" w:sz="0" w:space="0" w:color="auto"/>
        <w:bottom w:val="none" w:sz="0" w:space="0" w:color="auto"/>
        <w:right w:val="none" w:sz="0" w:space="0" w:color="auto"/>
      </w:divBdr>
      <w:divsChild>
        <w:div w:id="1041787479">
          <w:marLeft w:val="0"/>
          <w:marRight w:val="0"/>
          <w:marTop w:val="0"/>
          <w:marBottom w:val="0"/>
          <w:divBdr>
            <w:top w:val="none" w:sz="0" w:space="0" w:color="auto"/>
            <w:left w:val="none" w:sz="0" w:space="0" w:color="auto"/>
            <w:bottom w:val="none" w:sz="0" w:space="0" w:color="auto"/>
            <w:right w:val="none" w:sz="0" w:space="0" w:color="auto"/>
          </w:divBdr>
        </w:div>
        <w:div w:id="1450856225">
          <w:marLeft w:val="0"/>
          <w:marRight w:val="0"/>
          <w:marTop w:val="0"/>
          <w:marBottom w:val="0"/>
          <w:divBdr>
            <w:top w:val="none" w:sz="0" w:space="0" w:color="auto"/>
            <w:left w:val="none" w:sz="0" w:space="0" w:color="auto"/>
            <w:bottom w:val="none" w:sz="0" w:space="0" w:color="auto"/>
            <w:right w:val="none" w:sz="0" w:space="0" w:color="auto"/>
          </w:divBdr>
        </w:div>
      </w:divsChild>
    </w:div>
    <w:div w:id="703866553">
      <w:bodyDiv w:val="1"/>
      <w:marLeft w:val="0"/>
      <w:marRight w:val="0"/>
      <w:marTop w:val="0"/>
      <w:marBottom w:val="0"/>
      <w:divBdr>
        <w:top w:val="none" w:sz="0" w:space="0" w:color="auto"/>
        <w:left w:val="none" w:sz="0" w:space="0" w:color="auto"/>
        <w:bottom w:val="none" w:sz="0" w:space="0" w:color="auto"/>
        <w:right w:val="none" w:sz="0" w:space="0" w:color="auto"/>
      </w:divBdr>
    </w:div>
    <w:div w:id="928465903">
      <w:bodyDiv w:val="1"/>
      <w:marLeft w:val="0"/>
      <w:marRight w:val="0"/>
      <w:marTop w:val="0"/>
      <w:marBottom w:val="0"/>
      <w:divBdr>
        <w:top w:val="none" w:sz="0" w:space="0" w:color="auto"/>
        <w:left w:val="none" w:sz="0" w:space="0" w:color="auto"/>
        <w:bottom w:val="none" w:sz="0" w:space="0" w:color="auto"/>
        <w:right w:val="none" w:sz="0" w:space="0" w:color="auto"/>
      </w:divBdr>
      <w:divsChild>
        <w:div w:id="567883678">
          <w:marLeft w:val="0"/>
          <w:marRight w:val="0"/>
          <w:marTop w:val="0"/>
          <w:marBottom w:val="0"/>
          <w:divBdr>
            <w:top w:val="none" w:sz="0" w:space="0" w:color="auto"/>
            <w:left w:val="none" w:sz="0" w:space="0" w:color="auto"/>
            <w:bottom w:val="none" w:sz="0" w:space="0" w:color="auto"/>
            <w:right w:val="none" w:sz="0" w:space="0" w:color="auto"/>
          </w:divBdr>
        </w:div>
      </w:divsChild>
    </w:div>
    <w:div w:id="997153637">
      <w:bodyDiv w:val="1"/>
      <w:marLeft w:val="0"/>
      <w:marRight w:val="0"/>
      <w:marTop w:val="0"/>
      <w:marBottom w:val="0"/>
      <w:divBdr>
        <w:top w:val="none" w:sz="0" w:space="0" w:color="auto"/>
        <w:left w:val="none" w:sz="0" w:space="0" w:color="auto"/>
        <w:bottom w:val="none" w:sz="0" w:space="0" w:color="auto"/>
        <w:right w:val="none" w:sz="0" w:space="0" w:color="auto"/>
      </w:divBdr>
    </w:div>
    <w:div w:id="1049692253">
      <w:bodyDiv w:val="1"/>
      <w:marLeft w:val="0"/>
      <w:marRight w:val="0"/>
      <w:marTop w:val="0"/>
      <w:marBottom w:val="0"/>
      <w:divBdr>
        <w:top w:val="none" w:sz="0" w:space="0" w:color="auto"/>
        <w:left w:val="none" w:sz="0" w:space="0" w:color="auto"/>
        <w:bottom w:val="none" w:sz="0" w:space="0" w:color="auto"/>
        <w:right w:val="none" w:sz="0" w:space="0" w:color="auto"/>
      </w:divBdr>
      <w:divsChild>
        <w:div w:id="1607032006">
          <w:marLeft w:val="0"/>
          <w:marRight w:val="0"/>
          <w:marTop w:val="0"/>
          <w:marBottom w:val="0"/>
          <w:divBdr>
            <w:top w:val="none" w:sz="0" w:space="0" w:color="auto"/>
            <w:left w:val="none" w:sz="0" w:space="0" w:color="auto"/>
            <w:bottom w:val="none" w:sz="0" w:space="0" w:color="auto"/>
            <w:right w:val="none" w:sz="0" w:space="0" w:color="auto"/>
          </w:divBdr>
        </w:div>
      </w:divsChild>
    </w:div>
    <w:div w:id="1115829089">
      <w:bodyDiv w:val="1"/>
      <w:marLeft w:val="0"/>
      <w:marRight w:val="0"/>
      <w:marTop w:val="0"/>
      <w:marBottom w:val="0"/>
      <w:divBdr>
        <w:top w:val="none" w:sz="0" w:space="0" w:color="auto"/>
        <w:left w:val="none" w:sz="0" w:space="0" w:color="auto"/>
        <w:bottom w:val="none" w:sz="0" w:space="0" w:color="auto"/>
        <w:right w:val="none" w:sz="0" w:space="0" w:color="auto"/>
      </w:divBdr>
      <w:divsChild>
        <w:div w:id="517042766">
          <w:marLeft w:val="1526"/>
          <w:marRight w:val="0"/>
          <w:marTop w:val="0"/>
          <w:marBottom w:val="0"/>
          <w:divBdr>
            <w:top w:val="none" w:sz="0" w:space="0" w:color="auto"/>
            <w:left w:val="none" w:sz="0" w:space="0" w:color="auto"/>
            <w:bottom w:val="none" w:sz="0" w:space="0" w:color="auto"/>
            <w:right w:val="none" w:sz="0" w:space="0" w:color="auto"/>
          </w:divBdr>
        </w:div>
      </w:divsChild>
    </w:div>
    <w:div w:id="1354766681">
      <w:bodyDiv w:val="1"/>
      <w:marLeft w:val="0"/>
      <w:marRight w:val="0"/>
      <w:marTop w:val="0"/>
      <w:marBottom w:val="0"/>
      <w:divBdr>
        <w:top w:val="none" w:sz="0" w:space="0" w:color="auto"/>
        <w:left w:val="none" w:sz="0" w:space="0" w:color="auto"/>
        <w:bottom w:val="none" w:sz="0" w:space="0" w:color="auto"/>
        <w:right w:val="none" w:sz="0" w:space="0" w:color="auto"/>
      </w:divBdr>
    </w:div>
    <w:div w:id="1361206319">
      <w:bodyDiv w:val="1"/>
      <w:marLeft w:val="0"/>
      <w:marRight w:val="0"/>
      <w:marTop w:val="0"/>
      <w:marBottom w:val="0"/>
      <w:divBdr>
        <w:top w:val="none" w:sz="0" w:space="0" w:color="auto"/>
        <w:left w:val="none" w:sz="0" w:space="0" w:color="auto"/>
        <w:bottom w:val="none" w:sz="0" w:space="0" w:color="auto"/>
        <w:right w:val="none" w:sz="0" w:space="0" w:color="auto"/>
      </w:divBdr>
      <w:divsChild>
        <w:div w:id="459232361">
          <w:marLeft w:val="0"/>
          <w:marRight w:val="0"/>
          <w:marTop w:val="0"/>
          <w:marBottom w:val="0"/>
          <w:divBdr>
            <w:top w:val="none" w:sz="0" w:space="0" w:color="auto"/>
            <w:left w:val="none" w:sz="0" w:space="0" w:color="auto"/>
            <w:bottom w:val="none" w:sz="0" w:space="0" w:color="auto"/>
            <w:right w:val="none" w:sz="0" w:space="0" w:color="auto"/>
          </w:divBdr>
        </w:div>
      </w:divsChild>
    </w:div>
    <w:div w:id="1760129447">
      <w:bodyDiv w:val="1"/>
      <w:marLeft w:val="0"/>
      <w:marRight w:val="0"/>
      <w:marTop w:val="0"/>
      <w:marBottom w:val="0"/>
      <w:divBdr>
        <w:top w:val="none" w:sz="0" w:space="0" w:color="auto"/>
        <w:left w:val="none" w:sz="0" w:space="0" w:color="auto"/>
        <w:bottom w:val="none" w:sz="0" w:space="0" w:color="auto"/>
        <w:right w:val="none" w:sz="0" w:space="0" w:color="auto"/>
      </w:divBdr>
    </w:div>
    <w:div w:id="1898738497">
      <w:bodyDiv w:val="1"/>
      <w:marLeft w:val="0"/>
      <w:marRight w:val="0"/>
      <w:marTop w:val="0"/>
      <w:marBottom w:val="0"/>
      <w:divBdr>
        <w:top w:val="none" w:sz="0" w:space="0" w:color="auto"/>
        <w:left w:val="none" w:sz="0" w:space="0" w:color="auto"/>
        <w:bottom w:val="none" w:sz="0" w:space="0" w:color="auto"/>
        <w:right w:val="none" w:sz="0" w:space="0" w:color="auto"/>
      </w:divBdr>
    </w:div>
    <w:div w:id="1921063374">
      <w:bodyDiv w:val="1"/>
      <w:marLeft w:val="0"/>
      <w:marRight w:val="0"/>
      <w:marTop w:val="0"/>
      <w:marBottom w:val="0"/>
      <w:divBdr>
        <w:top w:val="none" w:sz="0" w:space="0" w:color="auto"/>
        <w:left w:val="none" w:sz="0" w:space="0" w:color="auto"/>
        <w:bottom w:val="none" w:sz="0" w:space="0" w:color="auto"/>
        <w:right w:val="none" w:sz="0" w:space="0" w:color="auto"/>
      </w:divBdr>
    </w:div>
    <w:div w:id="1996252606">
      <w:bodyDiv w:val="1"/>
      <w:marLeft w:val="0"/>
      <w:marRight w:val="0"/>
      <w:marTop w:val="0"/>
      <w:marBottom w:val="0"/>
      <w:divBdr>
        <w:top w:val="none" w:sz="0" w:space="0" w:color="auto"/>
        <w:left w:val="none" w:sz="0" w:space="0" w:color="auto"/>
        <w:bottom w:val="none" w:sz="0" w:space="0" w:color="auto"/>
        <w:right w:val="none" w:sz="0" w:space="0" w:color="auto"/>
      </w:divBdr>
      <w:divsChild>
        <w:div w:id="1580360739">
          <w:marLeft w:val="1526"/>
          <w:marRight w:val="0"/>
          <w:marTop w:val="0"/>
          <w:marBottom w:val="0"/>
          <w:divBdr>
            <w:top w:val="none" w:sz="0" w:space="0" w:color="auto"/>
            <w:left w:val="none" w:sz="0" w:space="0" w:color="auto"/>
            <w:bottom w:val="none" w:sz="0" w:space="0" w:color="auto"/>
            <w:right w:val="none" w:sz="0" w:space="0" w:color="auto"/>
          </w:divBdr>
        </w:div>
        <w:div w:id="1254171273">
          <w:marLeft w:val="1526"/>
          <w:marRight w:val="0"/>
          <w:marTop w:val="0"/>
          <w:marBottom w:val="0"/>
          <w:divBdr>
            <w:top w:val="none" w:sz="0" w:space="0" w:color="auto"/>
            <w:left w:val="none" w:sz="0" w:space="0" w:color="auto"/>
            <w:bottom w:val="none" w:sz="0" w:space="0" w:color="auto"/>
            <w:right w:val="none" w:sz="0" w:space="0" w:color="auto"/>
          </w:divBdr>
        </w:div>
        <w:div w:id="1287082975">
          <w:marLeft w:val="1526"/>
          <w:marRight w:val="0"/>
          <w:marTop w:val="0"/>
          <w:marBottom w:val="0"/>
          <w:divBdr>
            <w:top w:val="none" w:sz="0" w:space="0" w:color="auto"/>
            <w:left w:val="none" w:sz="0" w:space="0" w:color="auto"/>
            <w:bottom w:val="none" w:sz="0" w:space="0" w:color="auto"/>
            <w:right w:val="none" w:sz="0" w:space="0" w:color="auto"/>
          </w:divBdr>
        </w:div>
        <w:div w:id="994339819">
          <w:marLeft w:val="1526"/>
          <w:marRight w:val="0"/>
          <w:marTop w:val="0"/>
          <w:marBottom w:val="0"/>
          <w:divBdr>
            <w:top w:val="none" w:sz="0" w:space="0" w:color="auto"/>
            <w:left w:val="none" w:sz="0" w:space="0" w:color="auto"/>
            <w:bottom w:val="none" w:sz="0" w:space="0" w:color="auto"/>
            <w:right w:val="none" w:sz="0" w:space="0" w:color="auto"/>
          </w:divBdr>
        </w:div>
        <w:div w:id="162747164">
          <w:marLeft w:val="1526"/>
          <w:marRight w:val="0"/>
          <w:marTop w:val="96"/>
          <w:marBottom w:val="0"/>
          <w:divBdr>
            <w:top w:val="none" w:sz="0" w:space="0" w:color="auto"/>
            <w:left w:val="none" w:sz="0" w:space="0" w:color="auto"/>
            <w:bottom w:val="none" w:sz="0" w:space="0" w:color="auto"/>
            <w:right w:val="none" w:sz="0" w:space="0" w:color="auto"/>
          </w:divBdr>
        </w:div>
        <w:div w:id="1803228715">
          <w:marLeft w:val="152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nrel.colostate.edu/projects/ALUsoftware/index.html" TargetMode="External"/><Relationship Id="rId4" Type="http://schemas.openxmlformats.org/officeDocument/2006/relationships/settings" Target="settings.xml"/><Relationship Id="rId9" Type="http://schemas.openxmlformats.org/officeDocument/2006/relationships/hyperlink" Target="http://cdredd.org/content/2012" TargetMode="Externa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B4E838-40F6-455A-9CFE-C44E13FFC6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946</TotalTime>
  <Pages>4</Pages>
  <Words>2414</Words>
  <Characters>13762</Characters>
  <Application>Microsoft Office Word</Application>
  <DocSecurity>0</DocSecurity>
  <Lines>114</Lines>
  <Paragraphs>32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UNITED NATIONS DEVELOPMENT PROGRAMME</vt:lpstr>
      <vt:lpstr>UNITED NATIONS DEVELOPMENT PROGRAMME</vt:lpstr>
    </vt:vector>
  </TitlesOfParts>
  <Company>OGC</Company>
  <LinksUpToDate>false</LinksUpToDate>
  <CharactersWithSpaces>16144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NATIONS DEVELOPMENT PROGRAMME</dc:title>
  <dc:creator>sudarshan</dc:creator>
  <cp:lastModifiedBy>kimberly.todd</cp:lastModifiedBy>
  <cp:revision>26</cp:revision>
  <cp:lastPrinted>2012-12-05T17:54:00Z</cp:lastPrinted>
  <dcterms:created xsi:type="dcterms:W3CDTF">2012-11-26T22:22:00Z</dcterms:created>
  <dcterms:modified xsi:type="dcterms:W3CDTF">2012-12-05T19:59:00Z</dcterms:modified>
</cp:coreProperties>
</file>