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1371600" cy="1371600"/>
            <wp:effectExtent b="0" l="0" r="0" t="0"/>
            <wp:docPr descr="UN-REDD_full_logo_EN sq vvsm.jpg" id="1" name="image01.jpg"/>
            <a:graphic>
              <a:graphicData uri="http://schemas.openxmlformats.org/drawingml/2006/picture">
                <pic:pic>
                  <pic:nvPicPr>
                    <pic:cNvPr descr="UN-REDD_full_logo_EN sq vvsm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Agenda – 14 January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0"/>
          <w:szCs w:val="30"/>
          <w:rtl w:val="0"/>
        </w:rPr>
        <w:t xml:space="preserve">Communications Working Group monthly call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lineRule="auto"/>
        <w:contextualSpacing w:val="0"/>
        <w:rPr/>
      </w:pPr>
      <w:r w:rsidDel="00000000" w:rsidR="00000000" w:rsidRPr="00000000">
        <w:rPr>
          <w:rtl w:val="0"/>
        </w:rPr>
        <w:t xml:space="preserve">Invited: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Secretariat: Jennifer Ferguson-Mitchell (group lead, UN-REDD Secretariat), Maddie West (UN-REDD Secretariat), Mark Grassi (UN-REDD editor/documentation officer)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Agency representatives: Denise Martinez (FAO), Mihaela Secreiru (UNEP), Dearbhla Keegan (UNDP); Tim Boyle (UNDP)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28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UN Comms partners: Avishan Chanani (UNEP-FI), Brittany Benson (interim UNORCID), Maria DeCristofaro (FAO Forest comms)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Present: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Agenda items: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General welcome / introduction -- (JFM)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Review actions from last meeting: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Website redesign:  Great if others could note “must haves” you feel should be included as well as “would be nice to haves”-- please note on this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spreadsheet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Updates from participants on upcoming (next 30 days) Comms activities and/or products being produced (Group, as relevant):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UNEP: still coordinating with colleagues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UNDP: annual retreat next week -- info will be available post-meeting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FAO: Workshop on allometric equations in Costa Rica -- discussing database. Final stages on drafting technical considerations on RLs pub to launch mid Feb. FAO activity: launch a discussion group on legal preparedness on REDD+ in a week or two. Hosted by FAO (D-group).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UNORCID: Private Sector Summit- Tropical landscapes: A global investment opportunity 9/10 Feb 2015. Coastal REDD+ event 12 Feb. 28 January Forest Management with GIZ. Feb 5-6 parliamentary exchange, Brazil-Indonesia. 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Review of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action points</w:t>
        </w:r>
      </w:hyperlink>
      <w:r w:rsidDel="00000000" w:rsidR="00000000" w:rsidRPr="00000000">
        <w:rPr>
          <w:rtl w:val="0"/>
        </w:rPr>
        <w:t xml:space="preserve"> from Comms WG Annual Meeting, and status updates (full report available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). (Group)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Discussion on draft Information Materials Production Process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document</w:t>
        </w:r>
      </w:hyperlink>
      <w:r w:rsidDel="00000000" w:rsidR="00000000" w:rsidRPr="00000000">
        <w:rPr>
          <w:rtl w:val="0"/>
        </w:rPr>
        <w:t xml:space="preserve">. (Group)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Review of how regional materials have been handled 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Review of draft document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Discussion on group relationship with KM Working Group (follow-up from annual meeting) (Group)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Discussion on next steps for outstanding items from annual meeting agenda: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Website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Photo library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Any Other Business: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Action Items: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JFM to share private sector event info with Mike Spiers -- </w:t>
      </w:r>
      <w:r w:rsidDel="00000000" w:rsidR="00000000" w:rsidRPr="00000000">
        <w:rPr>
          <w:b w:val="1"/>
          <w:rtl w:val="0"/>
        </w:rPr>
        <w:t xml:space="preserve">Done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Mihaela to share Africa video concept brief with Denise, Dearbhla, Jennifer -- Fabien and Isabelle working on project -- Phillipe (FAO), Fabien (UNDP), Ela (KM) involved too. -- </w:t>
      </w:r>
      <w:r w:rsidDel="00000000" w:rsidR="00000000" w:rsidRPr="00000000">
        <w:rPr>
          <w:b w:val="1"/>
          <w:rtl w:val="0"/>
        </w:rPr>
        <w:t xml:space="preserve">Done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Mark and JFM to update “parameters” for e-newsletter content </w:t>
      </w:r>
      <w:r w:rsidDel="00000000" w:rsidR="00000000" w:rsidRPr="00000000">
        <w:rPr>
          <w:b w:val="1"/>
          <w:rtl w:val="0"/>
        </w:rPr>
        <w:t xml:space="preserve">Done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Mark and JFM to include language in Workspace editorial guidance on what should be posted as an “announcement” -- as part of efforts to create greater distinction between the Weekly RoundUp and the Newsletter </w:t>
      </w:r>
      <w:r w:rsidDel="00000000" w:rsidR="00000000" w:rsidRPr="00000000">
        <w:rPr>
          <w:b w:val="1"/>
          <w:rtl w:val="0"/>
        </w:rPr>
        <w:t xml:space="preserve">Done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Maddie and JFM to include text on the “upload announcement” page of the Workspace that clarifies parameters for announcements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Denise to send InDesign publication files to Maddie to allow for centralized access to these -- </w:t>
      </w:r>
      <w:r w:rsidDel="00000000" w:rsidR="00000000" w:rsidRPr="00000000">
        <w:rPr>
          <w:b w:val="1"/>
          <w:rtl w:val="0"/>
        </w:rPr>
        <w:t xml:space="preserve">Done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JFM to help UNORCID promote its upcoming events via social media and the newsletter -- ready to assist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JFM to ask Dearbhla to share an update on Helen Clark’s participation in Davos -- </w:t>
      </w:r>
      <w:r w:rsidDel="00000000" w:rsidR="00000000" w:rsidRPr="00000000">
        <w:rPr>
          <w:b w:val="1"/>
          <w:rtl w:val="0"/>
        </w:rPr>
        <w:t xml:space="preserve">Done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Group to provide feedback on latest version of Info Materials workflow -- </w:t>
      </w:r>
      <w:r w:rsidDel="00000000" w:rsidR="00000000" w:rsidRPr="00000000">
        <w:rPr>
          <w:b w:val="1"/>
          <w:rtl w:val="0"/>
        </w:rPr>
        <w:t xml:space="preserve">Done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JFM to integrate comments to Info Materials workflow doc and provide to Mario for sharing with the MG for review/comments/approval. -- </w:t>
      </w:r>
      <w:r w:rsidDel="00000000" w:rsidR="00000000" w:rsidRPr="00000000">
        <w:rPr>
          <w:b w:val="1"/>
          <w:rtl w:val="0"/>
        </w:rPr>
        <w:t xml:space="preserve">Done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drive.google.com/file/d/0B7C1r72GbZH_aGFqSXNCaHBBNGs/view?usp=sharing" TargetMode="External"/><Relationship Id="rId5" Type="http://schemas.openxmlformats.org/officeDocument/2006/relationships/image" Target="media/image01.jpg"/><Relationship Id="rId6" Type="http://schemas.openxmlformats.org/officeDocument/2006/relationships/hyperlink" Target="https://docs.google.com/document/d/15Ki_O3FewOdKWYKudUa5E1J2s46ih1GbUofGz78jGC0/edit?usp=sharing" TargetMode="External"/><Relationship Id="rId7" Type="http://schemas.openxmlformats.org/officeDocument/2006/relationships/hyperlink" Target="https://docs.google.com/document/d/1-7fFOG4b-Bwe9Ia5nKamtBzlb6Jq6Bh56SH-1rHQCgI/edit?usp=sharing" TargetMode="External"/><Relationship Id="rId8" Type="http://schemas.openxmlformats.org/officeDocument/2006/relationships/hyperlink" Target="https://docs.google.com/document/d/19SLOIrCqLm-hisj0uwse03YuMANHnq1Ql0Qx5azwBzw/edit?usp=sharing" TargetMode="External"/></Relationships>
</file>