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41" w:rsidRPr="00057ABE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057ABE">
        <w:rPr>
          <w:rFonts w:ascii="Calibri" w:eastAsia="Calibri" w:hAnsi="Calibri" w:cs="Calibri"/>
          <w:b/>
          <w:bCs/>
          <w:color w:val="000000" w:themeColor="text1"/>
        </w:rPr>
        <w:t>Management Group (MG) of the UN-REDD Programme</w:t>
      </w:r>
    </w:p>
    <w:p w:rsidR="00942A41" w:rsidRPr="00057ABE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057ABE">
        <w:rPr>
          <w:rFonts w:ascii="Calibri" w:eastAsia="Calibri" w:hAnsi="Calibri" w:cs="Calibri"/>
          <w:b/>
          <w:bCs/>
          <w:color w:val="000000" w:themeColor="text1"/>
        </w:rPr>
        <w:t xml:space="preserve">Meeting Minutes of </w:t>
      </w:r>
      <w:r w:rsidR="00B332FD" w:rsidRPr="00057ABE">
        <w:rPr>
          <w:rFonts w:ascii="Calibri" w:eastAsia="Calibri" w:hAnsi="Calibri" w:cs="Calibri"/>
          <w:b/>
          <w:bCs/>
          <w:color w:val="000000" w:themeColor="text1"/>
        </w:rPr>
        <w:t xml:space="preserve">29 </w:t>
      </w:r>
      <w:r w:rsidR="006716C5" w:rsidRPr="00057ABE">
        <w:rPr>
          <w:rFonts w:ascii="Calibri" w:eastAsia="Calibri" w:hAnsi="Calibri" w:cs="Calibri"/>
          <w:b/>
          <w:bCs/>
          <w:color w:val="000000" w:themeColor="text1"/>
        </w:rPr>
        <w:t>May</w:t>
      </w:r>
      <w:r w:rsidRPr="00057ABE">
        <w:rPr>
          <w:rFonts w:ascii="Calibri" w:eastAsia="Calibri" w:hAnsi="Calibri" w:cs="Calibri"/>
          <w:b/>
          <w:bCs/>
          <w:color w:val="000000" w:themeColor="text1"/>
        </w:rPr>
        <w:t xml:space="preserve"> 2017 DRAFT</w:t>
      </w:r>
    </w:p>
    <w:p w:rsidR="00942A41" w:rsidRPr="00057ABE" w:rsidRDefault="002211DC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057ABE">
        <w:rPr>
          <w:rFonts w:ascii="Calibri" w:eastAsia="Calibri" w:hAnsi="Calibri" w:cs="Calibri"/>
          <w:b/>
          <w:bCs/>
          <w:color w:val="000000" w:themeColor="text1"/>
        </w:rPr>
        <w:t>15h</w:t>
      </w:r>
      <w:proofErr w:type="gramStart"/>
      <w:r w:rsidRPr="00057ABE">
        <w:rPr>
          <w:rFonts w:ascii="Calibri" w:eastAsia="Calibri" w:hAnsi="Calibri" w:cs="Calibri"/>
          <w:b/>
          <w:bCs/>
          <w:color w:val="000000" w:themeColor="text1"/>
        </w:rPr>
        <w:t>00</w:t>
      </w:r>
      <w:r w:rsidR="00942A41" w:rsidRPr="00057ABE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  <w:proofErr w:type="gramEnd"/>
    </w:p>
    <w:p w:rsidR="00942A41" w:rsidRPr="00057ABE" w:rsidRDefault="00942A41" w:rsidP="00CD052A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057ABE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:rsidR="00942A41" w:rsidRPr="00057ABE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057ABE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:rsidR="00942A41" w:rsidRPr="00057ABE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057ABE">
        <w:rPr>
          <w:rFonts w:ascii="Calibri" w:eastAsia="Calibri" w:hAnsi="Calibri" w:cs="Calibri"/>
          <w:color w:val="000000" w:themeColor="text1"/>
        </w:rPr>
        <w:t>FAO: Tiina Vahanen, Margo BuszkoBriggs</w:t>
      </w:r>
    </w:p>
    <w:p w:rsidR="00942A41" w:rsidRPr="00057ABE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057ABE">
        <w:rPr>
          <w:rFonts w:ascii="Calibri" w:eastAsia="Calibri" w:hAnsi="Calibri" w:cs="Calibri"/>
          <w:color w:val="000000" w:themeColor="text1"/>
        </w:rPr>
        <w:t>UNDP: Josep Gari</w:t>
      </w:r>
      <w:r w:rsidR="00493272" w:rsidRPr="00057ABE">
        <w:rPr>
          <w:rFonts w:ascii="Calibri" w:eastAsia="Calibri" w:hAnsi="Calibri" w:cs="Calibri"/>
          <w:color w:val="000000" w:themeColor="text1"/>
        </w:rPr>
        <w:t>, Tim Clairs</w:t>
      </w:r>
    </w:p>
    <w:p w:rsidR="00942A41" w:rsidRPr="00057ABE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en-AU"/>
        </w:rPr>
      </w:pPr>
      <w:r w:rsidRPr="00057ABE">
        <w:rPr>
          <w:rFonts w:ascii="Calibri" w:eastAsia="Calibri" w:hAnsi="Calibri" w:cs="Calibri"/>
          <w:color w:val="000000" w:themeColor="text1"/>
          <w:lang w:val="en-AU"/>
        </w:rPr>
        <w:t xml:space="preserve">UNEP: </w:t>
      </w:r>
      <w:r w:rsidR="006716C5" w:rsidRPr="00057ABE">
        <w:rPr>
          <w:rFonts w:ascii="Calibri" w:eastAsia="Calibri" w:hAnsi="Calibri" w:cs="Calibri"/>
          <w:color w:val="000000" w:themeColor="text1"/>
          <w:lang w:val="it-IT"/>
        </w:rPr>
        <w:t>Gabriel Labbate</w:t>
      </w:r>
    </w:p>
    <w:p w:rsidR="00942A41" w:rsidRPr="00057ABE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057ABE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:rsidR="00EE2408" w:rsidRPr="00057ABE" w:rsidRDefault="00EE2408" w:rsidP="00CD052A">
      <w:pPr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CF36B6" w:rsidRPr="00057ABE" w:rsidRDefault="00CF36B6" w:rsidP="00CF36B6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057ABE">
        <w:rPr>
          <w:b/>
          <w:sz w:val="22"/>
          <w:szCs w:val="22"/>
          <w:lang w:val="en-AU"/>
        </w:rPr>
        <w:t xml:space="preserve">2018 – 2020 Planning </w:t>
      </w:r>
    </w:p>
    <w:p w:rsidR="00CF36B6" w:rsidRPr="00057ABE" w:rsidRDefault="00CF36B6" w:rsidP="00CF36B6">
      <w:pPr>
        <w:rPr>
          <w:rFonts w:ascii="Calibri" w:hAnsi="Calibri"/>
          <w:sz w:val="22"/>
          <w:szCs w:val="22"/>
          <w:lang w:val="en-AU"/>
        </w:rPr>
      </w:pPr>
    </w:p>
    <w:p w:rsidR="00876CAF" w:rsidRPr="00057ABE" w:rsidRDefault="00876CAF" w:rsidP="00CF36B6">
      <w:pPr>
        <w:rPr>
          <w:rFonts w:ascii="Calibri" w:hAnsi="Calibri"/>
          <w:sz w:val="22"/>
          <w:szCs w:val="22"/>
          <w:u w:val="single"/>
          <w:lang w:val="en-AU"/>
        </w:rPr>
      </w:pPr>
      <w:r w:rsidRPr="00057ABE">
        <w:rPr>
          <w:rFonts w:ascii="Calibri" w:hAnsi="Calibri"/>
          <w:sz w:val="22"/>
          <w:szCs w:val="22"/>
          <w:u w:val="single"/>
          <w:lang w:val="en-AU"/>
        </w:rPr>
        <w:t>Actions and decisions</w:t>
      </w:r>
      <w:r w:rsidR="0042288A">
        <w:rPr>
          <w:rFonts w:ascii="Calibri" w:hAnsi="Calibri"/>
          <w:sz w:val="22"/>
          <w:szCs w:val="22"/>
          <w:u w:val="single"/>
          <w:lang w:val="en-AU"/>
        </w:rPr>
        <w:t>:</w:t>
      </w:r>
    </w:p>
    <w:p w:rsidR="00876CAF" w:rsidRPr="00057ABE" w:rsidRDefault="00DD7040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 xml:space="preserve">Secretariat to send the response matrix to Norway today </w:t>
      </w:r>
    </w:p>
    <w:p w:rsidR="00DD7040" w:rsidRPr="00057ABE" w:rsidRDefault="00DD7040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Secretariat to make changes to the chapeau document, in narrative and budget</w:t>
      </w:r>
    </w:p>
    <w:p w:rsidR="007E2A15" w:rsidRPr="00057ABE" w:rsidRDefault="007E2A15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UNDP to revise the table for gender marker rating by the end of the call</w:t>
      </w:r>
    </w:p>
    <w:p w:rsidR="007E2A15" w:rsidRPr="00057ABE" w:rsidRDefault="007E2A15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UNDP and FAO to blend the narrative and budget for the combined IP – Tenure component</w:t>
      </w:r>
    </w:p>
    <w:p w:rsidR="00F477C8" w:rsidRPr="00057ABE" w:rsidRDefault="00F477C8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FAO to revise country and global budgets to reflect coordination costs</w:t>
      </w:r>
    </w:p>
    <w:p w:rsidR="00F477C8" w:rsidRPr="00057ABE" w:rsidRDefault="00F477C8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UNEP to remove “coordination” from the cross-cutting KM component and rename</w:t>
      </w:r>
    </w:p>
    <w:p w:rsidR="007E2A15" w:rsidRPr="00057ABE" w:rsidRDefault="007E2A15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 xml:space="preserve">All agencies to review the country and thematic area result framework and adjust outputs, indicators, means of verification and baselines </w:t>
      </w:r>
      <w:r w:rsidR="00A5245F" w:rsidRPr="00057ABE">
        <w:rPr>
          <w:sz w:val="22"/>
          <w:szCs w:val="22"/>
          <w:lang w:val="en-AU"/>
        </w:rPr>
        <w:t>in line with the Myanmar</w:t>
      </w:r>
    </w:p>
    <w:p w:rsidR="00F477C8" w:rsidRPr="00057ABE" w:rsidRDefault="00F477C8" w:rsidP="00F477C8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 xml:space="preserve">All agencies to resubmit budgets tables in the correct format </w:t>
      </w:r>
    </w:p>
    <w:p w:rsidR="00A5245F" w:rsidRPr="00057ABE" w:rsidRDefault="00A5245F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Agencies to submit final copies of all components by tomorrow, 11am</w:t>
      </w:r>
    </w:p>
    <w:p w:rsidR="00F477C8" w:rsidRPr="00057ABE" w:rsidRDefault="00F477C8" w:rsidP="00DD7040">
      <w:pPr>
        <w:pStyle w:val="ListParagraph"/>
        <w:numPr>
          <w:ilvl w:val="1"/>
          <w:numId w:val="40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Secretariat will advise of any further red flags after the call with Norway tomorrow</w:t>
      </w:r>
    </w:p>
    <w:p w:rsidR="00DD7040" w:rsidRPr="00057ABE" w:rsidRDefault="00DD7040" w:rsidP="00DD7040">
      <w:pPr>
        <w:pStyle w:val="ListParagraph"/>
        <w:ind w:left="1505"/>
        <w:rPr>
          <w:sz w:val="22"/>
          <w:szCs w:val="22"/>
          <w:lang w:val="en-AU"/>
        </w:rPr>
      </w:pPr>
    </w:p>
    <w:p w:rsidR="00CF36B6" w:rsidRPr="00057ABE" w:rsidRDefault="00CF36B6" w:rsidP="00CF36B6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057ABE">
        <w:rPr>
          <w:b/>
          <w:sz w:val="22"/>
          <w:szCs w:val="22"/>
          <w:lang w:val="en-AU"/>
        </w:rPr>
        <w:t xml:space="preserve">Communication to </w:t>
      </w:r>
      <w:r w:rsidR="00F477C8" w:rsidRPr="00057ABE">
        <w:rPr>
          <w:b/>
          <w:sz w:val="22"/>
          <w:szCs w:val="22"/>
          <w:lang w:val="en-AU"/>
        </w:rPr>
        <w:t>Interim C</w:t>
      </w:r>
      <w:r w:rsidRPr="00057ABE">
        <w:rPr>
          <w:b/>
          <w:sz w:val="22"/>
          <w:szCs w:val="22"/>
          <w:lang w:val="en-AU"/>
        </w:rPr>
        <w:t>ommittee</w:t>
      </w:r>
    </w:p>
    <w:p w:rsidR="00F477C8" w:rsidRPr="00057ABE" w:rsidRDefault="00F477C8" w:rsidP="00F47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</w:p>
    <w:p w:rsidR="004D19D3" w:rsidRPr="00057ABE" w:rsidRDefault="00F477C8" w:rsidP="00F477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  <w:r w:rsidRPr="00057ABE">
        <w:rPr>
          <w:rFonts w:ascii="Calibri" w:hAnsi="Calibri"/>
          <w:sz w:val="22"/>
          <w:szCs w:val="22"/>
          <w:lang w:val="en-AU"/>
        </w:rPr>
        <w:t>The Interim Committee will be requested to make two decisions</w:t>
      </w:r>
      <w:r w:rsidR="004D19D3" w:rsidRPr="00057ABE">
        <w:rPr>
          <w:rFonts w:ascii="Calibri" w:hAnsi="Calibri"/>
          <w:sz w:val="22"/>
          <w:szCs w:val="22"/>
          <w:lang w:val="en-AU"/>
        </w:rPr>
        <w:t>:</w:t>
      </w:r>
    </w:p>
    <w:p w:rsidR="004D19D3" w:rsidRPr="00057ABE" w:rsidRDefault="00F477C8" w:rsidP="004D19D3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 xml:space="preserve">approve the SNA no-cost extension for 2016; and </w:t>
      </w:r>
    </w:p>
    <w:p w:rsidR="00F477C8" w:rsidRPr="00057ABE" w:rsidRDefault="00F477C8" w:rsidP="004D19D3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proofErr w:type="gramStart"/>
      <w:r w:rsidRPr="00057ABE">
        <w:rPr>
          <w:sz w:val="22"/>
          <w:szCs w:val="22"/>
          <w:lang w:val="en-AU"/>
        </w:rPr>
        <w:t>approve</w:t>
      </w:r>
      <w:proofErr w:type="gramEnd"/>
      <w:r w:rsidRPr="00057ABE">
        <w:rPr>
          <w:sz w:val="22"/>
          <w:szCs w:val="22"/>
          <w:lang w:val="en-AU"/>
        </w:rPr>
        <w:t xml:space="preserve"> the release of the remaining 25% funding for the 2017 Technical Assistance Programme. The MG also considered the no-cost extension for Nigeria but determined it should be send to the Executive Board in June. </w:t>
      </w:r>
    </w:p>
    <w:p w:rsidR="004D19D3" w:rsidRPr="00057ABE" w:rsidRDefault="004D19D3" w:rsidP="00F477C8">
      <w:pPr>
        <w:rPr>
          <w:rFonts w:ascii="Calibri" w:hAnsi="Calibri"/>
          <w:sz w:val="22"/>
          <w:szCs w:val="22"/>
          <w:lang w:val="en-AU"/>
        </w:rPr>
      </w:pPr>
    </w:p>
    <w:p w:rsidR="00F477C8" w:rsidRPr="00057ABE" w:rsidRDefault="004D19D3" w:rsidP="00F477C8">
      <w:pPr>
        <w:rPr>
          <w:rFonts w:ascii="Calibri" w:hAnsi="Calibri"/>
          <w:sz w:val="22"/>
          <w:szCs w:val="22"/>
          <w:lang w:val="en-AU"/>
        </w:rPr>
      </w:pPr>
      <w:r w:rsidRPr="00057ABE">
        <w:rPr>
          <w:rFonts w:ascii="Calibri" w:hAnsi="Calibri"/>
          <w:sz w:val="22"/>
          <w:szCs w:val="22"/>
          <w:lang w:val="en-AU"/>
        </w:rPr>
        <w:t xml:space="preserve">Documentation for the first decision has been prepared by the Secretariat. </w:t>
      </w:r>
      <w:r w:rsidR="00281AF6" w:rsidRPr="00057ABE">
        <w:rPr>
          <w:rFonts w:ascii="Calibri" w:hAnsi="Calibri"/>
          <w:sz w:val="22"/>
          <w:szCs w:val="22"/>
          <w:lang w:val="en-AU"/>
        </w:rPr>
        <w:t>Some notes for the file are</w:t>
      </w:r>
      <w:r w:rsidRPr="00057ABE">
        <w:rPr>
          <w:rFonts w:ascii="Calibri" w:hAnsi="Calibri"/>
          <w:sz w:val="22"/>
          <w:szCs w:val="22"/>
          <w:lang w:val="en-AU"/>
        </w:rPr>
        <w:t xml:space="preserve"> still pending on the se</w:t>
      </w:r>
      <w:r w:rsidR="00281AF6" w:rsidRPr="00057ABE">
        <w:rPr>
          <w:rFonts w:ascii="Calibri" w:hAnsi="Calibri"/>
          <w:sz w:val="22"/>
          <w:szCs w:val="22"/>
          <w:lang w:val="en-AU"/>
        </w:rPr>
        <w:t xml:space="preserve">cond decision. These notes should outline the inception process, government approval, and progress on activities for 2017. </w:t>
      </w:r>
    </w:p>
    <w:p w:rsidR="004D19D3" w:rsidRPr="00057ABE" w:rsidRDefault="004D19D3" w:rsidP="00F477C8">
      <w:pPr>
        <w:rPr>
          <w:rFonts w:ascii="Calibri" w:hAnsi="Calibri"/>
          <w:sz w:val="22"/>
          <w:szCs w:val="22"/>
          <w:u w:val="single"/>
          <w:lang w:val="en-AU"/>
        </w:rPr>
      </w:pPr>
    </w:p>
    <w:p w:rsidR="00F477C8" w:rsidRPr="00057ABE" w:rsidRDefault="00F477C8" w:rsidP="00F477C8">
      <w:pPr>
        <w:rPr>
          <w:rFonts w:ascii="Calibri" w:hAnsi="Calibri"/>
          <w:sz w:val="22"/>
          <w:szCs w:val="22"/>
          <w:u w:val="single"/>
          <w:lang w:val="en-AU"/>
        </w:rPr>
      </w:pPr>
      <w:r w:rsidRPr="00057ABE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42288A">
        <w:rPr>
          <w:rFonts w:ascii="Calibri" w:hAnsi="Calibri"/>
          <w:sz w:val="22"/>
          <w:szCs w:val="22"/>
          <w:u w:val="single"/>
          <w:lang w:val="en-AU"/>
        </w:rPr>
        <w:t>:</w:t>
      </w:r>
      <w:r w:rsidRPr="00057ABE">
        <w:rPr>
          <w:rFonts w:ascii="Calibri" w:hAnsi="Calibri"/>
          <w:sz w:val="22"/>
          <w:szCs w:val="22"/>
          <w:u w:val="single"/>
          <w:lang w:val="en-AU"/>
        </w:rPr>
        <w:t xml:space="preserve"> </w:t>
      </w:r>
    </w:p>
    <w:p w:rsidR="004D19D3" w:rsidRPr="00057ABE" w:rsidRDefault="004D19D3" w:rsidP="004D19D3">
      <w:pPr>
        <w:pStyle w:val="ListParagraph"/>
        <w:numPr>
          <w:ilvl w:val="0"/>
          <w:numId w:val="42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Agencies to provide notes to the file (longer notes for priority countries – Ethiopia, Liberia, DRC, and Indonesia – a paragraph for remaining countries) by tomorrow (30 May)</w:t>
      </w:r>
      <w:r w:rsidR="00281AF6" w:rsidRPr="00057ABE">
        <w:rPr>
          <w:sz w:val="22"/>
          <w:szCs w:val="22"/>
          <w:lang w:val="en-AU"/>
        </w:rPr>
        <w:t xml:space="preserve">. </w:t>
      </w:r>
    </w:p>
    <w:p w:rsidR="004D19D3" w:rsidRPr="00057ABE" w:rsidRDefault="00281AF6" w:rsidP="004D19D3">
      <w:pPr>
        <w:pStyle w:val="ListParagraph"/>
        <w:numPr>
          <w:ilvl w:val="0"/>
          <w:numId w:val="42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Countries to be covered</w:t>
      </w:r>
      <w:r w:rsidR="00B50486">
        <w:rPr>
          <w:sz w:val="22"/>
          <w:szCs w:val="22"/>
          <w:lang w:val="en-AU"/>
        </w:rPr>
        <w:t xml:space="preserve"> &amp; agency responsible</w:t>
      </w:r>
      <w:r w:rsidRPr="00057ABE">
        <w:rPr>
          <w:sz w:val="22"/>
          <w:szCs w:val="22"/>
          <w:lang w:val="en-AU"/>
        </w:rPr>
        <w:t xml:space="preserve">: </w:t>
      </w:r>
    </w:p>
    <w:p w:rsidR="00281AF6" w:rsidRPr="00057ABE" w:rsidRDefault="00281AF6" w:rsidP="00281AF6">
      <w:pPr>
        <w:pStyle w:val="ListParagraph"/>
        <w:numPr>
          <w:ilvl w:val="2"/>
          <w:numId w:val="42"/>
        </w:numPr>
        <w:rPr>
          <w:sz w:val="22"/>
          <w:szCs w:val="22"/>
          <w:lang w:val="es-ES"/>
        </w:rPr>
      </w:pPr>
      <w:r w:rsidRPr="00057ABE">
        <w:rPr>
          <w:sz w:val="22"/>
          <w:szCs w:val="22"/>
          <w:lang w:val="es-ES"/>
        </w:rPr>
        <w:t xml:space="preserve">UNDP: </w:t>
      </w:r>
      <w:proofErr w:type="spellStart"/>
      <w:r w:rsidRPr="00057ABE">
        <w:rPr>
          <w:sz w:val="22"/>
          <w:szCs w:val="22"/>
          <w:lang w:val="es-ES"/>
        </w:rPr>
        <w:t>Côte</w:t>
      </w:r>
      <w:proofErr w:type="spellEnd"/>
      <w:r w:rsidRPr="00057ABE">
        <w:rPr>
          <w:sz w:val="22"/>
          <w:szCs w:val="22"/>
          <w:lang w:val="es-ES"/>
        </w:rPr>
        <w:t xml:space="preserve"> </w:t>
      </w:r>
      <w:proofErr w:type="spellStart"/>
      <w:r w:rsidRPr="00057ABE">
        <w:rPr>
          <w:sz w:val="22"/>
          <w:szCs w:val="22"/>
          <w:lang w:val="es-ES"/>
        </w:rPr>
        <w:t>d’Ivoire</w:t>
      </w:r>
      <w:proofErr w:type="spellEnd"/>
      <w:r w:rsidRPr="00057ABE">
        <w:rPr>
          <w:sz w:val="22"/>
          <w:szCs w:val="22"/>
          <w:lang w:val="es-ES"/>
        </w:rPr>
        <w:t xml:space="preserve">, Ecuador, </w:t>
      </w:r>
      <w:proofErr w:type="spellStart"/>
      <w:r w:rsidRPr="00057ABE">
        <w:rPr>
          <w:sz w:val="22"/>
          <w:szCs w:val="22"/>
          <w:lang w:val="es-ES"/>
        </w:rPr>
        <w:t>Peru</w:t>
      </w:r>
      <w:proofErr w:type="spellEnd"/>
    </w:p>
    <w:p w:rsidR="00281AF6" w:rsidRPr="00057ABE" w:rsidRDefault="00281AF6" w:rsidP="00281AF6">
      <w:pPr>
        <w:pStyle w:val="ListParagraph"/>
        <w:numPr>
          <w:ilvl w:val="2"/>
          <w:numId w:val="42"/>
        </w:numPr>
        <w:rPr>
          <w:sz w:val="22"/>
          <w:szCs w:val="22"/>
          <w:lang w:val="es-ES"/>
        </w:rPr>
      </w:pPr>
      <w:r w:rsidRPr="00057ABE">
        <w:rPr>
          <w:sz w:val="22"/>
          <w:szCs w:val="22"/>
          <w:lang w:val="es-ES"/>
        </w:rPr>
        <w:t>UNEP: Guyana</w:t>
      </w:r>
    </w:p>
    <w:p w:rsidR="00281AF6" w:rsidRPr="00057ABE" w:rsidRDefault="00281AF6" w:rsidP="00281AF6">
      <w:pPr>
        <w:pStyle w:val="ListParagraph"/>
        <w:numPr>
          <w:ilvl w:val="2"/>
          <w:numId w:val="42"/>
        </w:numPr>
        <w:rPr>
          <w:sz w:val="22"/>
          <w:szCs w:val="22"/>
          <w:lang w:val="es-ES"/>
        </w:rPr>
      </w:pPr>
      <w:r w:rsidRPr="00057ABE">
        <w:rPr>
          <w:sz w:val="22"/>
          <w:szCs w:val="22"/>
          <w:lang w:val="es-ES"/>
        </w:rPr>
        <w:t xml:space="preserve">FAO: Zambia, </w:t>
      </w:r>
      <w:proofErr w:type="spellStart"/>
      <w:r w:rsidRPr="00057ABE">
        <w:rPr>
          <w:sz w:val="22"/>
          <w:szCs w:val="22"/>
          <w:lang w:val="es-ES"/>
        </w:rPr>
        <w:t>Republic</w:t>
      </w:r>
      <w:proofErr w:type="spellEnd"/>
      <w:r w:rsidRPr="00057ABE">
        <w:rPr>
          <w:sz w:val="22"/>
          <w:szCs w:val="22"/>
          <w:lang w:val="es-ES"/>
        </w:rPr>
        <w:t xml:space="preserve"> of </w:t>
      </w:r>
      <w:proofErr w:type="spellStart"/>
      <w:r w:rsidRPr="00057ABE">
        <w:rPr>
          <w:sz w:val="22"/>
          <w:szCs w:val="22"/>
          <w:lang w:val="es-ES"/>
        </w:rPr>
        <w:t>the</w:t>
      </w:r>
      <w:proofErr w:type="spellEnd"/>
      <w:r w:rsidRPr="00057ABE">
        <w:rPr>
          <w:sz w:val="22"/>
          <w:szCs w:val="22"/>
          <w:lang w:val="es-ES"/>
        </w:rPr>
        <w:t xml:space="preserve"> Congo, Costa Rica </w:t>
      </w:r>
      <w:proofErr w:type="spellStart"/>
      <w:r w:rsidRPr="00057ABE">
        <w:rPr>
          <w:sz w:val="22"/>
          <w:szCs w:val="22"/>
          <w:lang w:val="es-ES"/>
        </w:rPr>
        <w:t>Mexico</w:t>
      </w:r>
      <w:proofErr w:type="spellEnd"/>
      <w:r w:rsidRPr="00057ABE">
        <w:rPr>
          <w:sz w:val="22"/>
          <w:szCs w:val="22"/>
          <w:lang w:val="es-ES"/>
        </w:rPr>
        <w:t xml:space="preserve"> </w:t>
      </w:r>
    </w:p>
    <w:p w:rsidR="00CF36B6" w:rsidRPr="00057ABE" w:rsidRDefault="00281AF6" w:rsidP="006505F2">
      <w:pPr>
        <w:pStyle w:val="ListParagraph"/>
        <w:numPr>
          <w:ilvl w:val="2"/>
          <w:numId w:val="42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>FAO and UNDP to merge the Republic of the Congo and DRC in</w:t>
      </w:r>
      <w:r w:rsidR="00C7488E" w:rsidRPr="00057ABE">
        <w:rPr>
          <w:sz w:val="22"/>
          <w:szCs w:val="22"/>
          <w:lang w:val="en-AU"/>
        </w:rPr>
        <w:t>to</w:t>
      </w:r>
      <w:r w:rsidRPr="00057ABE">
        <w:rPr>
          <w:sz w:val="22"/>
          <w:szCs w:val="22"/>
          <w:lang w:val="en-AU"/>
        </w:rPr>
        <w:t xml:space="preserve"> a single Congo Basic inception note</w:t>
      </w:r>
    </w:p>
    <w:p w:rsidR="00CF36B6" w:rsidRPr="00057ABE" w:rsidRDefault="00CF36B6" w:rsidP="00CF36B6">
      <w:pPr>
        <w:rPr>
          <w:rFonts w:ascii="Calibri" w:hAnsi="Calibri"/>
          <w:sz w:val="22"/>
          <w:szCs w:val="22"/>
          <w:lang w:val="en-AU"/>
        </w:rPr>
      </w:pPr>
    </w:p>
    <w:p w:rsidR="00CF36B6" w:rsidRPr="00057ABE" w:rsidRDefault="00CF36B6" w:rsidP="00CF36B6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057ABE">
        <w:rPr>
          <w:b/>
          <w:sz w:val="22"/>
          <w:szCs w:val="22"/>
          <w:lang w:val="en-AU"/>
        </w:rPr>
        <w:t>P</w:t>
      </w:r>
      <w:r w:rsidR="00C7488E" w:rsidRPr="00057ABE">
        <w:rPr>
          <w:b/>
          <w:sz w:val="22"/>
          <w:szCs w:val="22"/>
          <w:lang w:val="en-AU"/>
        </w:rPr>
        <w:t>reparation for the First Executive Board Meeting</w:t>
      </w:r>
    </w:p>
    <w:p w:rsidR="006505F2" w:rsidRPr="00057ABE" w:rsidRDefault="006505F2" w:rsidP="006505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</w:p>
    <w:p w:rsidR="006505F2" w:rsidRPr="00057ABE" w:rsidRDefault="006505F2" w:rsidP="006505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  <w:r w:rsidRPr="00057ABE">
        <w:rPr>
          <w:rFonts w:ascii="Calibri" w:hAnsi="Calibri"/>
          <w:sz w:val="22"/>
          <w:szCs w:val="22"/>
          <w:lang w:val="en-AU"/>
        </w:rPr>
        <w:t xml:space="preserve">Preparations are underway, with the latest agenda reflecting inputs from the MG. </w:t>
      </w:r>
      <w:r w:rsidR="005A795B" w:rsidRPr="00057ABE">
        <w:rPr>
          <w:rFonts w:ascii="Calibri" w:hAnsi="Calibri"/>
          <w:sz w:val="22"/>
          <w:szCs w:val="22"/>
          <w:lang w:val="en-AU"/>
        </w:rPr>
        <w:t xml:space="preserve">Additional information and decision documents are to be prepared in the coming days. </w:t>
      </w:r>
    </w:p>
    <w:p w:rsidR="005A795B" w:rsidRPr="00057ABE" w:rsidRDefault="005A795B" w:rsidP="006505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lang w:val="en-AU"/>
        </w:rPr>
      </w:pPr>
    </w:p>
    <w:p w:rsidR="006505F2" w:rsidRPr="00057ABE" w:rsidRDefault="006505F2" w:rsidP="006505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sz w:val="22"/>
          <w:szCs w:val="22"/>
          <w:u w:val="single"/>
          <w:lang w:val="en-AU"/>
        </w:rPr>
      </w:pPr>
      <w:r w:rsidRPr="00057ABE">
        <w:rPr>
          <w:rFonts w:ascii="Calibri" w:hAnsi="Calibri"/>
          <w:sz w:val="22"/>
          <w:szCs w:val="22"/>
          <w:u w:val="single"/>
          <w:lang w:val="en-AU"/>
        </w:rPr>
        <w:t>Decisions and Action</w:t>
      </w:r>
      <w:r w:rsidR="005A795B" w:rsidRPr="00057ABE">
        <w:rPr>
          <w:rFonts w:ascii="Calibri" w:hAnsi="Calibri"/>
          <w:sz w:val="22"/>
          <w:szCs w:val="22"/>
          <w:u w:val="single"/>
          <w:lang w:val="en-AU"/>
        </w:rPr>
        <w:t>s</w:t>
      </w:r>
      <w:r w:rsidR="0042288A">
        <w:rPr>
          <w:rFonts w:ascii="Calibri" w:hAnsi="Calibri"/>
          <w:sz w:val="22"/>
          <w:szCs w:val="22"/>
          <w:u w:val="single"/>
          <w:lang w:val="en-AU"/>
        </w:rPr>
        <w:t>:</w:t>
      </w:r>
      <w:bookmarkStart w:id="0" w:name="_GoBack"/>
      <w:bookmarkEnd w:id="0"/>
    </w:p>
    <w:p w:rsidR="005A795B" w:rsidRPr="00057ABE" w:rsidRDefault="005A795B" w:rsidP="005A795B">
      <w:pPr>
        <w:pStyle w:val="ListParagraph"/>
        <w:numPr>
          <w:ilvl w:val="0"/>
          <w:numId w:val="44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lastRenderedPageBreak/>
        <w:t xml:space="preserve">Secretariat </w:t>
      </w:r>
      <w:r w:rsidR="00B004AF">
        <w:rPr>
          <w:sz w:val="22"/>
          <w:szCs w:val="22"/>
          <w:lang w:val="en-AU"/>
        </w:rPr>
        <w:t>will</w:t>
      </w:r>
      <w:r w:rsidRPr="00057ABE">
        <w:rPr>
          <w:sz w:val="22"/>
          <w:szCs w:val="22"/>
          <w:lang w:val="en-AU"/>
        </w:rPr>
        <w:t xml:space="preserve"> prepare </w:t>
      </w:r>
      <w:r w:rsidR="00B50486">
        <w:rPr>
          <w:sz w:val="22"/>
          <w:szCs w:val="22"/>
          <w:lang w:val="en-AU"/>
        </w:rPr>
        <w:t xml:space="preserve">an </w:t>
      </w:r>
      <w:r w:rsidRPr="00057ABE">
        <w:rPr>
          <w:sz w:val="22"/>
          <w:szCs w:val="22"/>
          <w:lang w:val="en-AU"/>
        </w:rPr>
        <w:t>annotated agenda with context and expected outcomes of each session</w:t>
      </w:r>
    </w:p>
    <w:p w:rsidR="005A795B" w:rsidRPr="00057ABE" w:rsidRDefault="005A795B" w:rsidP="005A795B">
      <w:pPr>
        <w:pStyle w:val="ListParagraph"/>
        <w:numPr>
          <w:ilvl w:val="0"/>
          <w:numId w:val="44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 xml:space="preserve">Secretariat </w:t>
      </w:r>
      <w:r w:rsidR="00B004AF">
        <w:rPr>
          <w:sz w:val="22"/>
          <w:szCs w:val="22"/>
          <w:lang w:val="en-AU"/>
        </w:rPr>
        <w:t>will</w:t>
      </w:r>
      <w:r w:rsidRPr="00057ABE">
        <w:rPr>
          <w:sz w:val="22"/>
          <w:szCs w:val="22"/>
          <w:lang w:val="en-AU"/>
        </w:rPr>
        <w:t xml:space="preserve"> upload decision documents by 1 June (Consolidated Annual Report, </w:t>
      </w:r>
      <w:proofErr w:type="spellStart"/>
      <w:r w:rsidRPr="00057ABE">
        <w:rPr>
          <w:sz w:val="22"/>
          <w:szCs w:val="22"/>
          <w:lang w:val="en-AU"/>
        </w:rPr>
        <w:t>Workplan</w:t>
      </w:r>
      <w:proofErr w:type="spellEnd"/>
      <w:r w:rsidRPr="00057ABE">
        <w:rPr>
          <w:sz w:val="22"/>
          <w:szCs w:val="22"/>
          <w:lang w:val="en-AU"/>
        </w:rPr>
        <w:t xml:space="preserve"> and Budget) </w:t>
      </w:r>
    </w:p>
    <w:p w:rsidR="005A795B" w:rsidRPr="00057ABE" w:rsidRDefault="005A795B" w:rsidP="005A795B">
      <w:pPr>
        <w:pStyle w:val="ListParagraph"/>
        <w:numPr>
          <w:ilvl w:val="0"/>
          <w:numId w:val="44"/>
        </w:numPr>
        <w:rPr>
          <w:sz w:val="22"/>
          <w:szCs w:val="22"/>
          <w:lang w:val="en-AU"/>
        </w:rPr>
      </w:pPr>
      <w:r w:rsidRPr="00057ABE">
        <w:rPr>
          <w:sz w:val="22"/>
          <w:szCs w:val="22"/>
          <w:lang w:val="en-AU"/>
        </w:rPr>
        <w:t xml:space="preserve">UNDP to hold calls with IP/CSO representatives this week and </w:t>
      </w:r>
      <w:r w:rsidR="00B50486">
        <w:rPr>
          <w:sz w:val="22"/>
          <w:szCs w:val="22"/>
          <w:lang w:val="en-AU"/>
        </w:rPr>
        <w:t>next for preparatory discussions</w:t>
      </w:r>
    </w:p>
    <w:p w:rsidR="00CF36B6" w:rsidRPr="00057ABE" w:rsidRDefault="00CF36B6" w:rsidP="00B04658">
      <w:pPr>
        <w:ind w:left="1145"/>
        <w:rPr>
          <w:rFonts w:ascii="Calibri" w:hAnsi="Calibri"/>
          <w:sz w:val="22"/>
          <w:szCs w:val="22"/>
          <w:lang w:val="en-AU"/>
        </w:rPr>
      </w:pPr>
    </w:p>
    <w:p w:rsidR="007A1696" w:rsidRPr="00057ABE" w:rsidRDefault="007A1696" w:rsidP="00361E00">
      <w:pPr>
        <w:pStyle w:val="BodyA"/>
        <w:spacing w:line="276" w:lineRule="auto"/>
        <w:jc w:val="both"/>
        <w:rPr>
          <w:rFonts w:ascii="Calibri" w:eastAsia="Calibri" w:hAnsi="Calibri" w:cs="Calibri"/>
          <w:color w:val="000000" w:themeColor="text1"/>
          <w:lang w:val="en-AU"/>
        </w:rPr>
      </w:pPr>
    </w:p>
    <w:sectPr w:rsidR="007A1696" w:rsidRPr="00057ABE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3B" w:rsidRDefault="00A92D3B">
      <w:r>
        <w:separator/>
      </w:r>
    </w:p>
  </w:endnote>
  <w:endnote w:type="continuationSeparator" w:id="0">
    <w:p w:rsidR="00A92D3B" w:rsidRDefault="00A9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3B" w:rsidRDefault="00A92D3B">
      <w:r>
        <w:separator/>
      </w:r>
    </w:p>
  </w:footnote>
  <w:footnote w:type="continuationSeparator" w:id="0">
    <w:p w:rsidR="00A92D3B" w:rsidRDefault="00A9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B14B1F"/>
    <w:multiLevelType w:val="multilevel"/>
    <w:tmpl w:val="231EB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">
    <w:nsid w:val="04A42B19"/>
    <w:multiLevelType w:val="hybridMultilevel"/>
    <w:tmpl w:val="2FC854AE"/>
    <w:lvl w:ilvl="0" w:tplc="AE5EC4F2">
      <w:start w:val="1"/>
      <w:numFmt w:val="decimal"/>
      <w:lvlText w:val="%1."/>
      <w:lvlJc w:val="left"/>
      <w:pPr>
        <w:ind w:left="785" w:hanging="360"/>
      </w:p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>
      <w:start w:val="1"/>
      <w:numFmt w:val="decimal"/>
      <w:lvlText w:val="%4."/>
      <w:lvlJc w:val="left"/>
      <w:pPr>
        <w:ind w:left="2945" w:hanging="360"/>
      </w:pPr>
    </w:lvl>
    <w:lvl w:ilvl="4" w:tplc="0C090019">
      <w:start w:val="1"/>
      <w:numFmt w:val="lowerLetter"/>
      <w:lvlText w:val="%5."/>
      <w:lvlJc w:val="left"/>
      <w:pPr>
        <w:ind w:left="3665" w:hanging="360"/>
      </w:pPr>
    </w:lvl>
    <w:lvl w:ilvl="5" w:tplc="0C09001B">
      <w:start w:val="1"/>
      <w:numFmt w:val="lowerRoman"/>
      <w:lvlText w:val="%6."/>
      <w:lvlJc w:val="right"/>
      <w:pPr>
        <w:ind w:left="4385" w:hanging="180"/>
      </w:pPr>
    </w:lvl>
    <w:lvl w:ilvl="6" w:tplc="0C09000F">
      <w:start w:val="1"/>
      <w:numFmt w:val="decimal"/>
      <w:lvlText w:val="%7."/>
      <w:lvlJc w:val="left"/>
      <w:pPr>
        <w:ind w:left="5105" w:hanging="360"/>
      </w:pPr>
    </w:lvl>
    <w:lvl w:ilvl="7" w:tplc="0C090019">
      <w:start w:val="1"/>
      <w:numFmt w:val="lowerLetter"/>
      <w:lvlText w:val="%8."/>
      <w:lvlJc w:val="left"/>
      <w:pPr>
        <w:ind w:left="5825" w:hanging="360"/>
      </w:pPr>
    </w:lvl>
    <w:lvl w:ilvl="8" w:tplc="0C0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7E4F85"/>
    <w:multiLevelType w:val="hybridMultilevel"/>
    <w:tmpl w:val="C70EF83A"/>
    <w:lvl w:ilvl="0" w:tplc="5DA4B5B2">
      <w:start w:val="1"/>
      <w:numFmt w:val="lowerRoman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2E07"/>
    <w:multiLevelType w:val="hybridMultilevel"/>
    <w:tmpl w:val="C4D263B6"/>
    <w:lvl w:ilvl="0" w:tplc="A9325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12B38"/>
    <w:multiLevelType w:val="hybridMultilevel"/>
    <w:tmpl w:val="2702EF0A"/>
    <w:lvl w:ilvl="0" w:tplc="87C40884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0F12EFC"/>
    <w:multiLevelType w:val="multilevel"/>
    <w:tmpl w:val="4AD2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16D767E2"/>
    <w:multiLevelType w:val="hybridMultilevel"/>
    <w:tmpl w:val="7FC665C2"/>
    <w:lvl w:ilvl="0" w:tplc="803C16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96E507F"/>
    <w:multiLevelType w:val="multilevel"/>
    <w:tmpl w:val="AF78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46568"/>
    <w:multiLevelType w:val="multilevel"/>
    <w:tmpl w:val="DC9A857C"/>
    <w:numStyleLink w:val="ImportedStyle10"/>
  </w:abstractNum>
  <w:abstractNum w:abstractNumId="11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FD74602"/>
    <w:multiLevelType w:val="hybridMultilevel"/>
    <w:tmpl w:val="A224A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13740"/>
    <w:multiLevelType w:val="hybridMultilevel"/>
    <w:tmpl w:val="7F9CE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C0B82"/>
    <w:multiLevelType w:val="hybridMultilevel"/>
    <w:tmpl w:val="40A0B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611DC"/>
    <w:multiLevelType w:val="hybridMultilevel"/>
    <w:tmpl w:val="C70EF83A"/>
    <w:lvl w:ilvl="0" w:tplc="5DA4B5B2">
      <w:start w:val="1"/>
      <w:numFmt w:val="lowerRoman"/>
      <w:lvlText w:val="%1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C185DDD"/>
    <w:multiLevelType w:val="multilevel"/>
    <w:tmpl w:val="415C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02BDB"/>
    <w:multiLevelType w:val="multilevel"/>
    <w:tmpl w:val="DC9A857C"/>
    <w:lvl w:ilvl="0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5A252F7"/>
    <w:multiLevelType w:val="hybridMultilevel"/>
    <w:tmpl w:val="953EF696"/>
    <w:lvl w:ilvl="0" w:tplc="F8CC3D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39E077AD"/>
    <w:multiLevelType w:val="hybridMultilevel"/>
    <w:tmpl w:val="96804A90"/>
    <w:lvl w:ilvl="0" w:tplc="1AD6F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AF57B0C"/>
    <w:multiLevelType w:val="hybridMultilevel"/>
    <w:tmpl w:val="DE3415CA"/>
    <w:lvl w:ilvl="0" w:tplc="FDBA89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5DA4B5B2">
      <w:start w:val="1"/>
      <w:numFmt w:val="lowerRoman"/>
      <w:lvlText w:val="%2."/>
      <w:lvlJc w:val="left"/>
      <w:pPr>
        <w:ind w:left="1505" w:hanging="360"/>
      </w:pPr>
      <w:rPr>
        <w:rFonts w:asciiTheme="minorHAnsi" w:eastAsiaTheme="minorHAnsi" w:hAnsiTheme="minorHAnsi" w:cstheme="minorBidi"/>
      </w:r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BB97310"/>
    <w:multiLevelType w:val="hybridMultilevel"/>
    <w:tmpl w:val="A9607AA8"/>
    <w:lvl w:ilvl="0" w:tplc="B73AD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B5653"/>
    <w:multiLevelType w:val="hybridMultilevel"/>
    <w:tmpl w:val="AC26D262"/>
    <w:lvl w:ilvl="0" w:tplc="62A609D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>
    <w:nsid w:val="473153E7"/>
    <w:multiLevelType w:val="multilevel"/>
    <w:tmpl w:val="DC9A857C"/>
    <w:lvl w:ilvl="0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8D37CFB"/>
    <w:multiLevelType w:val="hybridMultilevel"/>
    <w:tmpl w:val="70365CCE"/>
    <w:lvl w:ilvl="0" w:tplc="A37429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30CA0"/>
    <w:multiLevelType w:val="hybridMultilevel"/>
    <w:tmpl w:val="819E2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63E7B"/>
    <w:multiLevelType w:val="hybridMultilevel"/>
    <w:tmpl w:val="BF3AC2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64C3C"/>
    <w:multiLevelType w:val="hybridMultilevel"/>
    <w:tmpl w:val="99E6BB0E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E5C37"/>
    <w:multiLevelType w:val="hybridMultilevel"/>
    <w:tmpl w:val="312481AE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30F24"/>
    <w:multiLevelType w:val="hybridMultilevel"/>
    <w:tmpl w:val="128E0FA6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020DE"/>
    <w:multiLevelType w:val="multilevel"/>
    <w:tmpl w:val="3668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0BD5535"/>
    <w:multiLevelType w:val="multilevel"/>
    <w:tmpl w:val="22C6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F2DD4"/>
    <w:multiLevelType w:val="multilevel"/>
    <w:tmpl w:val="DC9A857C"/>
    <w:numStyleLink w:val="ImportedStyle10"/>
  </w:abstractNum>
  <w:abstractNum w:abstractNumId="38">
    <w:nsid w:val="72E5150E"/>
    <w:multiLevelType w:val="hybridMultilevel"/>
    <w:tmpl w:val="396C3396"/>
    <w:lvl w:ilvl="0" w:tplc="BFCC9C00">
      <w:start w:val="9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9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662508A"/>
    <w:multiLevelType w:val="hybridMultilevel"/>
    <w:tmpl w:val="F80ECF24"/>
    <w:lvl w:ilvl="0" w:tplc="EC90D8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9F03DA4"/>
    <w:multiLevelType w:val="multilevel"/>
    <w:tmpl w:val="DC9A857C"/>
    <w:numStyleLink w:val="ImportedStyle10"/>
  </w:abstractNum>
  <w:abstractNum w:abstractNumId="42">
    <w:nsid w:val="7D2B1DA8"/>
    <w:multiLevelType w:val="hybridMultilevel"/>
    <w:tmpl w:val="8E3E4D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5"/>
  </w:num>
  <w:num w:numId="4">
    <w:abstractNumId w:val="0"/>
  </w:num>
  <w:num w:numId="5">
    <w:abstractNumId w:val="11"/>
  </w:num>
  <w:num w:numId="6">
    <w:abstractNumId w:val="25"/>
  </w:num>
  <w:num w:numId="7">
    <w:abstractNumId w:val="34"/>
  </w:num>
  <w:num w:numId="8">
    <w:abstractNumId w:val="7"/>
  </w:num>
  <w:num w:numId="9">
    <w:abstractNumId w:val="39"/>
  </w:num>
  <w:num w:numId="10">
    <w:abstractNumId w:val="20"/>
  </w:num>
  <w:num w:numId="11">
    <w:abstractNumId w:val="8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40"/>
  </w:num>
  <w:num w:numId="17">
    <w:abstractNumId w:val="14"/>
  </w:num>
  <w:num w:numId="18">
    <w:abstractNumId w:val="27"/>
  </w:num>
  <w:num w:numId="19">
    <w:abstractNumId w:val="4"/>
  </w:num>
  <w:num w:numId="20">
    <w:abstractNumId w:val="28"/>
  </w:num>
  <w:num w:numId="21">
    <w:abstractNumId w:val="4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2"/>
  </w:num>
  <w:num w:numId="25">
    <w:abstractNumId w:val="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0"/>
  </w:num>
  <w:num w:numId="33">
    <w:abstractNumId w:val="32"/>
  </w:num>
  <w:num w:numId="34">
    <w:abstractNumId w:val="37"/>
  </w:num>
  <w:num w:numId="35">
    <w:abstractNumId w:val="41"/>
  </w:num>
  <w:num w:numId="36">
    <w:abstractNumId w:val="38"/>
  </w:num>
  <w:num w:numId="37">
    <w:abstractNumId w:val="26"/>
  </w:num>
  <w:num w:numId="38">
    <w:abstractNumId w:val="31"/>
  </w:num>
  <w:num w:numId="39">
    <w:abstractNumId w:val="18"/>
  </w:num>
  <w:num w:numId="40">
    <w:abstractNumId w:val="22"/>
  </w:num>
  <w:num w:numId="41">
    <w:abstractNumId w:val="23"/>
  </w:num>
  <w:num w:numId="42">
    <w:abstractNumId w:val="3"/>
  </w:num>
  <w:num w:numId="43">
    <w:abstractNumId w:val="13"/>
  </w:num>
  <w:num w:numId="4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57ABE"/>
    <w:rsid w:val="000979DE"/>
    <w:rsid w:val="000C2075"/>
    <w:rsid w:val="000E1CF2"/>
    <w:rsid w:val="00135B17"/>
    <w:rsid w:val="0017101D"/>
    <w:rsid w:val="00187FD0"/>
    <w:rsid w:val="001B20B9"/>
    <w:rsid w:val="001F2652"/>
    <w:rsid w:val="002211DC"/>
    <w:rsid w:val="00240796"/>
    <w:rsid w:val="002442E0"/>
    <w:rsid w:val="002470DA"/>
    <w:rsid w:val="002727D1"/>
    <w:rsid w:val="00281AF6"/>
    <w:rsid w:val="002F4700"/>
    <w:rsid w:val="00317206"/>
    <w:rsid w:val="00324EC9"/>
    <w:rsid w:val="003311D0"/>
    <w:rsid w:val="00340637"/>
    <w:rsid w:val="00350287"/>
    <w:rsid w:val="00361E00"/>
    <w:rsid w:val="00362350"/>
    <w:rsid w:val="00370CE7"/>
    <w:rsid w:val="0037374B"/>
    <w:rsid w:val="003B19AC"/>
    <w:rsid w:val="003D0226"/>
    <w:rsid w:val="0042276E"/>
    <w:rsid w:val="0042288A"/>
    <w:rsid w:val="00493272"/>
    <w:rsid w:val="004B456F"/>
    <w:rsid w:val="004D19D3"/>
    <w:rsid w:val="005053E2"/>
    <w:rsid w:val="00542966"/>
    <w:rsid w:val="005939AF"/>
    <w:rsid w:val="005A795B"/>
    <w:rsid w:val="00622C2D"/>
    <w:rsid w:val="006505F2"/>
    <w:rsid w:val="006679D0"/>
    <w:rsid w:val="006716C5"/>
    <w:rsid w:val="006A78BA"/>
    <w:rsid w:val="00774BA2"/>
    <w:rsid w:val="00797F9F"/>
    <w:rsid w:val="007A1696"/>
    <w:rsid w:val="007E2A15"/>
    <w:rsid w:val="0081222C"/>
    <w:rsid w:val="00833E93"/>
    <w:rsid w:val="00844028"/>
    <w:rsid w:val="008558FC"/>
    <w:rsid w:val="00876CAF"/>
    <w:rsid w:val="008C7CCD"/>
    <w:rsid w:val="00942A41"/>
    <w:rsid w:val="009A78FF"/>
    <w:rsid w:val="009B26DD"/>
    <w:rsid w:val="009D0A86"/>
    <w:rsid w:val="009F330A"/>
    <w:rsid w:val="00A04D7E"/>
    <w:rsid w:val="00A5245F"/>
    <w:rsid w:val="00A55510"/>
    <w:rsid w:val="00A612D9"/>
    <w:rsid w:val="00A92D3B"/>
    <w:rsid w:val="00A9384E"/>
    <w:rsid w:val="00AB1883"/>
    <w:rsid w:val="00AB45EA"/>
    <w:rsid w:val="00AC4131"/>
    <w:rsid w:val="00AD723C"/>
    <w:rsid w:val="00B004AF"/>
    <w:rsid w:val="00B02A77"/>
    <w:rsid w:val="00B04658"/>
    <w:rsid w:val="00B332FD"/>
    <w:rsid w:val="00B50486"/>
    <w:rsid w:val="00BA568E"/>
    <w:rsid w:val="00BD30A0"/>
    <w:rsid w:val="00C4339A"/>
    <w:rsid w:val="00C6379B"/>
    <w:rsid w:val="00C7488E"/>
    <w:rsid w:val="00C84F76"/>
    <w:rsid w:val="00C91765"/>
    <w:rsid w:val="00C967E4"/>
    <w:rsid w:val="00CA247A"/>
    <w:rsid w:val="00CA2A1D"/>
    <w:rsid w:val="00CD052A"/>
    <w:rsid w:val="00CF36B6"/>
    <w:rsid w:val="00DA5267"/>
    <w:rsid w:val="00DB5512"/>
    <w:rsid w:val="00DD7040"/>
    <w:rsid w:val="00E04E12"/>
    <w:rsid w:val="00E06ECF"/>
    <w:rsid w:val="00E110D4"/>
    <w:rsid w:val="00E255C0"/>
    <w:rsid w:val="00E95C4A"/>
    <w:rsid w:val="00EE038D"/>
    <w:rsid w:val="00EE2408"/>
    <w:rsid w:val="00EE7A3C"/>
    <w:rsid w:val="00EF781A"/>
    <w:rsid w:val="00F217A1"/>
    <w:rsid w:val="00F477C8"/>
    <w:rsid w:val="00F5750F"/>
    <w:rsid w:val="00F85A98"/>
    <w:rsid w:val="00FC50DE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2017-12-14T09:17:00Z</dcterms:created>
  <dcterms:modified xsi:type="dcterms:W3CDTF">2017-12-14T09:17:00Z</dcterms:modified>
</cp:coreProperties>
</file>