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C37A2" w14:textId="77777777" w:rsidR="00FA0546" w:rsidRPr="00BD3FB8" w:rsidRDefault="00E73CD4" w:rsidP="00BD3FB8">
      <w:pPr>
        <w:pStyle w:val="Title"/>
        <w:rPr>
          <w:b/>
        </w:rPr>
      </w:pPr>
      <w:r w:rsidRPr="00BD3FB8">
        <w:rPr>
          <w:b/>
        </w:rPr>
        <w:t>Myanmar REDD+ Safeguards Roadmap</w:t>
      </w:r>
    </w:p>
    <w:p w14:paraId="6D7F110C" w14:textId="77777777" w:rsidR="00E73CD4" w:rsidRPr="00BD3FB8" w:rsidRDefault="00E73CD4" w:rsidP="00E73CD4">
      <w:pPr>
        <w:jc w:val="center"/>
        <w:rPr>
          <w:b/>
          <w:sz w:val="36"/>
          <w:szCs w:val="36"/>
        </w:rPr>
      </w:pPr>
    </w:p>
    <w:p w14:paraId="3EBDF956" w14:textId="77777777" w:rsidR="00E73CD4" w:rsidRPr="00BD3FB8" w:rsidRDefault="00E73CD4" w:rsidP="00E73CD4">
      <w:pPr>
        <w:jc w:val="center"/>
        <w:rPr>
          <w:b/>
          <w:sz w:val="36"/>
          <w:szCs w:val="36"/>
        </w:rPr>
      </w:pPr>
    </w:p>
    <w:p w14:paraId="19133B60" w14:textId="77777777" w:rsidR="00E73CD4" w:rsidRPr="00BD3FB8" w:rsidRDefault="00E73CD4" w:rsidP="00E73CD4">
      <w:pPr>
        <w:jc w:val="center"/>
        <w:rPr>
          <w:b/>
          <w:sz w:val="36"/>
          <w:szCs w:val="36"/>
        </w:rPr>
      </w:pPr>
    </w:p>
    <w:p w14:paraId="11D99144" w14:textId="3C08D6EC" w:rsidR="00BD3FB8" w:rsidRPr="004F163E" w:rsidRDefault="00147002" w:rsidP="00E73CD4">
      <w:pPr>
        <w:jc w:val="center"/>
        <w:rPr>
          <w:sz w:val="40"/>
          <w:szCs w:val="40"/>
        </w:rPr>
      </w:pPr>
      <w:r w:rsidRPr="004F163E">
        <w:rPr>
          <w:sz w:val="40"/>
          <w:szCs w:val="40"/>
        </w:rPr>
        <w:t xml:space="preserve">Draft version </w:t>
      </w:r>
      <w:r w:rsidR="00D15D17">
        <w:rPr>
          <w:sz w:val="40"/>
          <w:szCs w:val="40"/>
        </w:rPr>
        <w:t>May</w:t>
      </w:r>
      <w:r w:rsidRPr="004F163E">
        <w:rPr>
          <w:sz w:val="40"/>
          <w:szCs w:val="40"/>
        </w:rPr>
        <w:t xml:space="preserve"> 2017</w:t>
      </w:r>
    </w:p>
    <w:p w14:paraId="62A6AACD" w14:textId="77777777" w:rsidR="00E73CD4" w:rsidRDefault="00BD3FB8" w:rsidP="00BD3FB8">
      <w:pPr>
        <w:rPr>
          <w:sz w:val="52"/>
          <w:szCs w:val="52"/>
        </w:rPr>
      </w:pPr>
      <w:r>
        <w:rPr>
          <w:sz w:val="52"/>
          <w:szCs w:val="52"/>
        </w:rPr>
        <w:br w:type="page"/>
      </w:r>
    </w:p>
    <w:sdt>
      <w:sdtPr>
        <w:rPr>
          <w:rFonts w:asciiTheme="minorHAnsi" w:eastAsiaTheme="minorHAnsi" w:hAnsiTheme="minorHAnsi" w:cstheme="minorBidi"/>
          <w:color w:val="auto"/>
          <w:sz w:val="22"/>
          <w:szCs w:val="22"/>
          <w:lang w:val="en-GB"/>
        </w:rPr>
        <w:id w:val="1540635539"/>
        <w:docPartObj>
          <w:docPartGallery w:val="Table of Contents"/>
          <w:docPartUnique/>
        </w:docPartObj>
      </w:sdtPr>
      <w:sdtEndPr>
        <w:rPr>
          <w:b/>
          <w:bCs/>
          <w:noProof/>
        </w:rPr>
      </w:sdtEndPr>
      <w:sdtContent>
        <w:p w14:paraId="1F6CA793" w14:textId="3923CFE0" w:rsidR="00D15D17" w:rsidRDefault="00D15D17">
          <w:pPr>
            <w:pStyle w:val="TOCHeading"/>
          </w:pPr>
          <w:r>
            <w:t>Contents</w:t>
          </w:r>
        </w:p>
        <w:p w14:paraId="64793487" w14:textId="77777777" w:rsidR="00961446" w:rsidRDefault="00D15D1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82039962" w:history="1">
            <w:r w:rsidR="00961446" w:rsidRPr="002B30FB">
              <w:rPr>
                <w:rStyle w:val="Hyperlink"/>
                <w:noProof/>
              </w:rPr>
              <w:t>Acronyms and abbreviations</w:t>
            </w:r>
            <w:r w:rsidR="00961446">
              <w:rPr>
                <w:noProof/>
                <w:webHidden/>
              </w:rPr>
              <w:tab/>
            </w:r>
            <w:r w:rsidR="00961446">
              <w:rPr>
                <w:noProof/>
                <w:webHidden/>
              </w:rPr>
              <w:fldChar w:fldCharType="begin"/>
            </w:r>
            <w:r w:rsidR="00961446">
              <w:rPr>
                <w:noProof/>
                <w:webHidden/>
              </w:rPr>
              <w:instrText xml:space="preserve"> PAGEREF _Toc482039962 \h </w:instrText>
            </w:r>
            <w:r w:rsidR="00961446">
              <w:rPr>
                <w:noProof/>
                <w:webHidden/>
              </w:rPr>
            </w:r>
            <w:r w:rsidR="00961446">
              <w:rPr>
                <w:noProof/>
                <w:webHidden/>
              </w:rPr>
              <w:fldChar w:fldCharType="separate"/>
            </w:r>
            <w:r w:rsidR="00961446">
              <w:rPr>
                <w:noProof/>
                <w:webHidden/>
              </w:rPr>
              <w:t>3</w:t>
            </w:r>
            <w:r w:rsidR="00961446">
              <w:rPr>
                <w:noProof/>
                <w:webHidden/>
              </w:rPr>
              <w:fldChar w:fldCharType="end"/>
            </w:r>
          </w:hyperlink>
        </w:p>
        <w:p w14:paraId="18E106E5" w14:textId="77777777" w:rsidR="00961446" w:rsidRDefault="005A2314">
          <w:pPr>
            <w:pStyle w:val="TOC1"/>
            <w:tabs>
              <w:tab w:val="right" w:leader="dot" w:pos="9016"/>
            </w:tabs>
            <w:rPr>
              <w:rFonts w:eastAsiaTheme="minorEastAsia"/>
              <w:noProof/>
              <w:lang w:eastAsia="en-GB"/>
            </w:rPr>
          </w:pPr>
          <w:hyperlink w:anchor="_Toc482039963" w:history="1">
            <w:r w:rsidR="00961446" w:rsidRPr="002B30FB">
              <w:rPr>
                <w:rStyle w:val="Hyperlink"/>
                <w:noProof/>
              </w:rPr>
              <w:t>Executive Summary</w:t>
            </w:r>
            <w:r w:rsidR="00961446">
              <w:rPr>
                <w:noProof/>
                <w:webHidden/>
              </w:rPr>
              <w:tab/>
            </w:r>
            <w:r w:rsidR="00961446">
              <w:rPr>
                <w:noProof/>
                <w:webHidden/>
              </w:rPr>
              <w:fldChar w:fldCharType="begin"/>
            </w:r>
            <w:r w:rsidR="00961446">
              <w:rPr>
                <w:noProof/>
                <w:webHidden/>
              </w:rPr>
              <w:instrText xml:space="preserve"> PAGEREF _Toc482039963 \h </w:instrText>
            </w:r>
            <w:r w:rsidR="00961446">
              <w:rPr>
                <w:noProof/>
                <w:webHidden/>
              </w:rPr>
            </w:r>
            <w:r w:rsidR="00961446">
              <w:rPr>
                <w:noProof/>
                <w:webHidden/>
              </w:rPr>
              <w:fldChar w:fldCharType="separate"/>
            </w:r>
            <w:r w:rsidR="00961446">
              <w:rPr>
                <w:noProof/>
                <w:webHidden/>
              </w:rPr>
              <w:t>6</w:t>
            </w:r>
            <w:r w:rsidR="00961446">
              <w:rPr>
                <w:noProof/>
                <w:webHidden/>
              </w:rPr>
              <w:fldChar w:fldCharType="end"/>
            </w:r>
          </w:hyperlink>
        </w:p>
        <w:p w14:paraId="0BD24F98" w14:textId="77777777" w:rsidR="00961446" w:rsidRDefault="005A2314">
          <w:pPr>
            <w:pStyle w:val="TOC1"/>
            <w:tabs>
              <w:tab w:val="right" w:leader="dot" w:pos="9016"/>
            </w:tabs>
            <w:rPr>
              <w:rFonts w:eastAsiaTheme="minorEastAsia"/>
              <w:noProof/>
              <w:lang w:eastAsia="en-GB"/>
            </w:rPr>
          </w:pPr>
          <w:hyperlink w:anchor="_Toc482039964" w:history="1">
            <w:r w:rsidR="00961446" w:rsidRPr="002B30FB">
              <w:rPr>
                <w:rStyle w:val="Hyperlink"/>
                <w:noProof/>
              </w:rPr>
              <w:t>1 Introduction</w:t>
            </w:r>
            <w:r w:rsidR="00961446">
              <w:rPr>
                <w:noProof/>
                <w:webHidden/>
              </w:rPr>
              <w:tab/>
            </w:r>
            <w:r w:rsidR="00961446">
              <w:rPr>
                <w:noProof/>
                <w:webHidden/>
              </w:rPr>
              <w:fldChar w:fldCharType="begin"/>
            </w:r>
            <w:r w:rsidR="00961446">
              <w:rPr>
                <w:noProof/>
                <w:webHidden/>
              </w:rPr>
              <w:instrText xml:space="preserve"> PAGEREF _Toc482039964 \h </w:instrText>
            </w:r>
            <w:r w:rsidR="00961446">
              <w:rPr>
                <w:noProof/>
                <w:webHidden/>
              </w:rPr>
            </w:r>
            <w:r w:rsidR="00961446">
              <w:rPr>
                <w:noProof/>
                <w:webHidden/>
              </w:rPr>
              <w:fldChar w:fldCharType="separate"/>
            </w:r>
            <w:r w:rsidR="00961446">
              <w:rPr>
                <w:noProof/>
                <w:webHidden/>
              </w:rPr>
              <w:t>7</w:t>
            </w:r>
            <w:r w:rsidR="00961446">
              <w:rPr>
                <w:noProof/>
                <w:webHidden/>
              </w:rPr>
              <w:fldChar w:fldCharType="end"/>
            </w:r>
          </w:hyperlink>
        </w:p>
        <w:p w14:paraId="1E4429E0" w14:textId="77777777" w:rsidR="00961446" w:rsidRDefault="005A2314">
          <w:pPr>
            <w:pStyle w:val="TOC1"/>
            <w:tabs>
              <w:tab w:val="right" w:leader="dot" w:pos="9016"/>
            </w:tabs>
            <w:rPr>
              <w:rFonts w:eastAsiaTheme="minorEastAsia"/>
              <w:noProof/>
              <w:lang w:eastAsia="en-GB"/>
            </w:rPr>
          </w:pPr>
          <w:hyperlink w:anchor="_Toc482039965" w:history="1">
            <w:r w:rsidR="00961446" w:rsidRPr="002B30FB">
              <w:rPr>
                <w:rStyle w:val="Hyperlink"/>
                <w:noProof/>
              </w:rPr>
              <w:t>2 Goals and scope of Myanmar’s country approach to REDD+ safeguards</w:t>
            </w:r>
            <w:r w:rsidR="00961446">
              <w:rPr>
                <w:noProof/>
                <w:webHidden/>
              </w:rPr>
              <w:tab/>
            </w:r>
            <w:r w:rsidR="00961446">
              <w:rPr>
                <w:noProof/>
                <w:webHidden/>
              </w:rPr>
              <w:fldChar w:fldCharType="begin"/>
            </w:r>
            <w:r w:rsidR="00961446">
              <w:rPr>
                <w:noProof/>
                <w:webHidden/>
              </w:rPr>
              <w:instrText xml:space="preserve"> PAGEREF _Toc482039965 \h </w:instrText>
            </w:r>
            <w:r w:rsidR="00961446">
              <w:rPr>
                <w:noProof/>
                <w:webHidden/>
              </w:rPr>
            </w:r>
            <w:r w:rsidR="00961446">
              <w:rPr>
                <w:noProof/>
                <w:webHidden/>
              </w:rPr>
              <w:fldChar w:fldCharType="separate"/>
            </w:r>
            <w:r w:rsidR="00961446">
              <w:rPr>
                <w:noProof/>
                <w:webHidden/>
              </w:rPr>
              <w:t>8</w:t>
            </w:r>
            <w:r w:rsidR="00961446">
              <w:rPr>
                <w:noProof/>
                <w:webHidden/>
              </w:rPr>
              <w:fldChar w:fldCharType="end"/>
            </w:r>
          </w:hyperlink>
        </w:p>
        <w:p w14:paraId="38073DEF" w14:textId="77777777" w:rsidR="00961446" w:rsidRDefault="005A2314">
          <w:pPr>
            <w:pStyle w:val="TOC1"/>
            <w:tabs>
              <w:tab w:val="right" w:leader="dot" w:pos="9016"/>
            </w:tabs>
            <w:rPr>
              <w:rFonts w:eastAsiaTheme="minorEastAsia"/>
              <w:noProof/>
              <w:lang w:eastAsia="en-GB"/>
            </w:rPr>
          </w:pPr>
          <w:hyperlink w:anchor="_Toc482039966" w:history="1">
            <w:r w:rsidR="00961446" w:rsidRPr="002B30FB">
              <w:rPr>
                <w:rStyle w:val="Hyperlink"/>
                <w:noProof/>
              </w:rPr>
              <w:t>3 Requirements on REDD+ safeguards under the UNFCCC</w:t>
            </w:r>
            <w:r w:rsidR="00961446">
              <w:rPr>
                <w:noProof/>
                <w:webHidden/>
              </w:rPr>
              <w:tab/>
            </w:r>
            <w:r w:rsidR="00961446">
              <w:rPr>
                <w:noProof/>
                <w:webHidden/>
              </w:rPr>
              <w:fldChar w:fldCharType="begin"/>
            </w:r>
            <w:r w:rsidR="00961446">
              <w:rPr>
                <w:noProof/>
                <w:webHidden/>
              </w:rPr>
              <w:instrText xml:space="preserve"> PAGEREF _Toc482039966 \h </w:instrText>
            </w:r>
            <w:r w:rsidR="00961446">
              <w:rPr>
                <w:noProof/>
                <w:webHidden/>
              </w:rPr>
            </w:r>
            <w:r w:rsidR="00961446">
              <w:rPr>
                <w:noProof/>
                <w:webHidden/>
              </w:rPr>
              <w:fldChar w:fldCharType="separate"/>
            </w:r>
            <w:r w:rsidR="00961446">
              <w:rPr>
                <w:noProof/>
                <w:webHidden/>
              </w:rPr>
              <w:t>9</w:t>
            </w:r>
            <w:r w:rsidR="00961446">
              <w:rPr>
                <w:noProof/>
                <w:webHidden/>
              </w:rPr>
              <w:fldChar w:fldCharType="end"/>
            </w:r>
          </w:hyperlink>
        </w:p>
        <w:p w14:paraId="08DFBF36" w14:textId="77777777" w:rsidR="00961446" w:rsidRDefault="005A2314">
          <w:pPr>
            <w:pStyle w:val="TOC1"/>
            <w:tabs>
              <w:tab w:val="right" w:leader="dot" w:pos="9016"/>
            </w:tabs>
            <w:rPr>
              <w:rFonts w:eastAsiaTheme="minorEastAsia"/>
              <w:noProof/>
              <w:lang w:eastAsia="en-GB"/>
            </w:rPr>
          </w:pPr>
          <w:hyperlink w:anchor="_Toc482039967" w:history="1">
            <w:r w:rsidR="00961446" w:rsidRPr="002B30FB">
              <w:rPr>
                <w:rStyle w:val="Hyperlink"/>
                <w:noProof/>
              </w:rPr>
              <w:t>4 Previous/ongoing work relevant to REDD+ safeguards in Myanmar</w:t>
            </w:r>
            <w:r w:rsidR="00961446">
              <w:rPr>
                <w:noProof/>
                <w:webHidden/>
              </w:rPr>
              <w:tab/>
            </w:r>
            <w:r w:rsidR="00961446">
              <w:rPr>
                <w:noProof/>
                <w:webHidden/>
              </w:rPr>
              <w:fldChar w:fldCharType="begin"/>
            </w:r>
            <w:r w:rsidR="00961446">
              <w:rPr>
                <w:noProof/>
                <w:webHidden/>
              </w:rPr>
              <w:instrText xml:space="preserve"> PAGEREF _Toc482039967 \h </w:instrText>
            </w:r>
            <w:r w:rsidR="00961446">
              <w:rPr>
                <w:noProof/>
                <w:webHidden/>
              </w:rPr>
            </w:r>
            <w:r w:rsidR="00961446">
              <w:rPr>
                <w:noProof/>
                <w:webHidden/>
              </w:rPr>
              <w:fldChar w:fldCharType="separate"/>
            </w:r>
            <w:r w:rsidR="00961446">
              <w:rPr>
                <w:noProof/>
                <w:webHidden/>
              </w:rPr>
              <w:t>11</w:t>
            </w:r>
            <w:r w:rsidR="00961446">
              <w:rPr>
                <w:noProof/>
                <w:webHidden/>
              </w:rPr>
              <w:fldChar w:fldCharType="end"/>
            </w:r>
          </w:hyperlink>
        </w:p>
        <w:p w14:paraId="0AB735BD" w14:textId="77777777" w:rsidR="00961446" w:rsidRDefault="005A2314">
          <w:pPr>
            <w:pStyle w:val="TOC1"/>
            <w:tabs>
              <w:tab w:val="right" w:leader="dot" w:pos="9016"/>
            </w:tabs>
            <w:rPr>
              <w:rFonts w:eastAsiaTheme="minorEastAsia"/>
              <w:noProof/>
              <w:lang w:eastAsia="en-GB"/>
            </w:rPr>
          </w:pPr>
          <w:hyperlink w:anchor="_Toc482039968" w:history="1">
            <w:r w:rsidR="00961446" w:rsidRPr="002B30FB">
              <w:rPr>
                <w:rStyle w:val="Hyperlink"/>
                <w:noProof/>
              </w:rPr>
              <w:t>5 Developing Myanmar’s country approach to safeguards</w:t>
            </w:r>
            <w:r w:rsidR="00961446">
              <w:rPr>
                <w:noProof/>
                <w:webHidden/>
              </w:rPr>
              <w:tab/>
            </w:r>
            <w:r w:rsidR="00961446">
              <w:rPr>
                <w:noProof/>
                <w:webHidden/>
              </w:rPr>
              <w:fldChar w:fldCharType="begin"/>
            </w:r>
            <w:r w:rsidR="00961446">
              <w:rPr>
                <w:noProof/>
                <w:webHidden/>
              </w:rPr>
              <w:instrText xml:space="preserve"> PAGEREF _Toc482039968 \h </w:instrText>
            </w:r>
            <w:r w:rsidR="00961446">
              <w:rPr>
                <w:noProof/>
                <w:webHidden/>
              </w:rPr>
            </w:r>
            <w:r w:rsidR="00961446">
              <w:rPr>
                <w:noProof/>
                <w:webHidden/>
              </w:rPr>
              <w:fldChar w:fldCharType="separate"/>
            </w:r>
            <w:r w:rsidR="00961446">
              <w:rPr>
                <w:noProof/>
                <w:webHidden/>
              </w:rPr>
              <w:t>12</w:t>
            </w:r>
            <w:r w:rsidR="00961446">
              <w:rPr>
                <w:noProof/>
                <w:webHidden/>
              </w:rPr>
              <w:fldChar w:fldCharType="end"/>
            </w:r>
          </w:hyperlink>
        </w:p>
        <w:p w14:paraId="31955333" w14:textId="77777777" w:rsidR="00961446" w:rsidRDefault="005A2314">
          <w:pPr>
            <w:pStyle w:val="TOC2"/>
            <w:tabs>
              <w:tab w:val="right" w:leader="dot" w:pos="9016"/>
            </w:tabs>
            <w:rPr>
              <w:rFonts w:eastAsiaTheme="minorEastAsia"/>
              <w:noProof/>
              <w:lang w:eastAsia="en-GB"/>
            </w:rPr>
          </w:pPr>
          <w:hyperlink w:anchor="_Toc482039969" w:history="1">
            <w:r w:rsidR="00961446" w:rsidRPr="002B30FB">
              <w:rPr>
                <w:rStyle w:val="Hyperlink"/>
                <w:noProof/>
              </w:rPr>
              <w:t>5.1 Generic steps for the development of a country approach to safeguards and an SIS</w:t>
            </w:r>
            <w:r w:rsidR="00961446">
              <w:rPr>
                <w:noProof/>
                <w:webHidden/>
              </w:rPr>
              <w:tab/>
            </w:r>
            <w:r w:rsidR="00961446">
              <w:rPr>
                <w:noProof/>
                <w:webHidden/>
              </w:rPr>
              <w:fldChar w:fldCharType="begin"/>
            </w:r>
            <w:r w:rsidR="00961446">
              <w:rPr>
                <w:noProof/>
                <w:webHidden/>
              </w:rPr>
              <w:instrText xml:space="preserve"> PAGEREF _Toc482039969 \h </w:instrText>
            </w:r>
            <w:r w:rsidR="00961446">
              <w:rPr>
                <w:noProof/>
                <w:webHidden/>
              </w:rPr>
            </w:r>
            <w:r w:rsidR="00961446">
              <w:rPr>
                <w:noProof/>
                <w:webHidden/>
              </w:rPr>
              <w:fldChar w:fldCharType="separate"/>
            </w:r>
            <w:r w:rsidR="00961446">
              <w:rPr>
                <w:noProof/>
                <w:webHidden/>
              </w:rPr>
              <w:t>12</w:t>
            </w:r>
            <w:r w:rsidR="00961446">
              <w:rPr>
                <w:noProof/>
                <w:webHidden/>
              </w:rPr>
              <w:fldChar w:fldCharType="end"/>
            </w:r>
          </w:hyperlink>
        </w:p>
        <w:p w14:paraId="48A5A691" w14:textId="77777777" w:rsidR="00961446" w:rsidRDefault="005A2314">
          <w:pPr>
            <w:pStyle w:val="TOC2"/>
            <w:tabs>
              <w:tab w:val="right" w:leader="dot" w:pos="9016"/>
            </w:tabs>
            <w:rPr>
              <w:rFonts w:eastAsiaTheme="minorEastAsia"/>
              <w:noProof/>
              <w:lang w:eastAsia="en-GB"/>
            </w:rPr>
          </w:pPr>
          <w:hyperlink w:anchor="_Toc482039970" w:history="1">
            <w:r w:rsidR="00961446" w:rsidRPr="002B30FB">
              <w:rPr>
                <w:rStyle w:val="Hyperlink"/>
                <w:noProof/>
              </w:rPr>
              <w:t>5.2 Myanmar’s country approach to safeguards and steps to undertake</w:t>
            </w:r>
            <w:r w:rsidR="00961446">
              <w:rPr>
                <w:noProof/>
                <w:webHidden/>
              </w:rPr>
              <w:tab/>
            </w:r>
            <w:r w:rsidR="00961446">
              <w:rPr>
                <w:noProof/>
                <w:webHidden/>
              </w:rPr>
              <w:fldChar w:fldCharType="begin"/>
            </w:r>
            <w:r w:rsidR="00961446">
              <w:rPr>
                <w:noProof/>
                <w:webHidden/>
              </w:rPr>
              <w:instrText xml:space="preserve"> PAGEREF _Toc482039970 \h </w:instrText>
            </w:r>
            <w:r w:rsidR="00961446">
              <w:rPr>
                <w:noProof/>
                <w:webHidden/>
              </w:rPr>
            </w:r>
            <w:r w:rsidR="00961446">
              <w:rPr>
                <w:noProof/>
                <w:webHidden/>
              </w:rPr>
              <w:fldChar w:fldCharType="separate"/>
            </w:r>
            <w:r w:rsidR="00961446">
              <w:rPr>
                <w:noProof/>
                <w:webHidden/>
              </w:rPr>
              <w:t>15</w:t>
            </w:r>
            <w:r w:rsidR="00961446">
              <w:rPr>
                <w:noProof/>
                <w:webHidden/>
              </w:rPr>
              <w:fldChar w:fldCharType="end"/>
            </w:r>
          </w:hyperlink>
        </w:p>
        <w:p w14:paraId="15F3D6C1" w14:textId="77777777" w:rsidR="00961446" w:rsidRDefault="005A2314">
          <w:pPr>
            <w:pStyle w:val="TOC3"/>
            <w:tabs>
              <w:tab w:val="right" w:leader="dot" w:pos="9016"/>
            </w:tabs>
            <w:rPr>
              <w:rFonts w:eastAsiaTheme="minorEastAsia"/>
              <w:noProof/>
              <w:lang w:eastAsia="en-GB"/>
            </w:rPr>
          </w:pPr>
          <w:hyperlink w:anchor="_Toc482039971" w:history="1">
            <w:r w:rsidR="00961446" w:rsidRPr="002B30FB">
              <w:rPr>
                <w:rStyle w:val="Hyperlink"/>
                <w:noProof/>
              </w:rPr>
              <w:t>Stakeholder engagement</w:t>
            </w:r>
            <w:r w:rsidR="00961446">
              <w:rPr>
                <w:noProof/>
                <w:webHidden/>
              </w:rPr>
              <w:tab/>
            </w:r>
            <w:r w:rsidR="00961446">
              <w:rPr>
                <w:noProof/>
                <w:webHidden/>
              </w:rPr>
              <w:fldChar w:fldCharType="begin"/>
            </w:r>
            <w:r w:rsidR="00961446">
              <w:rPr>
                <w:noProof/>
                <w:webHidden/>
              </w:rPr>
              <w:instrText xml:space="preserve"> PAGEREF _Toc482039971 \h </w:instrText>
            </w:r>
            <w:r w:rsidR="00961446">
              <w:rPr>
                <w:noProof/>
                <w:webHidden/>
              </w:rPr>
            </w:r>
            <w:r w:rsidR="00961446">
              <w:rPr>
                <w:noProof/>
                <w:webHidden/>
              </w:rPr>
              <w:fldChar w:fldCharType="separate"/>
            </w:r>
            <w:r w:rsidR="00961446">
              <w:rPr>
                <w:noProof/>
                <w:webHidden/>
              </w:rPr>
              <w:t>15</w:t>
            </w:r>
            <w:r w:rsidR="00961446">
              <w:rPr>
                <w:noProof/>
                <w:webHidden/>
              </w:rPr>
              <w:fldChar w:fldCharType="end"/>
            </w:r>
          </w:hyperlink>
        </w:p>
        <w:p w14:paraId="468267EE" w14:textId="77777777" w:rsidR="00961446" w:rsidRDefault="005A2314">
          <w:pPr>
            <w:pStyle w:val="TOC3"/>
            <w:tabs>
              <w:tab w:val="right" w:leader="dot" w:pos="9016"/>
            </w:tabs>
            <w:rPr>
              <w:rFonts w:eastAsiaTheme="minorEastAsia"/>
              <w:noProof/>
              <w:lang w:eastAsia="en-GB"/>
            </w:rPr>
          </w:pPr>
          <w:hyperlink w:anchor="_Toc482039972" w:history="1">
            <w:r w:rsidR="00961446" w:rsidRPr="002B30FB">
              <w:rPr>
                <w:rStyle w:val="Hyperlink"/>
                <w:noProof/>
              </w:rPr>
              <w:t>Assessing benefits and risks of potential policies and measures</w:t>
            </w:r>
            <w:r w:rsidR="00961446">
              <w:rPr>
                <w:noProof/>
                <w:webHidden/>
              </w:rPr>
              <w:tab/>
            </w:r>
            <w:r w:rsidR="00961446">
              <w:rPr>
                <w:noProof/>
                <w:webHidden/>
              </w:rPr>
              <w:fldChar w:fldCharType="begin"/>
            </w:r>
            <w:r w:rsidR="00961446">
              <w:rPr>
                <w:noProof/>
                <w:webHidden/>
              </w:rPr>
              <w:instrText xml:space="preserve"> PAGEREF _Toc482039972 \h </w:instrText>
            </w:r>
            <w:r w:rsidR="00961446">
              <w:rPr>
                <w:noProof/>
                <w:webHidden/>
              </w:rPr>
            </w:r>
            <w:r w:rsidR="00961446">
              <w:rPr>
                <w:noProof/>
                <w:webHidden/>
              </w:rPr>
              <w:fldChar w:fldCharType="separate"/>
            </w:r>
            <w:r w:rsidR="00961446">
              <w:rPr>
                <w:noProof/>
                <w:webHidden/>
              </w:rPr>
              <w:t>15</w:t>
            </w:r>
            <w:r w:rsidR="00961446">
              <w:rPr>
                <w:noProof/>
                <w:webHidden/>
              </w:rPr>
              <w:fldChar w:fldCharType="end"/>
            </w:r>
          </w:hyperlink>
        </w:p>
        <w:p w14:paraId="13D9E9AF" w14:textId="77777777" w:rsidR="00961446" w:rsidRDefault="005A2314">
          <w:pPr>
            <w:pStyle w:val="TOC3"/>
            <w:tabs>
              <w:tab w:val="right" w:leader="dot" w:pos="9016"/>
            </w:tabs>
            <w:rPr>
              <w:rFonts w:eastAsiaTheme="minorEastAsia"/>
              <w:noProof/>
              <w:lang w:eastAsia="en-GB"/>
            </w:rPr>
          </w:pPr>
          <w:hyperlink w:anchor="_Toc482039973" w:history="1">
            <w:r w:rsidR="00961446" w:rsidRPr="002B30FB">
              <w:rPr>
                <w:rStyle w:val="Hyperlink"/>
                <w:noProof/>
              </w:rPr>
              <w:t>Identifying, assessing and strengthening PLRs, their implementation and related institutional arrangements</w:t>
            </w:r>
            <w:r w:rsidR="00961446">
              <w:rPr>
                <w:noProof/>
                <w:webHidden/>
              </w:rPr>
              <w:tab/>
            </w:r>
            <w:r w:rsidR="00961446">
              <w:rPr>
                <w:noProof/>
                <w:webHidden/>
              </w:rPr>
              <w:fldChar w:fldCharType="begin"/>
            </w:r>
            <w:r w:rsidR="00961446">
              <w:rPr>
                <w:noProof/>
                <w:webHidden/>
              </w:rPr>
              <w:instrText xml:space="preserve"> PAGEREF _Toc482039973 \h </w:instrText>
            </w:r>
            <w:r w:rsidR="00961446">
              <w:rPr>
                <w:noProof/>
                <w:webHidden/>
              </w:rPr>
            </w:r>
            <w:r w:rsidR="00961446">
              <w:rPr>
                <w:noProof/>
                <w:webHidden/>
              </w:rPr>
              <w:fldChar w:fldCharType="separate"/>
            </w:r>
            <w:r w:rsidR="00961446">
              <w:rPr>
                <w:noProof/>
                <w:webHidden/>
              </w:rPr>
              <w:t>15</w:t>
            </w:r>
            <w:r w:rsidR="00961446">
              <w:rPr>
                <w:noProof/>
                <w:webHidden/>
              </w:rPr>
              <w:fldChar w:fldCharType="end"/>
            </w:r>
          </w:hyperlink>
        </w:p>
        <w:p w14:paraId="29E69858" w14:textId="77777777" w:rsidR="00961446" w:rsidRDefault="005A2314">
          <w:pPr>
            <w:pStyle w:val="TOC3"/>
            <w:tabs>
              <w:tab w:val="right" w:leader="dot" w:pos="9016"/>
            </w:tabs>
            <w:rPr>
              <w:rFonts w:eastAsiaTheme="minorEastAsia"/>
              <w:noProof/>
              <w:lang w:eastAsia="en-GB"/>
            </w:rPr>
          </w:pPr>
          <w:hyperlink w:anchor="_Toc482039974" w:history="1">
            <w:r w:rsidR="00961446" w:rsidRPr="002B30FB">
              <w:rPr>
                <w:rStyle w:val="Hyperlink"/>
                <w:noProof/>
              </w:rPr>
              <w:t>National clarification of safeguards</w:t>
            </w:r>
            <w:r w:rsidR="00961446">
              <w:rPr>
                <w:noProof/>
                <w:webHidden/>
              </w:rPr>
              <w:tab/>
            </w:r>
            <w:r w:rsidR="00961446">
              <w:rPr>
                <w:noProof/>
                <w:webHidden/>
              </w:rPr>
              <w:fldChar w:fldCharType="begin"/>
            </w:r>
            <w:r w:rsidR="00961446">
              <w:rPr>
                <w:noProof/>
                <w:webHidden/>
              </w:rPr>
              <w:instrText xml:space="preserve"> PAGEREF _Toc482039974 \h </w:instrText>
            </w:r>
            <w:r w:rsidR="00961446">
              <w:rPr>
                <w:noProof/>
                <w:webHidden/>
              </w:rPr>
            </w:r>
            <w:r w:rsidR="00961446">
              <w:rPr>
                <w:noProof/>
                <w:webHidden/>
              </w:rPr>
              <w:fldChar w:fldCharType="separate"/>
            </w:r>
            <w:r w:rsidR="00961446">
              <w:rPr>
                <w:noProof/>
                <w:webHidden/>
              </w:rPr>
              <w:t>16</w:t>
            </w:r>
            <w:r w:rsidR="00961446">
              <w:rPr>
                <w:noProof/>
                <w:webHidden/>
              </w:rPr>
              <w:fldChar w:fldCharType="end"/>
            </w:r>
          </w:hyperlink>
        </w:p>
        <w:p w14:paraId="0E6F4389" w14:textId="77777777" w:rsidR="00961446" w:rsidRDefault="005A2314">
          <w:pPr>
            <w:pStyle w:val="TOC3"/>
            <w:tabs>
              <w:tab w:val="right" w:leader="dot" w:pos="9016"/>
            </w:tabs>
            <w:rPr>
              <w:rFonts w:eastAsiaTheme="minorEastAsia"/>
              <w:noProof/>
              <w:lang w:eastAsia="en-GB"/>
            </w:rPr>
          </w:pPr>
          <w:hyperlink w:anchor="_Toc482039975" w:history="1">
            <w:r w:rsidR="00961446" w:rsidRPr="002B30FB">
              <w:rPr>
                <w:rStyle w:val="Hyperlink"/>
                <w:noProof/>
              </w:rPr>
              <w:t>Identifying, assessing, strengthening systems and sources of information</w:t>
            </w:r>
            <w:r w:rsidR="00961446">
              <w:rPr>
                <w:noProof/>
                <w:webHidden/>
              </w:rPr>
              <w:tab/>
            </w:r>
            <w:r w:rsidR="00961446">
              <w:rPr>
                <w:noProof/>
                <w:webHidden/>
              </w:rPr>
              <w:fldChar w:fldCharType="begin"/>
            </w:r>
            <w:r w:rsidR="00961446">
              <w:rPr>
                <w:noProof/>
                <w:webHidden/>
              </w:rPr>
              <w:instrText xml:space="preserve"> PAGEREF _Toc482039975 \h </w:instrText>
            </w:r>
            <w:r w:rsidR="00961446">
              <w:rPr>
                <w:noProof/>
                <w:webHidden/>
              </w:rPr>
            </w:r>
            <w:r w:rsidR="00961446">
              <w:rPr>
                <w:noProof/>
                <w:webHidden/>
              </w:rPr>
              <w:fldChar w:fldCharType="separate"/>
            </w:r>
            <w:r w:rsidR="00961446">
              <w:rPr>
                <w:noProof/>
                <w:webHidden/>
              </w:rPr>
              <w:t>16</w:t>
            </w:r>
            <w:r w:rsidR="00961446">
              <w:rPr>
                <w:noProof/>
                <w:webHidden/>
              </w:rPr>
              <w:fldChar w:fldCharType="end"/>
            </w:r>
          </w:hyperlink>
        </w:p>
        <w:p w14:paraId="5D7E90E5" w14:textId="77777777" w:rsidR="00961446" w:rsidRDefault="005A2314">
          <w:pPr>
            <w:pStyle w:val="TOC3"/>
            <w:tabs>
              <w:tab w:val="right" w:leader="dot" w:pos="9016"/>
            </w:tabs>
            <w:rPr>
              <w:rFonts w:eastAsiaTheme="minorEastAsia"/>
              <w:noProof/>
              <w:lang w:eastAsia="en-GB"/>
            </w:rPr>
          </w:pPr>
          <w:hyperlink w:anchor="_Toc482039976" w:history="1">
            <w:r w:rsidR="00961446" w:rsidRPr="002B30FB">
              <w:rPr>
                <w:rStyle w:val="Hyperlink"/>
                <w:noProof/>
              </w:rPr>
              <w:t>Defining institutional and procedural arrangements for applying the safeguards</w:t>
            </w:r>
            <w:r w:rsidR="00961446">
              <w:rPr>
                <w:noProof/>
                <w:webHidden/>
              </w:rPr>
              <w:tab/>
            </w:r>
            <w:r w:rsidR="00961446">
              <w:rPr>
                <w:noProof/>
                <w:webHidden/>
              </w:rPr>
              <w:fldChar w:fldCharType="begin"/>
            </w:r>
            <w:r w:rsidR="00961446">
              <w:rPr>
                <w:noProof/>
                <w:webHidden/>
              </w:rPr>
              <w:instrText xml:space="preserve"> PAGEREF _Toc482039976 \h </w:instrText>
            </w:r>
            <w:r w:rsidR="00961446">
              <w:rPr>
                <w:noProof/>
                <w:webHidden/>
              </w:rPr>
            </w:r>
            <w:r w:rsidR="00961446">
              <w:rPr>
                <w:noProof/>
                <w:webHidden/>
              </w:rPr>
              <w:fldChar w:fldCharType="separate"/>
            </w:r>
            <w:r w:rsidR="00961446">
              <w:rPr>
                <w:noProof/>
                <w:webHidden/>
              </w:rPr>
              <w:t>16</w:t>
            </w:r>
            <w:r w:rsidR="00961446">
              <w:rPr>
                <w:noProof/>
                <w:webHidden/>
              </w:rPr>
              <w:fldChar w:fldCharType="end"/>
            </w:r>
          </w:hyperlink>
        </w:p>
        <w:p w14:paraId="5B898EE3" w14:textId="77777777" w:rsidR="00961446" w:rsidRDefault="005A2314">
          <w:pPr>
            <w:pStyle w:val="TOC2"/>
            <w:tabs>
              <w:tab w:val="right" w:leader="dot" w:pos="9016"/>
            </w:tabs>
            <w:rPr>
              <w:rFonts w:eastAsiaTheme="minorEastAsia"/>
              <w:noProof/>
              <w:lang w:eastAsia="en-GB"/>
            </w:rPr>
          </w:pPr>
          <w:hyperlink w:anchor="_Toc482039977" w:history="1">
            <w:r w:rsidR="00961446" w:rsidRPr="002B30FB">
              <w:rPr>
                <w:rStyle w:val="Hyperlink"/>
                <w:noProof/>
              </w:rPr>
              <w:t>6 Work plan of prioritized activities, including key actors and timeline</w:t>
            </w:r>
            <w:r w:rsidR="00961446">
              <w:rPr>
                <w:noProof/>
                <w:webHidden/>
              </w:rPr>
              <w:tab/>
            </w:r>
            <w:r w:rsidR="00961446">
              <w:rPr>
                <w:noProof/>
                <w:webHidden/>
              </w:rPr>
              <w:fldChar w:fldCharType="begin"/>
            </w:r>
            <w:r w:rsidR="00961446">
              <w:rPr>
                <w:noProof/>
                <w:webHidden/>
              </w:rPr>
              <w:instrText xml:space="preserve"> PAGEREF _Toc482039977 \h </w:instrText>
            </w:r>
            <w:r w:rsidR="00961446">
              <w:rPr>
                <w:noProof/>
                <w:webHidden/>
              </w:rPr>
            </w:r>
            <w:r w:rsidR="00961446">
              <w:rPr>
                <w:noProof/>
                <w:webHidden/>
              </w:rPr>
              <w:fldChar w:fldCharType="separate"/>
            </w:r>
            <w:r w:rsidR="00961446">
              <w:rPr>
                <w:noProof/>
                <w:webHidden/>
              </w:rPr>
              <w:t>17</w:t>
            </w:r>
            <w:r w:rsidR="00961446">
              <w:rPr>
                <w:noProof/>
                <w:webHidden/>
              </w:rPr>
              <w:fldChar w:fldCharType="end"/>
            </w:r>
          </w:hyperlink>
        </w:p>
        <w:p w14:paraId="473B714E" w14:textId="77777777" w:rsidR="00961446" w:rsidRDefault="005A2314">
          <w:pPr>
            <w:pStyle w:val="TOC1"/>
            <w:tabs>
              <w:tab w:val="right" w:leader="dot" w:pos="9016"/>
            </w:tabs>
            <w:rPr>
              <w:rFonts w:eastAsiaTheme="minorEastAsia"/>
              <w:noProof/>
              <w:lang w:eastAsia="en-GB"/>
            </w:rPr>
          </w:pPr>
          <w:hyperlink w:anchor="_Toc482039978" w:history="1">
            <w:r w:rsidR="00961446" w:rsidRPr="002B30FB">
              <w:rPr>
                <w:rStyle w:val="Hyperlink"/>
                <w:noProof/>
              </w:rPr>
              <w:t>Annex</w:t>
            </w:r>
            <w:r w:rsidR="00961446">
              <w:rPr>
                <w:noProof/>
                <w:webHidden/>
              </w:rPr>
              <w:tab/>
            </w:r>
            <w:r w:rsidR="00961446">
              <w:rPr>
                <w:noProof/>
                <w:webHidden/>
              </w:rPr>
              <w:fldChar w:fldCharType="begin"/>
            </w:r>
            <w:r w:rsidR="00961446">
              <w:rPr>
                <w:noProof/>
                <w:webHidden/>
              </w:rPr>
              <w:instrText xml:space="preserve"> PAGEREF _Toc482039978 \h </w:instrText>
            </w:r>
            <w:r w:rsidR="00961446">
              <w:rPr>
                <w:noProof/>
                <w:webHidden/>
              </w:rPr>
            </w:r>
            <w:r w:rsidR="00961446">
              <w:rPr>
                <w:noProof/>
                <w:webHidden/>
              </w:rPr>
              <w:fldChar w:fldCharType="separate"/>
            </w:r>
            <w:r w:rsidR="00961446">
              <w:rPr>
                <w:noProof/>
                <w:webHidden/>
              </w:rPr>
              <w:t>20</w:t>
            </w:r>
            <w:r w:rsidR="00961446">
              <w:rPr>
                <w:noProof/>
                <w:webHidden/>
              </w:rPr>
              <w:fldChar w:fldCharType="end"/>
            </w:r>
          </w:hyperlink>
        </w:p>
        <w:p w14:paraId="4E76AB2E" w14:textId="77777777" w:rsidR="00961446" w:rsidRDefault="005A2314">
          <w:pPr>
            <w:pStyle w:val="TOC2"/>
            <w:tabs>
              <w:tab w:val="right" w:leader="dot" w:pos="9016"/>
            </w:tabs>
            <w:rPr>
              <w:rFonts w:eastAsiaTheme="minorEastAsia"/>
              <w:noProof/>
              <w:lang w:eastAsia="en-GB"/>
            </w:rPr>
          </w:pPr>
          <w:hyperlink w:anchor="_Toc482039979" w:history="1">
            <w:r w:rsidR="00961446" w:rsidRPr="002B30FB">
              <w:rPr>
                <w:rStyle w:val="Hyperlink"/>
                <w:noProof/>
              </w:rPr>
              <w:t>A.1 Process to develop the Roadmap</w:t>
            </w:r>
            <w:r w:rsidR="00961446">
              <w:rPr>
                <w:noProof/>
                <w:webHidden/>
              </w:rPr>
              <w:tab/>
            </w:r>
            <w:r w:rsidR="00961446">
              <w:rPr>
                <w:noProof/>
                <w:webHidden/>
              </w:rPr>
              <w:fldChar w:fldCharType="begin"/>
            </w:r>
            <w:r w:rsidR="00961446">
              <w:rPr>
                <w:noProof/>
                <w:webHidden/>
              </w:rPr>
              <w:instrText xml:space="preserve"> PAGEREF _Toc482039979 \h </w:instrText>
            </w:r>
            <w:r w:rsidR="00961446">
              <w:rPr>
                <w:noProof/>
                <w:webHidden/>
              </w:rPr>
            </w:r>
            <w:r w:rsidR="00961446">
              <w:rPr>
                <w:noProof/>
                <w:webHidden/>
              </w:rPr>
              <w:fldChar w:fldCharType="separate"/>
            </w:r>
            <w:r w:rsidR="00961446">
              <w:rPr>
                <w:noProof/>
                <w:webHidden/>
              </w:rPr>
              <w:t>20</w:t>
            </w:r>
            <w:r w:rsidR="00961446">
              <w:rPr>
                <w:noProof/>
                <w:webHidden/>
              </w:rPr>
              <w:fldChar w:fldCharType="end"/>
            </w:r>
          </w:hyperlink>
        </w:p>
        <w:p w14:paraId="3991E87D" w14:textId="77777777" w:rsidR="00961446" w:rsidRDefault="005A2314">
          <w:pPr>
            <w:pStyle w:val="TOC2"/>
            <w:tabs>
              <w:tab w:val="right" w:leader="dot" w:pos="9016"/>
            </w:tabs>
            <w:rPr>
              <w:rFonts w:eastAsiaTheme="minorEastAsia"/>
              <w:noProof/>
              <w:lang w:eastAsia="en-GB"/>
            </w:rPr>
          </w:pPr>
          <w:hyperlink w:anchor="_Toc482039980" w:history="1">
            <w:r w:rsidR="00961446" w:rsidRPr="002B30FB">
              <w:rPr>
                <w:rStyle w:val="Hyperlink"/>
                <w:noProof/>
              </w:rPr>
              <w:t>A.2 Workshop results</w:t>
            </w:r>
            <w:r w:rsidR="00961446">
              <w:rPr>
                <w:noProof/>
                <w:webHidden/>
              </w:rPr>
              <w:tab/>
            </w:r>
            <w:r w:rsidR="00961446">
              <w:rPr>
                <w:noProof/>
                <w:webHidden/>
              </w:rPr>
              <w:fldChar w:fldCharType="begin"/>
            </w:r>
            <w:r w:rsidR="00961446">
              <w:rPr>
                <w:noProof/>
                <w:webHidden/>
              </w:rPr>
              <w:instrText xml:space="preserve"> PAGEREF _Toc482039980 \h </w:instrText>
            </w:r>
            <w:r w:rsidR="00961446">
              <w:rPr>
                <w:noProof/>
                <w:webHidden/>
              </w:rPr>
            </w:r>
            <w:r w:rsidR="00961446">
              <w:rPr>
                <w:noProof/>
                <w:webHidden/>
              </w:rPr>
              <w:fldChar w:fldCharType="separate"/>
            </w:r>
            <w:r w:rsidR="00961446">
              <w:rPr>
                <w:noProof/>
                <w:webHidden/>
              </w:rPr>
              <w:t>20</w:t>
            </w:r>
            <w:r w:rsidR="00961446">
              <w:rPr>
                <w:noProof/>
                <w:webHidden/>
              </w:rPr>
              <w:fldChar w:fldCharType="end"/>
            </w:r>
          </w:hyperlink>
        </w:p>
        <w:p w14:paraId="2D90E904" w14:textId="77777777" w:rsidR="00961446" w:rsidRDefault="005A2314">
          <w:pPr>
            <w:pStyle w:val="TOC2"/>
            <w:tabs>
              <w:tab w:val="right" w:leader="dot" w:pos="9016"/>
            </w:tabs>
            <w:rPr>
              <w:rFonts w:eastAsiaTheme="minorEastAsia"/>
              <w:noProof/>
              <w:lang w:eastAsia="en-GB"/>
            </w:rPr>
          </w:pPr>
          <w:hyperlink w:anchor="_Toc482039981" w:history="1">
            <w:r w:rsidR="00961446" w:rsidRPr="002B30FB">
              <w:rPr>
                <w:rStyle w:val="Hyperlink"/>
                <w:noProof/>
              </w:rPr>
              <w:t>A.3 Agenda of the workshop and pre-meeting</w:t>
            </w:r>
            <w:r w:rsidR="00961446">
              <w:rPr>
                <w:noProof/>
                <w:webHidden/>
              </w:rPr>
              <w:tab/>
            </w:r>
            <w:r w:rsidR="00961446">
              <w:rPr>
                <w:noProof/>
                <w:webHidden/>
              </w:rPr>
              <w:fldChar w:fldCharType="begin"/>
            </w:r>
            <w:r w:rsidR="00961446">
              <w:rPr>
                <w:noProof/>
                <w:webHidden/>
              </w:rPr>
              <w:instrText xml:space="preserve"> PAGEREF _Toc482039981 \h </w:instrText>
            </w:r>
            <w:r w:rsidR="00961446">
              <w:rPr>
                <w:noProof/>
                <w:webHidden/>
              </w:rPr>
            </w:r>
            <w:r w:rsidR="00961446">
              <w:rPr>
                <w:noProof/>
                <w:webHidden/>
              </w:rPr>
              <w:fldChar w:fldCharType="separate"/>
            </w:r>
            <w:r w:rsidR="00961446">
              <w:rPr>
                <w:noProof/>
                <w:webHidden/>
              </w:rPr>
              <w:t>27</w:t>
            </w:r>
            <w:r w:rsidR="00961446">
              <w:rPr>
                <w:noProof/>
                <w:webHidden/>
              </w:rPr>
              <w:fldChar w:fldCharType="end"/>
            </w:r>
          </w:hyperlink>
        </w:p>
        <w:p w14:paraId="2B47FD9F" w14:textId="77777777" w:rsidR="00961446" w:rsidRDefault="005A2314">
          <w:pPr>
            <w:pStyle w:val="TOC2"/>
            <w:tabs>
              <w:tab w:val="right" w:leader="dot" w:pos="9016"/>
            </w:tabs>
            <w:rPr>
              <w:rFonts w:eastAsiaTheme="minorEastAsia"/>
              <w:noProof/>
              <w:lang w:eastAsia="en-GB"/>
            </w:rPr>
          </w:pPr>
          <w:hyperlink w:anchor="_Toc482039982" w:history="1">
            <w:r w:rsidR="00961446" w:rsidRPr="002B30FB">
              <w:rPr>
                <w:rStyle w:val="Hyperlink"/>
                <w:noProof/>
              </w:rPr>
              <w:t>A.4 List of Participants</w:t>
            </w:r>
            <w:r w:rsidR="00961446">
              <w:rPr>
                <w:noProof/>
                <w:webHidden/>
              </w:rPr>
              <w:tab/>
            </w:r>
            <w:r w:rsidR="00961446">
              <w:rPr>
                <w:noProof/>
                <w:webHidden/>
              </w:rPr>
              <w:fldChar w:fldCharType="begin"/>
            </w:r>
            <w:r w:rsidR="00961446">
              <w:rPr>
                <w:noProof/>
                <w:webHidden/>
              </w:rPr>
              <w:instrText xml:space="preserve"> PAGEREF _Toc482039982 \h </w:instrText>
            </w:r>
            <w:r w:rsidR="00961446">
              <w:rPr>
                <w:noProof/>
                <w:webHidden/>
              </w:rPr>
            </w:r>
            <w:r w:rsidR="00961446">
              <w:rPr>
                <w:noProof/>
                <w:webHidden/>
              </w:rPr>
              <w:fldChar w:fldCharType="separate"/>
            </w:r>
            <w:r w:rsidR="00961446">
              <w:rPr>
                <w:noProof/>
                <w:webHidden/>
              </w:rPr>
              <w:t>29</w:t>
            </w:r>
            <w:r w:rsidR="00961446">
              <w:rPr>
                <w:noProof/>
                <w:webHidden/>
              </w:rPr>
              <w:fldChar w:fldCharType="end"/>
            </w:r>
          </w:hyperlink>
        </w:p>
        <w:p w14:paraId="26658281" w14:textId="400C7651" w:rsidR="00D15D17" w:rsidRDefault="00D15D17">
          <w:r>
            <w:rPr>
              <w:b/>
              <w:bCs/>
              <w:noProof/>
            </w:rPr>
            <w:fldChar w:fldCharType="end"/>
          </w:r>
        </w:p>
      </w:sdtContent>
    </w:sdt>
    <w:p w14:paraId="0265B92E" w14:textId="77777777" w:rsidR="00BD3FB8" w:rsidRDefault="00BD3FB8">
      <w:pPr>
        <w:rPr>
          <w:sz w:val="52"/>
          <w:szCs w:val="52"/>
        </w:rPr>
      </w:pPr>
      <w:r>
        <w:rPr>
          <w:sz w:val="52"/>
          <w:szCs w:val="52"/>
        </w:rPr>
        <w:br w:type="page"/>
      </w:r>
    </w:p>
    <w:p w14:paraId="137DC459" w14:textId="77777777" w:rsidR="009E1D62" w:rsidRDefault="009E1D62" w:rsidP="002D6867">
      <w:pPr>
        <w:pStyle w:val="Heading1"/>
      </w:pPr>
      <w:bookmarkStart w:id="0" w:name="_Toc482039962"/>
      <w:r>
        <w:lastRenderedPageBreak/>
        <w:t>Acronyms and abbreviations</w:t>
      </w:r>
      <w:bookmarkEnd w:id="0"/>
    </w:p>
    <w:p w14:paraId="6339DA59" w14:textId="77777777" w:rsidR="00166891" w:rsidRDefault="00166891" w:rsidP="00D22844"/>
    <w:p w14:paraId="2CFE39B9" w14:textId="2FF92C8C" w:rsidR="00982448" w:rsidRDefault="00982448" w:rsidP="00D22844">
      <w:r>
        <w:t>ACS</w:t>
      </w:r>
      <w:r>
        <w:tab/>
      </w:r>
      <w:r>
        <w:tab/>
      </w:r>
      <w:r>
        <w:tab/>
      </w:r>
    </w:p>
    <w:p w14:paraId="5E68EEAB" w14:textId="7A99077C" w:rsidR="00665EA1" w:rsidRDefault="00665EA1" w:rsidP="00D22844">
      <w:r>
        <w:t>ADB</w:t>
      </w:r>
      <w:r>
        <w:tab/>
      </w:r>
      <w:r>
        <w:tab/>
      </w:r>
      <w:r>
        <w:tab/>
        <w:t>Asian Development Bank</w:t>
      </w:r>
    </w:p>
    <w:p w14:paraId="6903FB65" w14:textId="2D4D96A4" w:rsidR="00232425" w:rsidRDefault="00232425" w:rsidP="00D22844">
      <w:r>
        <w:t>ALARM</w:t>
      </w:r>
      <w:r>
        <w:tab/>
      </w:r>
      <w:r>
        <w:tab/>
      </w:r>
      <w:r>
        <w:tab/>
      </w:r>
      <w:r w:rsidRPr="00232425">
        <w:t>Advancing Life and Regenerating the Motherland</w:t>
      </w:r>
    </w:p>
    <w:p w14:paraId="51EE6045" w14:textId="6555A46F" w:rsidR="00317A73" w:rsidRDefault="00317A73" w:rsidP="00D22844">
      <w:r>
        <w:t>BANCA</w:t>
      </w:r>
      <w:r>
        <w:tab/>
      </w:r>
      <w:r>
        <w:tab/>
      </w:r>
      <w:r>
        <w:tab/>
      </w:r>
      <w:r w:rsidRPr="00317A73">
        <w:t>Biodiversity and Nature Conservation Association</w:t>
      </w:r>
    </w:p>
    <w:p w14:paraId="5AE24B5F" w14:textId="77777777" w:rsidR="00D22844" w:rsidRDefault="00D22844" w:rsidP="00D22844">
      <w:r>
        <w:t>CAS</w:t>
      </w:r>
      <w:r>
        <w:tab/>
      </w:r>
      <w:r>
        <w:tab/>
      </w:r>
      <w:r>
        <w:tab/>
        <w:t>Country Approach to Safeguards</w:t>
      </w:r>
    </w:p>
    <w:p w14:paraId="5B72DD94" w14:textId="2B3F6DF1" w:rsidR="00382227" w:rsidRDefault="00382227" w:rsidP="00D22844">
      <w:r>
        <w:t>CAST</w:t>
      </w:r>
      <w:r>
        <w:tab/>
      </w:r>
      <w:r>
        <w:tab/>
      </w:r>
      <w:r>
        <w:tab/>
        <w:t>Country Approach to Safeguards Tool</w:t>
      </w:r>
    </w:p>
    <w:p w14:paraId="3EED7E45" w14:textId="21237785" w:rsidR="00EA256B" w:rsidRDefault="00EA256B" w:rsidP="00D22844">
      <w:r>
        <w:t>CFI</w:t>
      </w:r>
      <w:r>
        <w:tab/>
      </w:r>
      <w:r>
        <w:tab/>
      </w:r>
      <w:r>
        <w:tab/>
        <w:t>Community Forestry Instruction</w:t>
      </w:r>
    </w:p>
    <w:p w14:paraId="3B546439" w14:textId="2F95BB9F" w:rsidR="003527A2" w:rsidRDefault="003527A2" w:rsidP="00D22844">
      <w:r>
        <w:t>CFNWG</w:t>
      </w:r>
      <w:r>
        <w:tab/>
      </w:r>
      <w:r>
        <w:tab/>
      </w:r>
      <w:r>
        <w:tab/>
        <w:t>Community Forestry National Working Group</w:t>
      </w:r>
    </w:p>
    <w:p w14:paraId="216C2ECD" w14:textId="4E4C362E" w:rsidR="002E0F00" w:rsidRDefault="002E0F00" w:rsidP="00D22844">
      <w:r>
        <w:t>CHRO</w:t>
      </w:r>
      <w:r>
        <w:tab/>
      </w:r>
      <w:r>
        <w:tab/>
      </w:r>
      <w:r>
        <w:tab/>
        <w:t>Chin Human Rights Organization</w:t>
      </w:r>
    </w:p>
    <w:p w14:paraId="067EF949" w14:textId="502E16F9" w:rsidR="00D3621C" w:rsidRDefault="00D3621C" w:rsidP="00D22844">
      <w:r>
        <w:t>CSO</w:t>
      </w:r>
      <w:r>
        <w:tab/>
      </w:r>
      <w:r>
        <w:tab/>
      </w:r>
      <w:r>
        <w:tab/>
        <w:t>Civil Society Organization</w:t>
      </w:r>
    </w:p>
    <w:p w14:paraId="2EFC5295" w14:textId="49BDA5B3" w:rsidR="006339F2" w:rsidRDefault="006339F2" w:rsidP="00D22844">
      <w:r>
        <w:t>DALMS</w:t>
      </w:r>
      <w:r>
        <w:tab/>
      </w:r>
      <w:r>
        <w:tab/>
      </w:r>
      <w:r>
        <w:tab/>
      </w:r>
      <w:r w:rsidRPr="006339F2">
        <w:t>Department of Agricultural Land Management and Statistics</w:t>
      </w:r>
    </w:p>
    <w:p w14:paraId="3FA4A238" w14:textId="770E759E" w:rsidR="00CC07DC" w:rsidRDefault="00CC07DC" w:rsidP="00D22844">
      <w:r>
        <w:t>DICA</w:t>
      </w:r>
      <w:r>
        <w:tab/>
      </w:r>
      <w:r>
        <w:tab/>
      </w:r>
      <w:r>
        <w:tab/>
      </w:r>
      <w:r w:rsidRPr="00CC07DC">
        <w:t>Directorate of Investment and Company Administration</w:t>
      </w:r>
    </w:p>
    <w:p w14:paraId="5E6784C5" w14:textId="445D57D4" w:rsidR="004D3408" w:rsidRDefault="004D3408" w:rsidP="00D22844">
      <w:r>
        <w:t>DOA</w:t>
      </w:r>
      <w:r>
        <w:tab/>
      </w:r>
      <w:r>
        <w:tab/>
      </w:r>
      <w:r>
        <w:tab/>
        <w:t>Department of Agriculture</w:t>
      </w:r>
    </w:p>
    <w:p w14:paraId="715F2534" w14:textId="6A232ADB" w:rsidR="0067409C" w:rsidRDefault="0067409C" w:rsidP="00D22844">
      <w:r>
        <w:t>DOP</w:t>
      </w:r>
      <w:r>
        <w:tab/>
      </w:r>
      <w:r>
        <w:tab/>
      </w:r>
      <w:r>
        <w:tab/>
        <w:t>Department of Planning</w:t>
      </w:r>
    </w:p>
    <w:p w14:paraId="3F86C95C" w14:textId="4190CB20" w:rsidR="00B51038" w:rsidRDefault="00B51038" w:rsidP="00D22844">
      <w:r>
        <w:t>DSW</w:t>
      </w:r>
      <w:r>
        <w:tab/>
      </w:r>
      <w:r>
        <w:tab/>
      </w:r>
      <w:r>
        <w:tab/>
        <w:t>Department of Social Welfare</w:t>
      </w:r>
    </w:p>
    <w:p w14:paraId="31E16520" w14:textId="0B462180" w:rsidR="00DD1FCA" w:rsidRDefault="00DD1FCA" w:rsidP="00D22844">
      <w:r>
        <w:t>DZGD</w:t>
      </w:r>
      <w:r>
        <w:tab/>
      </w:r>
      <w:r>
        <w:tab/>
      </w:r>
      <w:r>
        <w:tab/>
      </w:r>
      <w:r w:rsidR="009062D7">
        <w:t>Dry-Zone Greening Department</w:t>
      </w:r>
    </w:p>
    <w:p w14:paraId="5BC1196E" w14:textId="11FE7B14" w:rsidR="00665EA1" w:rsidRDefault="00665EA1" w:rsidP="00D22844">
      <w:r>
        <w:t>ECD</w:t>
      </w:r>
      <w:r>
        <w:tab/>
      </w:r>
      <w:r>
        <w:tab/>
      </w:r>
      <w:r>
        <w:tab/>
        <w:t>Environmental Conservation Department</w:t>
      </w:r>
    </w:p>
    <w:p w14:paraId="5C30F385" w14:textId="5CFB1DB1" w:rsidR="00C61C49" w:rsidRDefault="00C61C49" w:rsidP="00D22844">
      <w:r>
        <w:t>EGG</w:t>
      </w:r>
      <w:r>
        <w:tab/>
      </w:r>
      <w:r>
        <w:tab/>
      </w:r>
      <w:r>
        <w:tab/>
        <w:t>Ever Green Group</w:t>
      </w:r>
    </w:p>
    <w:p w14:paraId="6DE6CD98" w14:textId="4A6A2A9E" w:rsidR="009F3601" w:rsidRDefault="009F3601" w:rsidP="009F3601">
      <w:r>
        <w:t>EIA</w:t>
      </w:r>
      <w:r>
        <w:tab/>
      </w:r>
      <w:r>
        <w:tab/>
      </w:r>
      <w:r>
        <w:tab/>
        <w:t>Environmental Impact Assessment</w:t>
      </w:r>
    </w:p>
    <w:p w14:paraId="46C43E24" w14:textId="5B99E920" w:rsidR="00C666DC" w:rsidRDefault="00C666DC" w:rsidP="009F3601">
      <w:r>
        <w:t>EITI</w:t>
      </w:r>
      <w:r>
        <w:tab/>
      </w:r>
      <w:r>
        <w:tab/>
      </w:r>
      <w:r>
        <w:tab/>
        <w:t>Extractive Industries Transparency Initiative</w:t>
      </w:r>
    </w:p>
    <w:p w14:paraId="7E98AE9C" w14:textId="426F8F9B" w:rsidR="008D557E" w:rsidRDefault="008D557E" w:rsidP="009F3601">
      <w:r>
        <w:t>FD</w:t>
      </w:r>
      <w:r>
        <w:tab/>
      </w:r>
      <w:r>
        <w:tab/>
      </w:r>
      <w:r>
        <w:tab/>
        <w:t>Forest Department</w:t>
      </w:r>
    </w:p>
    <w:p w14:paraId="4CACAAE6" w14:textId="688A8CFA" w:rsidR="008105BD" w:rsidRDefault="008105BD" w:rsidP="009F3601">
      <w:r>
        <w:t>FLEGT</w:t>
      </w:r>
      <w:r>
        <w:tab/>
      </w:r>
      <w:r>
        <w:tab/>
      </w:r>
      <w:r>
        <w:tab/>
        <w:t>Forest Law Enforcement, Governance and Trade</w:t>
      </w:r>
    </w:p>
    <w:p w14:paraId="37090DB1" w14:textId="715F1C95" w:rsidR="00F50C1F" w:rsidRDefault="00F50C1F" w:rsidP="009F3601">
      <w:r>
        <w:t>FLU</w:t>
      </w:r>
      <w:r>
        <w:tab/>
      </w:r>
      <w:r>
        <w:tab/>
      </w:r>
      <w:r>
        <w:tab/>
        <w:t>Farmers and Land workers Union</w:t>
      </w:r>
    </w:p>
    <w:p w14:paraId="660AE84E" w14:textId="4B7EEA27" w:rsidR="00DD507F" w:rsidRDefault="00DD507F" w:rsidP="009F3601">
      <w:r>
        <w:t>FOW</w:t>
      </w:r>
      <w:r>
        <w:tab/>
      </w:r>
      <w:r>
        <w:tab/>
      </w:r>
      <w:r>
        <w:tab/>
        <w:t>Friends of Wildlife</w:t>
      </w:r>
    </w:p>
    <w:p w14:paraId="490E2783" w14:textId="3F0EA887" w:rsidR="007F00EA" w:rsidRDefault="007F00EA" w:rsidP="009F3601">
      <w:r>
        <w:t>FPIC</w:t>
      </w:r>
      <w:r>
        <w:tab/>
      </w:r>
      <w:r>
        <w:tab/>
      </w:r>
      <w:r>
        <w:tab/>
        <w:t>Free, Prior and Informed Consent</w:t>
      </w:r>
    </w:p>
    <w:p w14:paraId="020D57D2" w14:textId="3BD38FB3" w:rsidR="00D92EB8" w:rsidRDefault="00D92EB8" w:rsidP="009F3601">
      <w:r>
        <w:t>FREDA</w:t>
      </w:r>
      <w:r>
        <w:tab/>
      </w:r>
      <w:r>
        <w:tab/>
      </w:r>
      <w:r>
        <w:tab/>
        <w:t>Forest Resource Environment Development and Conservation Association</w:t>
      </w:r>
    </w:p>
    <w:p w14:paraId="28A398A7" w14:textId="27240C72" w:rsidR="00982448" w:rsidRDefault="00982448" w:rsidP="009F3601">
      <w:r>
        <w:t>FRI</w:t>
      </w:r>
      <w:r>
        <w:tab/>
      </w:r>
      <w:r>
        <w:tab/>
      </w:r>
      <w:r>
        <w:tab/>
        <w:t>Forest Research Institute</w:t>
      </w:r>
    </w:p>
    <w:p w14:paraId="548F35D9" w14:textId="1511A12C" w:rsidR="00564F13" w:rsidRDefault="00564F13" w:rsidP="009F3601">
      <w:r>
        <w:t>FSWG</w:t>
      </w:r>
      <w:r>
        <w:tab/>
      </w:r>
      <w:r>
        <w:tab/>
      </w:r>
      <w:r>
        <w:tab/>
        <w:t>Food Security Working Group</w:t>
      </w:r>
    </w:p>
    <w:p w14:paraId="6C98A737" w14:textId="2479B79F" w:rsidR="00F96648" w:rsidRDefault="00F96648" w:rsidP="009F3601">
      <w:r>
        <w:t>GAD</w:t>
      </w:r>
      <w:r>
        <w:tab/>
      </w:r>
      <w:r>
        <w:tab/>
      </w:r>
      <w:r>
        <w:tab/>
        <w:t>General Administration Department</w:t>
      </w:r>
    </w:p>
    <w:p w14:paraId="166AB774" w14:textId="170C8C33" w:rsidR="007C5171" w:rsidRDefault="007C5171" w:rsidP="00D22844">
      <w:r>
        <w:lastRenderedPageBreak/>
        <w:t>GCF</w:t>
      </w:r>
      <w:r>
        <w:tab/>
      </w:r>
      <w:r>
        <w:tab/>
      </w:r>
      <w:r>
        <w:tab/>
        <w:t>Green Climate Fund</w:t>
      </w:r>
    </w:p>
    <w:p w14:paraId="382786AF" w14:textId="76F33A4A" w:rsidR="00EE56C2" w:rsidRDefault="00EE56C2" w:rsidP="00D22844">
      <w:r>
        <w:t>INGO</w:t>
      </w:r>
      <w:r>
        <w:tab/>
      </w:r>
      <w:r>
        <w:tab/>
      </w:r>
      <w:r>
        <w:tab/>
        <w:t>International Non-governmental Organization</w:t>
      </w:r>
    </w:p>
    <w:p w14:paraId="654F7635" w14:textId="34C9DB74" w:rsidR="00316B1F" w:rsidRDefault="00316B1F" w:rsidP="00D22844">
      <w:r>
        <w:t>ITTO</w:t>
      </w:r>
      <w:r>
        <w:tab/>
      </w:r>
      <w:r>
        <w:tab/>
      </w:r>
      <w:r>
        <w:tab/>
      </w:r>
      <w:r w:rsidR="00665EA1">
        <w:t>International Tropical Timber Organization</w:t>
      </w:r>
    </w:p>
    <w:p w14:paraId="09342443" w14:textId="6FBEB957" w:rsidR="003F53AE" w:rsidRDefault="003F53AE" w:rsidP="00D22844">
      <w:r>
        <w:t>IUCN</w:t>
      </w:r>
      <w:r>
        <w:tab/>
      </w:r>
      <w:r>
        <w:tab/>
      </w:r>
      <w:r>
        <w:tab/>
      </w:r>
      <w:r w:rsidRPr="003F53AE">
        <w:t>International Union for Conservation of Nature</w:t>
      </w:r>
    </w:p>
    <w:p w14:paraId="4AA69BC9" w14:textId="2ED3538C" w:rsidR="00BE4B27" w:rsidRDefault="00BE4B27" w:rsidP="00D22844">
      <w:r>
        <w:t>KCWG</w:t>
      </w:r>
      <w:r>
        <w:tab/>
      </w:r>
      <w:r>
        <w:tab/>
      </w:r>
      <w:r>
        <w:tab/>
      </w:r>
      <w:r w:rsidRPr="00BE4B27">
        <w:t>Kachin Conservation Working Group</w:t>
      </w:r>
    </w:p>
    <w:p w14:paraId="6FB79E4D" w14:textId="1B5297BF" w:rsidR="002C54CC" w:rsidRDefault="002C54CC" w:rsidP="00D22844">
      <w:r>
        <w:t>KMSS</w:t>
      </w:r>
      <w:r>
        <w:tab/>
      </w:r>
      <w:r>
        <w:tab/>
      </w:r>
      <w:r>
        <w:tab/>
      </w:r>
      <w:r w:rsidR="004D2441">
        <w:t>Karuna Myanmar Social Services</w:t>
      </w:r>
    </w:p>
    <w:p w14:paraId="6C15B497" w14:textId="17BDF866" w:rsidR="00A74B1D" w:rsidRDefault="00A74B1D" w:rsidP="00D22844">
      <w:r>
        <w:t>LCG</w:t>
      </w:r>
      <w:r>
        <w:tab/>
      </w:r>
      <w:r>
        <w:tab/>
      </w:r>
      <w:r>
        <w:tab/>
        <w:t>Land Core Group</w:t>
      </w:r>
    </w:p>
    <w:p w14:paraId="0DDDB347" w14:textId="056F7D5B" w:rsidR="003F387B" w:rsidRDefault="003F387B" w:rsidP="00D22844">
      <w:r>
        <w:t>LIOH</w:t>
      </w:r>
      <w:r>
        <w:tab/>
      </w:r>
      <w:r>
        <w:tab/>
      </w:r>
      <w:r>
        <w:tab/>
        <w:t>Land in Our Hands Network</w:t>
      </w:r>
    </w:p>
    <w:p w14:paraId="5B31E64F" w14:textId="245D49EE" w:rsidR="00D67348" w:rsidRDefault="00D67348" w:rsidP="00D22844">
      <w:r>
        <w:t>MCDC</w:t>
      </w:r>
      <w:r>
        <w:tab/>
      </w:r>
      <w:r>
        <w:tab/>
      </w:r>
      <w:r>
        <w:tab/>
        <w:t>Mandalay City Development Committee</w:t>
      </w:r>
    </w:p>
    <w:p w14:paraId="3BD93EEA" w14:textId="29FA57A0" w:rsidR="00B11E9A" w:rsidRDefault="00B11E9A" w:rsidP="00D22844">
      <w:r>
        <w:t>MERN</w:t>
      </w:r>
      <w:r>
        <w:tab/>
      </w:r>
      <w:r>
        <w:tab/>
      </w:r>
      <w:r>
        <w:tab/>
      </w:r>
      <w:r w:rsidRPr="00B11E9A">
        <w:t>Myanmar Environmental Rehabilitation‐conservation Network</w:t>
      </w:r>
    </w:p>
    <w:p w14:paraId="2EBFCBAD" w14:textId="0EF571E9" w:rsidR="00CC3E83" w:rsidRDefault="00CC3E83" w:rsidP="00D22844">
      <w:r>
        <w:t>MFA</w:t>
      </w:r>
      <w:bookmarkStart w:id="1" w:name="_GoBack"/>
      <w:bookmarkEnd w:id="1"/>
      <w:r>
        <w:tab/>
      </w:r>
      <w:r>
        <w:tab/>
      </w:r>
      <w:r>
        <w:tab/>
      </w:r>
    </w:p>
    <w:p w14:paraId="43202472" w14:textId="4322F46B" w:rsidR="002C7859" w:rsidRDefault="002C7859" w:rsidP="00D22844">
      <w:r>
        <w:t>MFPMF</w:t>
      </w:r>
      <w:r>
        <w:tab/>
      </w:r>
      <w:r>
        <w:tab/>
      </w:r>
      <w:r>
        <w:tab/>
        <w:t>Myanmar Forest Products Merchants Federation</w:t>
      </w:r>
    </w:p>
    <w:p w14:paraId="09267090" w14:textId="52E0EE25" w:rsidR="00DF55F3" w:rsidRDefault="00DF55F3" w:rsidP="00D22844">
      <w:r>
        <w:t>MOALI</w:t>
      </w:r>
      <w:r>
        <w:tab/>
      </w:r>
      <w:r>
        <w:tab/>
      </w:r>
      <w:r>
        <w:tab/>
      </w:r>
      <w:r w:rsidRPr="00DF55F3">
        <w:t>Ministry of Agriculture, Livestock and Irrigation</w:t>
      </w:r>
    </w:p>
    <w:p w14:paraId="65B547E0" w14:textId="76934233" w:rsidR="001B6E29" w:rsidRDefault="001B6E29" w:rsidP="00D22844">
      <w:r>
        <w:t>MOC</w:t>
      </w:r>
      <w:r>
        <w:tab/>
      </w:r>
      <w:r>
        <w:tab/>
      </w:r>
      <w:r>
        <w:tab/>
        <w:t>Ministry of Construction</w:t>
      </w:r>
    </w:p>
    <w:p w14:paraId="3CA53C44" w14:textId="2A05CCCE" w:rsidR="00332A2A" w:rsidRDefault="00332A2A" w:rsidP="00D22844">
      <w:r>
        <w:t>MOEA</w:t>
      </w:r>
      <w:r>
        <w:tab/>
      </w:r>
      <w:r>
        <w:tab/>
      </w:r>
      <w:r>
        <w:tab/>
        <w:t>Ministry of Economic Affairs</w:t>
      </w:r>
    </w:p>
    <w:p w14:paraId="7BD79BE8" w14:textId="2057EF96" w:rsidR="00D4027F" w:rsidRDefault="00D4027F" w:rsidP="00D22844">
      <w:r>
        <w:t>MOEE</w:t>
      </w:r>
      <w:r>
        <w:tab/>
      </w:r>
      <w:r>
        <w:tab/>
      </w:r>
      <w:r>
        <w:tab/>
        <w:t>Ministry of Electricity and Energy</w:t>
      </w:r>
    </w:p>
    <w:p w14:paraId="6A2C6453" w14:textId="58A237C0" w:rsidR="00EC43C7" w:rsidRDefault="00EC43C7" w:rsidP="00D22844">
      <w:r>
        <w:t>MOHA</w:t>
      </w:r>
      <w:r>
        <w:tab/>
      </w:r>
      <w:r>
        <w:tab/>
      </w:r>
      <w:r>
        <w:tab/>
      </w:r>
      <w:r w:rsidRPr="00EC43C7">
        <w:t>Ministry of Home Affairs</w:t>
      </w:r>
    </w:p>
    <w:p w14:paraId="5416F7BC" w14:textId="5584D343" w:rsidR="00B87A72" w:rsidRDefault="00B87A72" w:rsidP="00D22844">
      <w:r>
        <w:t>MOI</w:t>
      </w:r>
      <w:r>
        <w:tab/>
      </w:r>
      <w:r>
        <w:tab/>
      </w:r>
      <w:r>
        <w:tab/>
        <w:t>Ministry of Information and Communication</w:t>
      </w:r>
    </w:p>
    <w:p w14:paraId="3EF4D219" w14:textId="512CE492" w:rsidR="00665EA1" w:rsidRDefault="00665EA1" w:rsidP="00D22844">
      <w:r>
        <w:t>MONREC</w:t>
      </w:r>
      <w:r>
        <w:tab/>
      </w:r>
      <w:r>
        <w:tab/>
        <w:t>Ministry of Natural Resources and Environmental Conservation</w:t>
      </w:r>
    </w:p>
    <w:p w14:paraId="35F624DD" w14:textId="3EF106F4" w:rsidR="00CC07DC" w:rsidRDefault="00CC07DC" w:rsidP="00D22844">
      <w:r>
        <w:t>MOPF</w:t>
      </w:r>
      <w:r>
        <w:tab/>
      </w:r>
      <w:r>
        <w:tab/>
      </w:r>
      <w:r>
        <w:tab/>
        <w:t>Ministry of Planning and Finance</w:t>
      </w:r>
    </w:p>
    <w:p w14:paraId="2DF527E5" w14:textId="310848B2" w:rsidR="00E14DB4" w:rsidRDefault="00E14DB4" w:rsidP="00D22844">
      <w:r>
        <w:t>MRLG</w:t>
      </w:r>
      <w:r>
        <w:tab/>
      </w:r>
      <w:r>
        <w:tab/>
      </w:r>
      <w:r>
        <w:tab/>
        <w:t>Mekong Region Land Governance Project</w:t>
      </w:r>
    </w:p>
    <w:p w14:paraId="4BD7130A" w14:textId="150249D7" w:rsidR="007771FB" w:rsidRDefault="007771FB" w:rsidP="00D22844">
      <w:r>
        <w:t>MSW</w:t>
      </w:r>
      <w:r>
        <w:tab/>
      </w:r>
      <w:r>
        <w:tab/>
      </w:r>
      <w:r>
        <w:tab/>
        <w:t>Ministry of Social Welfare</w:t>
      </w:r>
    </w:p>
    <w:p w14:paraId="5AA1E7E2" w14:textId="1049A75E" w:rsidR="00535397" w:rsidRDefault="00535397" w:rsidP="00D22844">
      <w:r>
        <w:t>MTLAS</w:t>
      </w:r>
      <w:r>
        <w:tab/>
      </w:r>
      <w:r>
        <w:tab/>
      </w:r>
      <w:r>
        <w:tab/>
        <w:t>Myanmar Timber Legality Assurance System</w:t>
      </w:r>
    </w:p>
    <w:p w14:paraId="2A0C8172" w14:textId="3CCEAE95" w:rsidR="00043291" w:rsidRDefault="00043291" w:rsidP="00D22844">
      <w:r>
        <w:t>NAG</w:t>
      </w:r>
      <w:r>
        <w:tab/>
      </w:r>
      <w:r>
        <w:tab/>
      </w:r>
      <w:r>
        <w:tab/>
        <w:t>Network Activities Group</w:t>
      </w:r>
    </w:p>
    <w:p w14:paraId="13FB031D" w14:textId="1FB32F3A" w:rsidR="00EE56C2" w:rsidRDefault="00EE56C2" w:rsidP="00D22844">
      <w:r>
        <w:t>NGO</w:t>
      </w:r>
      <w:r>
        <w:tab/>
      </w:r>
      <w:r>
        <w:tab/>
      </w:r>
      <w:r>
        <w:tab/>
        <w:t>Non-governmental Organization</w:t>
      </w:r>
    </w:p>
    <w:p w14:paraId="7BE10FF6" w14:textId="6B42F5B4" w:rsidR="00EE382B" w:rsidRDefault="00EE382B" w:rsidP="00D22844">
      <w:r>
        <w:t>NSPAW</w:t>
      </w:r>
      <w:r>
        <w:tab/>
      </w:r>
      <w:r>
        <w:tab/>
      </w:r>
      <w:r>
        <w:tab/>
      </w:r>
      <w:r w:rsidR="005C0503">
        <w:t>National Strategic Plan</w:t>
      </w:r>
      <w:r>
        <w:t xml:space="preserve"> for the Advancement of Women</w:t>
      </w:r>
    </w:p>
    <w:p w14:paraId="605C4EA9" w14:textId="5042A434" w:rsidR="00A25B52" w:rsidRDefault="00A25B52" w:rsidP="00D22844">
      <w:r>
        <w:t>PaMs</w:t>
      </w:r>
      <w:r>
        <w:tab/>
      </w:r>
      <w:r>
        <w:tab/>
      </w:r>
      <w:r>
        <w:tab/>
        <w:t>Policies and Measures</w:t>
      </w:r>
    </w:p>
    <w:p w14:paraId="7148BE25" w14:textId="5A9ED7DF" w:rsidR="00053E2A" w:rsidRDefault="00053E2A" w:rsidP="00D22844">
      <w:r>
        <w:t>PES</w:t>
      </w:r>
      <w:r>
        <w:tab/>
      </w:r>
      <w:r>
        <w:tab/>
      </w:r>
      <w:r>
        <w:tab/>
        <w:t>Payment for Ecosystem Services</w:t>
      </w:r>
    </w:p>
    <w:p w14:paraId="36725F78" w14:textId="77777777" w:rsidR="00D22844" w:rsidRDefault="00D22844" w:rsidP="00D22844">
      <w:r>
        <w:t>PLRs</w:t>
      </w:r>
      <w:r>
        <w:tab/>
      </w:r>
      <w:r>
        <w:tab/>
      </w:r>
      <w:r>
        <w:tab/>
        <w:t>Policies, Laws and Regulations</w:t>
      </w:r>
    </w:p>
    <w:p w14:paraId="52D43E20" w14:textId="5E317157" w:rsidR="00DD0C3B" w:rsidRDefault="00DD0C3B" w:rsidP="00D22844">
      <w:r>
        <w:t>POINT</w:t>
      </w:r>
      <w:r>
        <w:tab/>
      </w:r>
      <w:r>
        <w:tab/>
      </w:r>
      <w:r>
        <w:tab/>
      </w:r>
      <w:r w:rsidR="00A954A4">
        <w:t>Promotion Of Indigenous and Nature Together</w:t>
      </w:r>
    </w:p>
    <w:p w14:paraId="1D5D5732" w14:textId="20E6EBAA" w:rsidR="00A96407" w:rsidRDefault="00A96407" w:rsidP="00D22844">
      <w:r>
        <w:t>REAM</w:t>
      </w:r>
      <w:r>
        <w:tab/>
      </w:r>
      <w:r>
        <w:tab/>
      </w:r>
      <w:r>
        <w:tab/>
        <w:t>Renewable Energy Association of Myanmar</w:t>
      </w:r>
    </w:p>
    <w:p w14:paraId="49D49105" w14:textId="19390723" w:rsidR="009463E3" w:rsidRDefault="00D92EB8" w:rsidP="00D22844">
      <w:pPr>
        <w:ind w:left="2160" w:hanging="2160"/>
      </w:pPr>
      <w:r>
        <w:lastRenderedPageBreak/>
        <w:t>RECOFTC</w:t>
      </w:r>
      <w:r>
        <w:tab/>
      </w:r>
      <w:r w:rsidR="009463E3">
        <w:t>Center for People and Forests</w:t>
      </w:r>
    </w:p>
    <w:p w14:paraId="5CC53DE8" w14:textId="77777777" w:rsidR="00D22844" w:rsidRDefault="00D22844" w:rsidP="00D22844">
      <w:pPr>
        <w:ind w:left="2160" w:hanging="2160"/>
        <w:rPr>
          <w:rFonts w:eastAsiaTheme="minorEastAsia"/>
          <w:noProof/>
        </w:rPr>
      </w:pPr>
      <w:r>
        <w:t>REDD+</w:t>
      </w:r>
      <w:r>
        <w:tab/>
      </w:r>
      <w:r w:rsidRPr="00D22844">
        <w:rPr>
          <w:rFonts w:eastAsiaTheme="minorEastAsia"/>
          <w:noProof/>
        </w:rPr>
        <w:t>Reducing Emissions from Deforestation and forest Degradation, plus the conservation and enhancement of forest carbon stocks, and the sustainable management of forests</w:t>
      </w:r>
    </w:p>
    <w:p w14:paraId="44C18179" w14:textId="4E90D1FA" w:rsidR="00E932EF" w:rsidRDefault="00E932EF" w:rsidP="00D22844">
      <w:pPr>
        <w:ind w:left="2160" w:hanging="2160"/>
      </w:pPr>
      <w:r>
        <w:t>SDGs</w:t>
      </w:r>
      <w:r>
        <w:tab/>
        <w:t>Sustainable Development Goals</w:t>
      </w:r>
    </w:p>
    <w:p w14:paraId="7568DA3F" w14:textId="528989B0" w:rsidR="009F3601" w:rsidRDefault="009F3601" w:rsidP="00D22844">
      <w:pPr>
        <w:ind w:left="2160" w:hanging="2160"/>
      </w:pPr>
      <w:r>
        <w:t>SEA</w:t>
      </w:r>
      <w:r>
        <w:tab/>
        <w:t>Strategic Environmental Assessment</w:t>
      </w:r>
    </w:p>
    <w:p w14:paraId="65F1C68A" w14:textId="35D9B2B5" w:rsidR="009F3601" w:rsidRDefault="009F3601" w:rsidP="00D22844">
      <w:pPr>
        <w:ind w:left="2160" w:hanging="2160"/>
      </w:pPr>
      <w:r>
        <w:t>SIA</w:t>
      </w:r>
      <w:r>
        <w:tab/>
        <w:t>Social Impact Assessment</w:t>
      </w:r>
    </w:p>
    <w:p w14:paraId="15E4D9C8" w14:textId="77777777" w:rsidR="00D22844" w:rsidRDefault="00D22844" w:rsidP="00D22844">
      <w:r>
        <w:t>SIS</w:t>
      </w:r>
      <w:r>
        <w:tab/>
      </w:r>
      <w:r>
        <w:tab/>
      </w:r>
      <w:r>
        <w:tab/>
        <w:t>Safeguards Information System</w:t>
      </w:r>
    </w:p>
    <w:p w14:paraId="7F7A200C" w14:textId="77777777" w:rsidR="008F503C" w:rsidRPr="00D22844" w:rsidRDefault="008F503C" w:rsidP="008F503C">
      <w:pPr>
        <w:ind w:left="2160" w:hanging="2160"/>
        <w:rPr>
          <w:rFonts w:eastAsiaTheme="minorEastAsia"/>
          <w:noProof/>
        </w:rPr>
      </w:pPr>
      <w:r>
        <w:t>SSA</w:t>
      </w:r>
      <w:r>
        <w:tab/>
        <w:t>Strategic Social Assessment</w:t>
      </w:r>
    </w:p>
    <w:p w14:paraId="0B2C75B5" w14:textId="44DD7078" w:rsidR="008F503C" w:rsidRDefault="008F503C" w:rsidP="00D22844">
      <w:r>
        <w:t>SSID</w:t>
      </w:r>
      <w:r>
        <w:tab/>
      </w:r>
      <w:r>
        <w:tab/>
      </w:r>
      <w:r>
        <w:tab/>
        <w:t>Small Scale Industries Department</w:t>
      </w:r>
    </w:p>
    <w:p w14:paraId="1FD37CB8" w14:textId="0F645625" w:rsidR="00604DCB" w:rsidRDefault="00604DCB" w:rsidP="00D22844">
      <w:r>
        <w:t>TLAS</w:t>
      </w:r>
      <w:r>
        <w:tab/>
      </w:r>
      <w:r>
        <w:tab/>
      </w:r>
      <w:r>
        <w:tab/>
        <w:t>Timber Legality Assurance System</w:t>
      </w:r>
    </w:p>
    <w:p w14:paraId="578AC93A" w14:textId="760B7FC9" w:rsidR="00F82676" w:rsidRDefault="00F82676" w:rsidP="00D22844">
      <w:r>
        <w:t>TNGL</w:t>
      </w:r>
      <w:r>
        <w:tab/>
      </w:r>
      <w:r>
        <w:tab/>
      </w:r>
      <w:r>
        <w:tab/>
      </w:r>
      <w:r w:rsidRPr="00F82676">
        <w:t>The Northern Green Lights</w:t>
      </w:r>
    </w:p>
    <w:p w14:paraId="64E5061E" w14:textId="5F2C093A" w:rsidR="00FD2CD2" w:rsidRDefault="00FD2CD2" w:rsidP="00D22844">
      <w:r>
        <w:t>TNI</w:t>
      </w:r>
      <w:r>
        <w:tab/>
      </w:r>
      <w:r>
        <w:tab/>
      </w:r>
      <w:r>
        <w:tab/>
        <w:t>Transnational Institute</w:t>
      </w:r>
    </w:p>
    <w:p w14:paraId="3D4D2E3A" w14:textId="1358B8F5" w:rsidR="00491F8B" w:rsidRDefault="00491F8B" w:rsidP="00D22844">
      <w:r>
        <w:t>TWG</w:t>
      </w:r>
      <w:r>
        <w:tab/>
      </w:r>
      <w:r>
        <w:tab/>
      </w:r>
      <w:r>
        <w:tab/>
        <w:t>Technical Working Group</w:t>
      </w:r>
    </w:p>
    <w:p w14:paraId="193FEE2C" w14:textId="44A0DBFC" w:rsidR="0000121D" w:rsidRDefault="0000121D" w:rsidP="00D22844">
      <w:r>
        <w:t>TWG-D&amp;S</w:t>
      </w:r>
      <w:r>
        <w:tab/>
      </w:r>
      <w:r>
        <w:tab/>
        <w:t>Technical Working Group on Drivers and Strategy</w:t>
      </w:r>
    </w:p>
    <w:p w14:paraId="54F342DB" w14:textId="6FFFEB83" w:rsidR="00491F8B" w:rsidRDefault="00491F8B" w:rsidP="00D22844">
      <w:r>
        <w:t>TWG-SES</w:t>
      </w:r>
      <w:r>
        <w:tab/>
      </w:r>
      <w:r>
        <w:tab/>
        <w:t>Technical Working Group on Stakeholder Engagement and Safeguards</w:t>
      </w:r>
    </w:p>
    <w:p w14:paraId="6AFDD65A" w14:textId="48CEED44" w:rsidR="00DB2490" w:rsidRDefault="00DB2490" w:rsidP="00D22844">
      <w:r>
        <w:t>UAGO</w:t>
      </w:r>
      <w:r>
        <w:tab/>
      </w:r>
      <w:r>
        <w:tab/>
      </w:r>
      <w:r>
        <w:tab/>
        <w:t>Union Attorney General’s Office</w:t>
      </w:r>
    </w:p>
    <w:p w14:paraId="2A7DF4B6" w14:textId="4EF7F2C2" w:rsidR="00320D94" w:rsidRDefault="00320D94" w:rsidP="00D22844">
      <w:r>
        <w:t>UNEP-WCMC</w:t>
      </w:r>
      <w:r>
        <w:tab/>
      </w:r>
      <w:r>
        <w:tab/>
        <w:t>UN Environment World Conservation Monitoring Centre</w:t>
      </w:r>
    </w:p>
    <w:p w14:paraId="60AB9332" w14:textId="10D10456" w:rsidR="00D6730F" w:rsidRDefault="00D6730F" w:rsidP="00D22844">
      <w:r>
        <w:t>UNICEF</w:t>
      </w:r>
      <w:r>
        <w:tab/>
      </w:r>
      <w:r>
        <w:tab/>
      </w:r>
      <w:r>
        <w:tab/>
        <w:t>United Nations Children’s Fund</w:t>
      </w:r>
    </w:p>
    <w:p w14:paraId="2EC320C9" w14:textId="0ECD829C" w:rsidR="00653695" w:rsidRDefault="00653695" w:rsidP="00D22844">
      <w:r>
        <w:t>UMFCCI</w:t>
      </w:r>
      <w:r>
        <w:tab/>
      </w:r>
      <w:r>
        <w:tab/>
        <w:t>Union of Myanmar Federation of Chambers of Commerce and Industry</w:t>
      </w:r>
    </w:p>
    <w:p w14:paraId="078381BC" w14:textId="77777777" w:rsidR="00D22844" w:rsidRDefault="00D22844" w:rsidP="00D22844">
      <w:r>
        <w:t>UNFCCC</w:t>
      </w:r>
      <w:r>
        <w:tab/>
      </w:r>
      <w:r>
        <w:tab/>
        <w:t>United Nations Framework Convention on Climate Change</w:t>
      </w:r>
    </w:p>
    <w:p w14:paraId="5B14C5FD" w14:textId="77777777" w:rsidR="00D22844" w:rsidRDefault="00D22844" w:rsidP="007A613E">
      <w:pPr>
        <w:ind w:left="2160" w:hanging="2160"/>
      </w:pPr>
      <w:r>
        <w:t>UN REDD</w:t>
      </w:r>
      <w:r w:rsidR="007A613E">
        <w:t xml:space="preserve"> Programme</w:t>
      </w:r>
      <w:r>
        <w:tab/>
        <w:t xml:space="preserve">United Nations </w:t>
      </w:r>
      <w:r w:rsidR="007A613E">
        <w:t xml:space="preserve">Collaborative </w:t>
      </w:r>
      <w:r>
        <w:t xml:space="preserve">Programme on Reducing Emissions from Deforestation and </w:t>
      </w:r>
      <w:r w:rsidR="009956A9">
        <w:t>F</w:t>
      </w:r>
      <w:r>
        <w:t xml:space="preserve">orest Degradation </w:t>
      </w:r>
      <w:r w:rsidR="009956A9">
        <w:t>in Developing Countries</w:t>
      </w:r>
    </w:p>
    <w:p w14:paraId="7E0E3AEA" w14:textId="02F70C5C" w:rsidR="00535397" w:rsidRDefault="00535397" w:rsidP="007A613E">
      <w:pPr>
        <w:ind w:left="2160" w:hanging="2160"/>
      </w:pPr>
      <w:r>
        <w:t>VPA</w:t>
      </w:r>
      <w:r>
        <w:tab/>
        <w:t>Voluntary Partnership Agreement</w:t>
      </w:r>
    </w:p>
    <w:p w14:paraId="3A646636" w14:textId="2003B8C8" w:rsidR="009463E3" w:rsidRDefault="009463E3" w:rsidP="007A613E">
      <w:pPr>
        <w:ind w:left="2160" w:hanging="2160"/>
      </w:pPr>
      <w:r>
        <w:t>WCS</w:t>
      </w:r>
      <w:r>
        <w:tab/>
        <w:t>Wildlife Conservation Society</w:t>
      </w:r>
    </w:p>
    <w:p w14:paraId="29E9F226" w14:textId="0EFB689C" w:rsidR="00D67348" w:rsidRDefault="00D67348" w:rsidP="007A613E">
      <w:pPr>
        <w:ind w:left="2160" w:hanging="2160"/>
      </w:pPr>
      <w:r>
        <w:t>YCDC</w:t>
      </w:r>
      <w:r>
        <w:tab/>
        <w:t>Yangon City Development Committee</w:t>
      </w:r>
    </w:p>
    <w:p w14:paraId="17C35F1A" w14:textId="0E21C0C6" w:rsidR="006B1801" w:rsidRDefault="006B1801">
      <w:r>
        <w:br w:type="page"/>
      </w:r>
    </w:p>
    <w:p w14:paraId="46FC59B2" w14:textId="77777777" w:rsidR="00E73CD4" w:rsidRDefault="00E73CD4" w:rsidP="002D6867">
      <w:pPr>
        <w:pStyle w:val="Heading1"/>
      </w:pPr>
      <w:bookmarkStart w:id="2" w:name="_Toc482039963"/>
      <w:r>
        <w:lastRenderedPageBreak/>
        <w:t>Executive Summary</w:t>
      </w:r>
      <w:bookmarkEnd w:id="2"/>
    </w:p>
    <w:p w14:paraId="5A09D2E3" w14:textId="1481B2D6" w:rsidR="00E73CD4" w:rsidRDefault="00BB2286" w:rsidP="002D6867">
      <w:r>
        <w:t>(To be completed after first round of review of the draft)</w:t>
      </w:r>
    </w:p>
    <w:p w14:paraId="042843F2" w14:textId="07C93FB9" w:rsidR="006B1801" w:rsidRDefault="006B1801">
      <w:r>
        <w:br w:type="page"/>
      </w:r>
    </w:p>
    <w:p w14:paraId="45EC2468" w14:textId="77777777" w:rsidR="00E73CD4" w:rsidRDefault="002D6867" w:rsidP="002D6867">
      <w:pPr>
        <w:pStyle w:val="Heading1"/>
      </w:pPr>
      <w:bookmarkStart w:id="3" w:name="_Toc482039964"/>
      <w:r>
        <w:lastRenderedPageBreak/>
        <w:t xml:space="preserve">1 </w:t>
      </w:r>
      <w:r w:rsidR="00E73CD4" w:rsidRPr="00E73CD4">
        <w:t>Introduction</w:t>
      </w:r>
      <w:bookmarkEnd w:id="3"/>
    </w:p>
    <w:p w14:paraId="434BFD34" w14:textId="35FD0A66" w:rsidR="00D15D17" w:rsidRDefault="001A054C" w:rsidP="00052BD3">
      <w:pPr>
        <w:jc w:val="both"/>
        <w:rPr>
          <w:rFonts w:eastAsia="Times New Roman" w:cs="Times New Roman"/>
        </w:rPr>
      </w:pPr>
      <w:r>
        <w:rPr>
          <w:rFonts w:eastAsia="Times New Roman" w:cs="Times New Roman"/>
        </w:rPr>
        <w:t>Myanmar is currently undertaking the necessary preparations to participate in REDD+</w:t>
      </w:r>
      <w:r w:rsidR="00D90C41">
        <w:rPr>
          <w:rStyle w:val="FootnoteReference"/>
          <w:rFonts w:eastAsia="Times New Roman" w:cs="Times New Roman"/>
        </w:rPr>
        <w:footnoteReference w:id="1"/>
      </w:r>
      <w:r>
        <w:rPr>
          <w:rFonts w:eastAsia="Times New Roman" w:cs="Times New Roman"/>
        </w:rPr>
        <w:t xml:space="preserve">, </w:t>
      </w:r>
      <w:r w:rsidR="002135BE">
        <w:rPr>
          <w:rFonts w:eastAsia="Times New Roman" w:cs="Times New Roman"/>
        </w:rPr>
        <w:t xml:space="preserve">which is </w:t>
      </w:r>
      <w:r w:rsidR="00774DE9">
        <w:rPr>
          <w:rFonts w:eastAsia="Times New Roman" w:cs="Times New Roman"/>
        </w:rPr>
        <w:t xml:space="preserve">an internationally agreed </w:t>
      </w:r>
      <w:r w:rsidR="006D674B">
        <w:rPr>
          <w:rFonts w:eastAsia="Times New Roman" w:cs="Times New Roman"/>
        </w:rPr>
        <w:t>approach to climate change mitigation</w:t>
      </w:r>
      <w:r w:rsidR="00774DE9">
        <w:rPr>
          <w:rFonts w:eastAsia="Times New Roman" w:cs="Times New Roman"/>
        </w:rPr>
        <w:t xml:space="preserve"> mandated by the </w:t>
      </w:r>
      <w:r w:rsidR="00774DE9" w:rsidRPr="00DC5B4C">
        <w:rPr>
          <w:rFonts w:eastAsia="Times New Roman" w:cs="Times New Roman"/>
        </w:rPr>
        <w:t>United Nations Framework Convention on Climate Change (UNFCCC)</w:t>
      </w:r>
      <w:r w:rsidR="006D674B">
        <w:rPr>
          <w:rFonts w:eastAsia="Times New Roman" w:cs="Times New Roman"/>
        </w:rPr>
        <w:t>.</w:t>
      </w:r>
    </w:p>
    <w:p w14:paraId="12266B66" w14:textId="4A8B21FC" w:rsidR="00FD312A" w:rsidRDefault="006D674B" w:rsidP="00052BD3">
      <w:pPr>
        <w:jc w:val="both"/>
        <w:rPr>
          <w:rFonts w:eastAsia="Times New Roman" w:cs="Times New Roman"/>
        </w:rPr>
      </w:pPr>
      <w:r>
        <w:rPr>
          <w:rFonts w:eastAsia="Times New Roman" w:cs="Times New Roman"/>
        </w:rPr>
        <w:t xml:space="preserve">The </w:t>
      </w:r>
      <w:r w:rsidR="007137DE">
        <w:rPr>
          <w:rFonts w:eastAsia="Times New Roman" w:cs="Times New Roman"/>
        </w:rPr>
        <w:t xml:space="preserve">primary </w:t>
      </w:r>
      <w:r>
        <w:rPr>
          <w:rFonts w:eastAsia="Times New Roman" w:cs="Times New Roman"/>
        </w:rPr>
        <w:t>aim of REDD+ is</w:t>
      </w:r>
      <w:r w:rsidR="00774DE9">
        <w:rPr>
          <w:rFonts w:eastAsia="Times New Roman" w:cs="Times New Roman"/>
        </w:rPr>
        <w:t xml:space="preserve"> to </w:t>
      </w:r>
      <w:r>
        <w:rPr>
          <w:rFonts w:eastAsia="Times New Roman" w:cs="Times New Roman"/>
        </w:rPr>
        <w:t>reduce the concentration of greenhouse gases in the atmosphere</w:t>
      </w:r>
      <w:r w:rsidR="00774DE9">
        <w:rPr>
          <w:rFonts w:eastAsia="Times New Roman" w:cs="Times New Roman"/>
        </w:rPr>
        <w:t xml:space="preserve"> by maintaining and enhancing forest carbon stocks in developing countries.</w:t>
      </w:r>
      <w:r w:rsidR="00D15D17">
        <w:rPr>
          <w:rFonts w:eastAsia="Times New Roman" w:cs="Times New Roman"/>
        </w:rPr>
        <w:t xml:space="preserve"> </w:t>
      </w:r>
      <w:r w:rsidR="00A121BC">
        <w:rPr>
          <w:rFonts w:eastAsia="Times New Roman" w:cs="Times New Roman"/>
        </w:rPr>
        <w:t>The U</w:t>
      </w:r>
      <w:r>
        <w:rPr>
          <w:rFonts w:eastAsia="Times New Roman" w:cs="Times New Roman"/>
        </w:rPr>
        <w:t>NFCCC decisions on REDD+</w:t>
      </w:r>
      <w:r w:rsidR="00A121BC">
        <w:rPr>
          <w:rFonts w:eastAsia="Times New Roman" w:cs="Times New Roman"/>
        </w:rPr>
        <w:t xml:space="preserve"> </w:t>
      </w:r>
      <w:r w:rsidR="007137DE">
        <w:rPr>
          <w:rFonts w:eastAsia="Times New Roman" w:cs="Times New Roman"/>
        </w:rPr>
        <w:t xml:space="preserve">also </w:t>
      </w:r>
      <w:r w:rsidR="00A121BC">
        <w:rPr>
          <w:rFonts w:eastAsia="Times New Roman" w:cs="Times New Roman"/>
        </w:rPr>
        <w:t>recognize</w:t>
      </w:r>
      <w:r w:rsidR="0089614A">
        <w:rPr>
          <w:rFonts w:eastAsia="Times New Roman" w:cs="Times New Roman"/>
        </w:rPr>
        <w:t xml:space="preserve"> the potential of REDD+ actions to deliver positive social and environmental impact</w:t>
      </w:r>
      <w:r w:rsidR="00F757C2">
        <w:rPr>
          <w:rFonts w:eastAsia="Times New Roman" w:cs="Times New Roman"/>
        </w:rPr>
        <w:t>s</w:t>
      </w:r>
      <w:r w:rsidR="0089614A">
        <w:rPr>
          <w:rFonts w:eastAsia="Times New Roman" w:cs="Times New Roman"/>
        </w:rPr>
        <w:t xml:space="preserve"> that go b</w:t>
      </w:r>
      <w:r>
        <w:rPr>
          <w:rFonts w:eastAsia="Times New Roman" w:cs="Times New Roman"/>
        </w:rPr>
        <w:t>eyond climate change mitigation</w:t>
      </w:r>
      <w:r w:rsidR="006F0FA9">
        <w:rPr>
          <w:rFonts w:eastAsia="Times New Roman" w:cs="Times New Roman"/>
        </w:rPr>
        <w:t xml:space="preserve">, </w:t>
      </w:r>
      <w:r w:rsidR="000A0050">
        <w:rPr>
          <w:rFonts w:eastAsia="Times New Roman" w:cs="Times New Roman"/>
        </w:rPr>
        <w:t>e.g.</w:t>
      </w:r>
      <w:r w:rsidR="006F0FA9">
        <w:rPr>
          <w:rFonts w:eastAsia="Times New Roman" w:cs="Times New Roman"/>
        </w:rPr>
        <w:t xml:space="preserve"> </w:t>
      </w:r>
      <w:r w:rsidR="000A0050">
        <w:rPr>
          <w:rFonts w:eastAsia="Times New Roman" w:cs="Times New Roman"/>
        </w:rPr>
        <w:t xml:space="preserve">by </w:t>
      </w:r>
      <w:r w:rsidR="006F0FA9" w:rsidRPr="006738F3">
        <w:rPr>
          <w:bCs/>
        </w:rPr>
        <w:t xml:space="preserve">improving livelihoods for forest-dependent communities, helping to conserve biodiversity-rich </w:t>
      </w:r>
      <w:r w:rsidR="000A0050">
        <w:rPr>
          <w:bCs/>
        </w:rPr>
        <w:t xml:space="preserve">forest </w:t>
      </w:r>
      <w:r w:rsidR="006F0FA9" w:rsidRPr="006738F3">
        <w:rPr>
          <w:bCs/>
        </w:rPr>
        <w:t>areas, and enhancing other ecosystem services provided by forests such as water regulation</w:t>
      </w:r>
      <w:r>
        <w:rPr>
          <w:rFonts w:eastAsia="Times New Roman" w:cs="Times New Roman"/>
        </w:rPr>
        <w:t>.</w:t>
      </w:r>
      <w:r w:rsidR="0089614A">
        <w:rPr>
          <w:rFonts w:eastAsia="Times New Roman" w:cs="Times New Roman"/>
        </w:rPr>
        <w:t xml:space="preserve"> </w:t>
      </w:r>
      <w:r w:rsidR="00FD312A">
        <w:rPr>
          <w:rFonts w:eastAsia="Times New Roman" w:cs="Times New Roman"/>
        </w:rPr>
        <w:t>The</w:t>
      </w:r>
      <w:r w:rsidR="007137DE">
        <w:rPr>
          <w:rFonts w:eastAsia="Times New Roman" w:cs="Times New Roman"/>
        </w:rPr>
        <w:t xml:space="preserve"> </w:t>
      </w:r>
      <w:r w:rsidR="00FD312A">
        <w:rPr>
          <w:rFonts w:eastAsia="Times New Roman" w:cs="Times New Roman"/>
        </w:rPr>
        <w:t xml:space="preserve">decisions </w:t>
      </w:r>
      <w:r w:rsidR="007137DE">
        <w:rPr>
          <w:rFonts w:eastAsia="Times New Roman" w:cs="Times New Roman"/>
        </w:rPr>
        <w:t>further</w:t>
      </w:r>
      <w:r>
        <w:rPr>
          <w:rFonts w:eastAsia="Times New Roman" w:cs="Times New Roman"/>
        </w:rPr>
        <w:t xml:space="preserve"> highlight the need to prevent </w:t>
      </w:r>
      <w:r w:rsidR="00A121BC">
        <w:rPr>
          <w:rFonts w:eastAsia="Times New Roman" w:cs="Times New Roman"/>
        </w:rPr>
        <w:t xml:space="preserve">adverse impacts on people and the environment. </w:t>
      </w:r>
      <w:r w:rsidR="00FD312A">
        <w:rPr>
          <w:rFonts w:eastAsia="Times New Roman" w:cs="Times New Roman"/>
        </w:rPr>
        <w:t xml:space="preserve">For example, REDD+ actions could have negative consequences if they give rise to conflicts over land tenure and access to resources, or if </w:t>
      </w:r>
      <w:r w:rsidR="00FB156D">
        <w:rPr>
          <w:rFonts w:eastAsia="Times New Roman" w:cs="Times New Roman"/>
        </w:rPr>
        <w:t>they cause land use pressures to shift from one area to another.</w:t>
      </w:r>
    </w:p>
    <w:p w14:paraId="626CD930" w14:textId="6021B479" w:rsidR="003C5D4A" w:rsidRDefault="00A637E1" w:rsidP="00690E83">
      <w:pPr>
        <w:jc w:val="both"/>
        <w:rPr>
          <w:bCs/>
        </w:rPr>
      </w:pPr>
      <w:r>
        <w:rPr>
          <w:rFonts w:eastAsia="Times New Roman" w:cs="Times New Roman"/>
        </w:rPr>
        <w:t>In order to guide countries in their efforts to implement REDD+ in a way that ensures beneficial outcomes, a set of social and environmental safeguards for REDD+ was adopted a</w:t>
      </w:r>
      <w:r w:rsidR="00A121BC">
        <w:rPr>
          <w:rFonts w:eastAsia="Times New Roman" w:cs="Times New Roman"/>
        </w:rPr>
        <w:t>t the 16</w:t>
      </w:r>
      <w:r w:rsidR="00A121BC" w:rsidRPr="00A121BC">
        <w:rPr>
          <w:rFonts w:eastAsia="Times New Roman" w:cs="Times New Roman"/>
          <w:vertAlign w:val="superscript"/>
        </w:rPr>
        <w:t>th</w:t>
      </w:r>
      <w:r w:rsidR="00A121BC">
        <w:rPr>
          <w:rFonts w:eastAsia="Times New Roman" w:cs="Times New Roman"/>
        </w:rPr>
        <w:t xml:space="preserve"> Conference of the Parties to the UNFC</w:t>
      </w:r>
      <w:r w:rsidR="00696CE0">
        <w:rPr>
          <w:rFonts w:eastAsia="Times New Roman" w:cs="Times New Roman"/>
        </w:rPr>
        <w:t>CC held in Cancun, Mexico</w:t>
      </w:r>
      <w:r w:rsidR="00DF219C">
        <w:rPr>
          <w:rFonts w:eastAsia="Times New Roman" w:cs="Times New Roman"/>
        </w:rPr>
        <w:t>,</w:t>
      </w:r>
      <w:r w:rsidR="00696CE0">
        <w:rPr>
          <w:rFonts w:eastAsia="Times New Roman" w:cs="Times New Roman"/>
        </w:rPr>
        <w:t xml:space="preserve"> in 2010</w:t>
      </w:r>
      <w:r w:rsidR="00A121BC">
        <w:rPr>
          <w:rFonts w:eastAsia="Times New Roman" w:cs="Times New Roman"/>
        </w:rPr>
        <w:t>.</w:t>
      </w:r>
      <w:r w:rsidR="004D005F">
        <w:rPr>
          <w:rFonts w:eastAsia="Times New Roman" w:cs="Times New Roman"/>
        </w:rPr>
        <w:t xml:space="preserve"> By </w:t>
      </w:r>
      <w:r w:rsidR="00690E83">
        <w:rPr>
          <w:rFonts w:eastAsia="Times New Roman" w:cs="Times New Roman"/>
        </w:rPr>
        <w:t xml:space="preserve">establishing a transparent and efficient process for applying these safeguards (also known as the Cancun Safeguards) at the national level, countries </w:t>
      </w:r>
      <w:r w:rsidR="006738F3" w:rsidRPr="006738F3">
        <w:rPr>
          <w:bCs/>
        </w:rPr>
        <w:t>can build confidence and provide assurance for stakeholders that mitigation actions in the forest and land use sectors will not proceed at the expense of environmental s</w:t>
      </w:r>
      <w:r w:rsidR="00DF219C">
        <w:rPr>
          <w:bCs/>
        </w:rPr>
        <w:t>ustainability and social equity</w:t>
      </w:r>
      <w:r w:rsidR="00247195">
        <w:rPr>
          <w:rStyle w:val="FootnoteReference"/>
          <w:bCs/>
        </w:rPr>
        <w:footnoteReference w:id="2"/>
      </w:r>
      <w:r w:rsidR="004D13D0">
        <w:rPr>
          <w:bCs/>
        </w:rPr>
        <w:t>.</w:t>
      </w:r>
    </w:p>
    <w:p w14:paraId="2EA5D0C0" w14:textId="718262C7" w:rsidR="009E431B" w:rsidRDefault="009E431B" w:rsidP="00690E83">
      <w:pPr>
        <w:jc w:val="both"/>
        <w:rPr>
          <w:bCs/>
        </w:rPr>
      </w:pPr>
      <w:r>
        <w:rPr>
          <w:bCs/>
        </w:rPr>
        <w:t xml:space="preserve">The government of Myanmar </w:t>
      </w:r>
      <w:r w:rsidR="00736691">
        <w:rPr>
          <w:bCs/>
        </w:rPr>
        <w:t>has declared its intention to use REDD+</w:t>
      </w:r>
      <w:r w:rsidR="00736691" w:rsidRPr="00736691">
        <w:rPr>
          <w:bCs/>
        </w:rPr>
        <w:t xml:space="preserve"> </w:t>
      </w:r>
      <w:r w:rsidR="00736691">
        <w:rPr>
          <w:bCs/>
        </w:rPr>
        <w:t>as an opportunity for advancing</w:t>
      </w:r>
      <w:r w:rsidR="00736691" w:rsidRPr="00736691">
        <w:rPr>
          <w:bCs/>
        </w:rPr>
        <w:t xml:space="preserve"> green development by protecting </w:t>
      </w:r>
      <w:r w:rsidR="00736691">
        <w:rPr>
          <w:bCs/>
        </w:rPr>
        <w:t xml:space="preserve">global environmental resources such as </w:t>
      </w:r>
      <w:r w:rsidR="00736691" w:rsidRPr="00736691">
        <w:rPr>
          <w:bCs/>
        </w:rPr>
        <w:t>biodiversity, helping to reverse land degradation, helping to improve the livelihoods of the rural poor and aiding adaptation to climate change</w:t>
      </w:r>
      <w:r w:rsidR="009B31B5">
        <w:rPr>
          <w:rStyle w:val="FootnoteReference"/>
          <w:bCs/>
        </w:rPr>
        <w:footnoteReference w:id="3"/>
      </w:r>
      <w:r w:rsidR="00736691" w:rsidRPr="00736691">
        <w:rPr>
          <w:bCs/>
        </w:rPr>
        <w:t>.</w:t>
      </w:r>
      <w:r w:rsidR="00736691">
        <w:rPr>
          <w:bCs/>
        </w:rPr>
        <w:t xml:space="preserve"> </w:t>
      </w:r>
      <w:r w:rsidR="0081701C">
        <w:rPr>
          <w:bCs/>
        </w:rPr>
        <w:t xml:space="preserve">The </w:t>
      </w:r>
      <w:r w:rsidR="005E431C">
        <w:rPr>
          <w:bCs/>
        </w:rPr>
        <w:t>planned</w:t>
      </w:r>
      <w:r w:rsidR="0081701C">
        <w:rPr>
          <w:bCs/>
        </w:rPr>
        <w:t xml:space="preserve"> work on the development of a national approach to REDD+ safeguards </w:t>
      </w:r>
      <w:r w:rsidR="005E431C">
        <w:rPr>
          <w:bCs/>
        </w:rPr>
        <w:t xml:space="preserve">which is described in </w:t>
      </w:r>
      <w:r w:rsidR="00435A70">
        <w:rPr>
          <w:bCs/>
        </w:rPr>
        <w:t>t</w:t>
      </w:r>
      <w:r w:rsidR="00AE2421">
        <w:rPr>
          <w:bCs/>
        </w:rPr>
        <w:t>he</w:t>
      </w:r>
      <w:r w:rsidR="00435A70">
        <w:rPr>
          <w:bCs/>
        </w:rPr>
        <w:t xml:space="preserve"> </w:t>
      </w:r>
      <w:r w:rsidR="00441873">
        <w:rPr>
          <w:bCs/>
        </w:rPr>
        <w:t>Safeguards R</w:t>
      </w:r>
      <w:r w:rsidR="00435A70">
        <w:rPr>
          <w:bCs/>
        </w:rPr>
        <w:t>oadmap</w:t>
      </w:r>
      <w:r w:rsidR="00AE2421">
        <w:rPr>
          <w:bCs/>
        </w:rPr>
        <w:t xml:space="preserve"> presented here</w:t>
      </w:r>
      <w:r w:rsidR="005E431C">
        <w:rPr>
          <w:bCs/>
        </w:rPr>
        <w:t xml:space="preserve"> </w:t>
      </w:r>
      <w:r w:rsidR="00AE2421">
        <w:rPr>
          <w:bCs/>
        </w:rPr>
        <w:t>constitute</w:t>
      </w:r>
      <w:r w:rsidR="005E431C">
        <w:rPr>
          <w:bCs/>
        </w:rPr>
        <w:t>s</w:t>
      </w:r>
      <w:r w:rsidR="0081701C">
        <w:rPr>
          <w:bCs/>
        </w:rPr>
        <w:t xml:space="preserve"> a key step towards making this ambition a reality.</w:t>
      </w:r>
    </w:p>
    <w:p w14:paraId="634FBD4B" w14:textId="77777777" w:rsidR="00E3019C" w:rsidRDefault="006623F8" w:rsidP="005D4628">
      <w:pPr>
        <w:jc w:val="both"/>
        <w:rPr>
          <w:bCs/>
        </w:rPr>
      </w:pPr>
      <w:r>
        <w:rPr>
          <w:bCs/>
        </w:rPr>
        <w:t xml:space="preserve">The work on safeguards has important links to the </w:t>
      </w:r>
      <w:r w:rsidR="00E3019C">
        <w:rPr>
          <w:bCs/>
        </w:rPr>
        <w:t>process to determine a National REDD+ Strategy for Myanmar. This process is currently under way with support from the UN-REDD Programme, which is one of a number of initiatives assisting the country’s preparations for implementing REDD+.</w:t>
      </w:r>
    </w:p>
    <w:p w14:paraId="328B7111" w14:textId="553EF478" w:rsidR="006738F3" w:rsidRDefault="008559E4" w:rsidP="005D4628">
      <w:pPr>
        <w:jc w:val="both"/>
        <w:rPr>
          <w:bCs/>
        </w:rPr>
      </w:pPr>
      <w:r>
        <w:t xml:space="preserve">Myanmar became a </w:t>
      </w:r>
      <w:r w:rsidR="00ED734C">
        <w:t xml:space="preserve">UN-REDD </w:t>
      </w:r>
      <w:r>
        <w:t xml:space="preserve">partner country in December 2011 and has since then undertaken a range of REDD+ readiness activities </w:t>
      </w:r>
      <w:r w:rsidR="00E3019C">
        <w:t>with UN-REDD support</w:t>
      </w:r>
      <w:r>
        <w:t xml:space="preserve">. </w:t>
      </w:r>
      <w:r w:rsidR="00ED734C">
        <w:t xml:space="preserve">Myanmar’s </w:t>
      </w:r>
      <w:r w:rsidR="00E35DF2">
        <w:t xml:space="preserve">own </w:t>
      </w:r>
      <w:r w:rsidR="00ED734C">
        <w:t>National</w:t>
      </w:r>
      <w:r w:rsidR="00E35DF2">
        <w:t xml:space="preserve"> UN-REDD Programme has become active in October 2016.</w:t>
      </w:r>
      <w:r w:rsidR="00CA2976">
        <w:t xml:space="preserve"> One of the key outcomes that the Programme seeks to deliver is the development of a National REDD+ Strategy </w:t>
      </w:r>
      <w:r w:rsidR="00B347FB">
        <w:t xml:space="preserve">that will set out the key </w:t>
      </w:r>
      <w:r w:rsidR="003F07B9">
        <w:t xml:space="preserve">areas of </w:t>
      </w:r>
      <w:r w:rsidR="00B347FB">
        <w:t>Policies and Measures (PaMs) through which emission reductions or increases in forest carbon stocks are to be achieved</w:t>
      </w:r>
      <w:r w:rsidR="003F07B9">
        <w:t>, as well as the planned institutional arrangements for REDD+</w:t>
      </w:r>
      <w:r w:rsidR="00B347FB">
        <w:t xml:space="preserve">. </w:t>
      </w:r>
      <w:r w:rsidR="0092550D">
        <w:t>At the same time, t</w:t>
      </w:r>
      <w:r w:rsidR="006970E7">
        <w:t>he Strategy will also describe Myanmar’s plans for its national approach to safeguards.</w:t>
      </w:r>
    </w:p>
    <w:p w14:paraId="2A7D6288" w14:textId="7EAC3323" w:rsidR="006738F3" w:rsidRPr="008E071D" w:rsidRDefault="00647F8F" w:rsidP="005D4628">
      <w:pPr>
        <w:jc w:val="both"/>
        <w:rPr>
          <w:bCs/>
        </w:rPr>
      </w:pPr>
      <w:r>
        <w:rPr>
          <w:bCs/>
        </w:rPr>
        <w:lastRenderedPageBreak/>
        <w:t xml:space="preserve">Within Myanmar’s UN-REDD National Programme, safeguards are </w:t>
      </w:r>
      <w:r>
        <w:t xml:space="preserve">covered under </w:t>
      </w:r>
      <w:r w:rsidRPr="00927A0C">
        <w:t>Outcome 3:</w:t>
      </w:r>
      <w:r w:rsidRPr="0095497F">
        <w:rPr>
          <w:i/>
        </w:rPr>
        <w:t xml:space="preserve"> REDD+ safeguards defined in the national context and national safeguards information system developed</w:t>
      </w:r>
      <w:r>
        <w:t>.</w:t>
      </w:r>
    </w:p>
    <w:p w14:paraId="1590CA0B" w14:textId="3C106232" w:rsidR="00CC260E" w:rsidRDefault="00C77102" w:rsidP="005D4628">
      <w:pPr>
        <w:jc w:val="both"/>
      </w:pPr>
      <w:r>
        <w:t xml:space="preserve">The purpose of the present document is to provide an overview of the </w:t>
      </w:r>
      <w:r w:rsidR="00927A0C">
        <w:t xml:space="preserve">individual </w:t>
      </w:r>
      <w:r>
        <w:t xml:space="preserve">steps that will be undertaken for the development of Myanmar’s safeguards approach, their </w:t>
      </w:r>
      <w:r w:rsidR="00927A0C">
        <w:t xml:space="preserve">respective </w:t>
      </w:r>
      <w:r w:rsidR="00FF698D">
        <w:t xml:space="preserve">objectives </w:t>
      </w:r>
      <w:r w:rsidR="003C3CA9">
        <w:t>and timelines</w:t>
      </w:r>
      <w:r w:rsidR="00927A0C">
        <w:t>,</w:t>
      </w:r>
      <w:r w:rsidR="003C3CA9">
        <w:t xml:space="preserve"> and responsibilities for their implementation.</w:t>
      </w:r>
      <w:r w:rsidR="00B76300">
        <w:t xml:space="preserve"> It is intended to ensure that all stakeholders involved in the work on safeguards </w:t>
      </w:r>
      <w:r w:rsidR="00793E96">
        <w:t xml:space="preserve">have a </w:t>
      </w:r>
      <w:r w:rsidR="00814750">
        <w:t>clear</w:t>
      </w:r>
      <w:r w:rsidR="00793E96">
        <w:t xml:space="preserve"> understanding of the </w:t>
      </w:r>
      <w:r w:rsidR="00814750">
        <w:t xml:space="preserve">entire </w:t>
      </w:r>
      <w:r w:rsidR="00793E96">
        <w:t xml:space="preserve">process, while also making this information </w:t>
      </w:r>
      <w:r w:rsidR="00814750">
        <w:t>accessible for</w:t>
      </w:r>
      <w:r w:rsidR="00793E96">
        <w:t xml:space="preserve"> other interested parties as appropriate.</w:t>
      </w:r>
    </w:p>
    <w:p w14:paraId="471A10C1" w14:textId="59A8EDF1" w:rsidR="00AC3EC6" w:rsidRDefault="003437D4" w:rsidP="005D4628">
      <w:pPr>
        <w:jc w:val="both"/>
      </w:pPr>
      <w:r>
        <w:t xml:space="preserve">The document was developed under the auspices of the Technical Working Group on Stakeholder Engagement and Safeguards (TWG-SES). An initial discussion of contents for the Roadmap was held at the </w:t>
      </w:r>
      <w:r w:rsidR="003A4CD8">
        <w:t xml:space="preserve">meeting of the TWG-SES on 28 March 2017, as well as the </w:t>
      </w:r>
      <w:r w:rsidR="003A4CD8" w:rsidRPr="003A4CD8">
        <w:t>Workshop on REDD+ Safeguard</w:t>
      </w:r>
      <w:r w:rsidR="00DF2326">
        <w:t>s</w:t>
      </w:r>
      <w:r w:rsidR="003A4CD8" w:rsidRPr="003A4CD8">
        <w:t xml:space="preserve"> Roadmap Development</w:t>
      </w:r>
      <w:r w:rsidR="003A4CD8">
        <w:t xml:space="preserve"> held 29/30 March 2017 (for more details, see section 1 of the Annex).</w:t>
      </w:r>
      <w:r w:rsidR="000D6F9E">
        <w:t xml:space="preserve"> Based on these discussions, the full document was subsequently drafted </w:t>
      </w:r>
      <w:r w:rsidR="0066456B">
        <w:t>by members of the UN-REDD team, and circulated to Working Group members for their review.</w:t>
      </w:r>
    </w:p>
    <w:p w14:paraId="270B0B67" w14:textId="40BD2A04" w:rsidR="00B80B9D" w:rsidRDefault="00CB2703" w:rsidP="005D4628">
      <w:pPr>
        <w:jc w:val="both"/>
      </w:pPr>
      <w:r>
        <w:t xml:space="preserve">The </w:t>
      </w:r>
      <w:r w:rsidR="00FE4168">
        <w:t>following</w:t>
      </w:r>
      <w:r>
        <w:t xml:space="preserve"> sections provide background information on the current state of deliberations concerning the goals </w:t>
      </w:r>
      <w:r w:rsidR="005B35B8">
        <w:t xml:space="preserve">and scope </w:t>
      </w:r>
      <w:r w:rsidR="00FE4168">
        <w:t>of Myanmar’s safeguards approach (section 2), an overview of the requirements that countries need to fulfil in relation to safeguards according to the decisions agreed under the UNFCCC (section 3)</w:t>
      </w:r>
      <w:r w:rsidR="00621AC9">
        <w:t>,</w:t>
      </w:r>
      <w:r w:rsidR="00FE4168">
        <w:t xml:space="preserve"> and </w:t>
      </w:r>
      <w:r w:rsidR="00573DE2">
        <w:t xml:space="preserve">a description of </w:t>
      </w:r>
      <w:r w:rsidR="00621AC9">
        <w:t xml:space="preserve">completed or ongoing initiatives in Myanmar that are relevant to the work planned under this Roadmap (section 4). </w:t>
      </w:r>
      <w:r w:rsidR="002E264B">
        <w:t>Section 5 presents the concept</w:t>
      </w:r>
      <w:r w:rsidR="00ED7613">
        <w:t>ual framework</w:t>
      </w:r>
      <w:r w:rsidR="002E264B">
        <w:t xml:space="preserve"> </w:t>
      </w:r>
      <w:r w:rsidR="00F253FF">
        <w:t>for the development of</w:t>
      </w:r>
      <w:r w:rsidR="002E264B">
        <w:t xml:space="preserve"> country approach</w:t>
      </w:r>
      <w:r w:rsidR="00F253FF">
        <w:t>es</w:t>
      </w:r>
      <w:r w:rsidR="002E264B">
        <w:t xml:space="preserve"> to safeguards </w:t>
      </w:r>
      <w:r w:rsidR="00F253FF">
        <w:t xml:space="preserve">that is used by the UN-REDD Programme to structure its support </w:t>
      </w:r>
      <w:r w:rsidR="000C56B3">
        <w:t>in this area, explains the different steps involved, and sets out</w:t>
      </w:r>
      <w:r w:rsidR="00F05B16">
        <w:t xml:space="preserve"> the plans for work in Myanmar in relation to each of the steps as per the discussions held under the TWG-SES. </w:t>
      </w:r>
      <w:r w:rsidR="00FE433D">
        <w:t xml:space="preserve">A work plan summarizing the </w:t>
      </w:r>
      <w:r w:rsidR="001D20EB">
        <w:t xml:space="preserve">planned activities, as well as responsibilities and timelines for their implementation, is provided in </w:t>
      </w:r>
      <w:r w:rsidR="00422334">
        <w:t>tabular</w:t>
      </w:r>
      <w:r w:rsidR="001D20EB">
        <w:t xml:space="preserve"> form in section 6. </w:t>
      </w:r>
      <w:r w:rsidR="00806D80">
        <w:t>Further background information on the process used to develop the Roadmap, including the Workshop on REDD+ Safeguard</w:t>
      </w:r>
      <w:r w:rsidR="00DF2326">
        <w:t>s</w:t>
      </w:r>
      <w:r w:rsidR="00806D80">
        <w:t xml:space="preserve"> Roadmap Development, can be found in the Annex</w:t>
      </w:r>
      <w:r w:rsidR="002B2A38">
        <w:t xml:space="preserve"> to the document</w:t>
      </w:r>
      <w:r w:rsidR="00806D80">
        <w:t>.</w:t>
      </w:r>
    </w:p>
    <w:p w14:paraId="79F5CBCC" w14:textId="2FDFF8C9" w:rsidR="00DA46DA" w:rsidRPr="00F045EB" w:rsidRDefault="00DA46DA" w:rsidP="00DA46DA">
      <w:pPr>
        <w:pStyle w:val="Heading1"/>
      </w:pPr>
      <w:bookmarkStart w:id="4" w:name="_Toc482039965"/>
      <w:r>
        <w:t xml:space="preserve">2 </w:t>
      </w:r>
      <w:r w:rsidRPr="00F045EB">
        <w:t>Goals and scope of Myanmar</w:t>
      </w:r>
      <w:r>
        <w:t>’s</w:t>
      </w:r>
      <w:r w:rsidRPr="00F045EB">
        <w:t xml:space="preserve"> country approach</w:t>
      </w:r>
      <w:r>
        <w:t xml:space="preserve"> to REDD+ safeguards</w:t>
      </w:r>
      <w:bookmarkEnd w:id="4"/>
    </w:p>
    <w:p w14:paraId="3322E1B4" w14:textId="024CDB99" w:rsidR="00DE26C0" w:rsidRDefault="003D5E47" w:rsidP="00DE26C0">
      <w:pPr>
        <w:jc w:val="both"/>
        <w:rPr>
          <w:iCs/>
        </w:rPr>
      </w:pPr>
      <w:r>
        <w:rPr>
          <w:iCs/>
        </w:rPr>
        <w:t xml:space="preserve">Creating a joint understanding among </w:t>
      </w:r>
      <w:r w:rsidR="0064166C">
        <w:rPr>
          <w:iCs/>
        </w:rPr>
        <w:t>stakeholders about</w:t>
      </w:r>
      <w:r w:rsidR="005B794B">
        <w:rPr>
          <w:iCs/>
        </w:rPr>
        <w:t xml:space="preserve"> t</w:t>
      </w:r>
      <w:r w:rsidR="009F03B0">
        <w:rPr>
          <w:iCs/>
        </w:rPr>
        <w:t>he goals and scope of a</w:t>
      </w:r>
      <w:r w:rsidR="00DE26C0" w:rsidRPr="00DC5B4C">
        <w:rPr>
          <w:iCs/>
        </w:rPr>
        <w:t xml:space="preserve"> country</w:t>
      </w:r>
      <w:r w:rsidR="009F03B0">
        <w:rPr>
          <w:iCs/>
        </w:rPr>
        <w:t>’s</w:t>
      </w:r>
      <w:r w:rsidR="00DE26C0" w:rsidRPr="00DC5B4C">
        <w:rPr>
          <w:iCs/>
        </w:rPr>
        <w:t xml:space="preserve"> approach</w:t>
      </w:r>
      <w:r w:rsidR="009F03B0">
        <w:rPr>
          <w:iCs/>
        </w:rPr>
        <w:t xml:space="preserve"> to safeguards </w:t>
      </w:r>
      <w:r w:rsidR="008F78C0">
        <w:rPr>
          <w:iCs/>
        </w:rPr>
        <w:t xml:space="preserve">is a key </w:t>
      </w:r>
      <w:r>
        <w:rPr>
          <w:iCs/>
        </w:rPr>
        <w:t>task</w:t>
      </w:r>
      <w:r w:rsidR="009F03B0">
        <w:rPr>
          <w:iCs/>
        </w:rPr>
        <w:t xml:space="preserve"> that should be </w:t>
      </w:r>
      <w:r>
        <w:rPr>
          <w:iCs/>
        </w:rPr>
        <w:t>address</w:t>
      </w:r>
      <w:r w:rsidR="00ED19CA">
        <w:rPr>
          <w:iCs/>
        </w:rPr>
        <w:t>ed early on</w:t>
      </w:r>
      <w:r w:rsidR="00EF53EF">
        <w:rPr>
          <w:iCs/>
        </w:rPr>
        <w:t xml:space="preserve"> </w:t>
      </w:r>
      <w:r w:rsidR="00DF2326">
        <w:rPr>
          <w:iCs/>
        </w:rPr>
        <w:t xml:space="preserve">in the safeguards work </w:t>
      </w:r>
      <w:r w:rsidR="00ED19CA">
        <w:rPr>
          <w:iCs/>
        </w:rPr>
        <w:t>(</w:t>
      </w:r>
      <w:r w:rsidR="00EF53EF">
        <w:rPr>
          <w:iCs/>
        </w:rPr>
        <w:t>while acknowledging t</w:t>
      </w:r>
      <w:r w:rsidR="00ED19CA">
        <w:rPr>
          <w:iCs/>
        </w:rPr>
        <w:t>hat later adjustments may be</w:t>
      </w:r>
      <w:r w:rsidR="00EF53EF">
        <w:rPr>
          <w:iCs/>
        </w:rPr>
        <w:t xml:space="preserve"> desirable </w:t>
      </w:r>
      <w:r w:rsidR="00ED19CA">
        <w:rPr>
          <w:iCs/>
        </w:rPr>
        <w:t>in order to reflect new insights and evolving plans for REDD+ implementation)</w:t>
      </w:r>
      <w:r w:rsidR="00EF53EF">
        <w:rPr>
          <w:iCs/>
        </w:rPr>
        <w:t>.</w:t>
      </w:r>
      <w:r w:rsidR="00987727">
        <w:rPr>
          <w:iCs/>
        </w:rPr>
        <w:t xml:space="preserve"> </w:t>
      </w:r>
      <w:r w:rsidR="00987727">
        <w:t xml:space="preserve">Initial discussions on defining the goals and scope of Myanmar’s safeguards approach were held during the </w:t>
      </w:r>
      <w:r w:rsidR="00987727" w:rsidRPr="003A4CD8">
        <w:t>Safeguard</w:t>
      </w:r>
      <w:r w:rsidR="00DF2326">
        <w:t>s</w:t>
      </w:r>
      <w:r w:rsidR="00987727" w:rsidRPr="003A4CD8">
        <w:t xml:space="preserve"> Roadmap </w:t>
      </w:r>
      <w:r w:rsidR="00E411D5">
        <w:t>Workshop</w:t>
      </w:r>
      <w:r w:rsidR="00987727">
        <w:rPr>
          <w:iCs/>
        </w:rPr>
        <w:t xml:space="preserve"> in March 2017. The following general considerations were taken into account</w:t>
      </w:r>
      <w:r w:rsidR="00A341B0">
        <w:rPr>
          <w:rStyle w:val="FootnoteReference"/>
          <w:iCs/>
        </w:rPr>
        <w:footnoteReference w:id="4"/>
      </w:r>
      <w:r w:rsidR="00987727">
        <w:rPr>
          <w:iCs/>
        </w:rPr>
        <w:t>:</w:t>
      </w:r>
    </w:p>
    <w:p w14:paraId="1A7F0094" w14:textId="77777777" w:rsidR="008F669F" w:rsidRDefault="008F669F" w:rsidP="008F669F">
      <w:pPr>
        <w:spacing w:after="60"/>
        <w:jc w:val="both"/>
        <w:rPr>
          <w:iCs/>
        </w:rPr>
      </w:pPr>
      <w:r w:rsidRPr="008F669F">
        <w:rPr>
          <w:b/>
          <w:iCs/>
        </w:rPr>
        <w:t>Identifying goals</w:t>
      </w:r>
    </w:p>
    <w:p w14:paraId="34873821" w14:textId="35BF0F1C" w:rsidR="009F03B0" w:rsidRPr="00DC5B4C" w:rsidRDefault="009F03B0" w:rsidP="00DE26C0">
      <w:pPr>
        <w:jc w:val="both"/>
        <w:rPr>
          <w:iCs/>
        </w:rPr>
      </w:pPr>
      <w:r>
        <w:rPr>
          <w:iCs/>
        </w:rPr>
        <w:t xml:space="preserve">Meeting the requirements on safeguards set by the UNFCCC (see section 3) is likely to be one of the most important goals for any country’s safeguards approach. However, countries may decide to identify further objectives that they wish to pursue at the same time, such as </w:t>
      </w:r>
      <w:r w:rsidR="008F669F">
        <w:rPr>
          <w:iCs/>
        </w:rPr>
        <w:t>ensuring that REDD+ supports the goals of existing national policies on social and environmental issues, or ensuring that REDD+ actions are compliant with the safeguards requirements of specific donors or financing institutions.</w:t>
      </w:r>
    </w:p>
    <w:p w14:paraId="50BDC721" w14:textId="77777777" w:rsidR="008F669F" w:rsidRDefault="008F669F" w:rsidP="008F669F">
      <w:pPr>
        <w:spacing w:after="60"/>
        <w:jc w:val="both"/>
        <w:rPr>
          <w:b/>
          <w:iCs/>
        </w:rPr>
      </w:pPr>
      <w:r>
        <w:rPr>
          <w:b/>
          <w:iCs/>
        </w:rPr>
        <w:lastRenderedPageBreak/>
        <w:t>Defin</w:t>
      </w:r>
      <w:r w:rsidR="00DE26C0" w:rsidRPr="00DC5B4C">
        <w:rPr>
          <w:b/>
          <w:iCs/>
        </w:rPr>
        <w:t xml:space="preserve">ing </w:t>
      </w:r>
      <w:r>
        <w:rPr>
          <w:b/>
          <w:iCs/>
        </w:rPr>
        <w:t xml:space="preserve">the </w:t>
      </w:r>
      <w:r w:rsidR="00DE26C0" w:rsidRPr="00DC5B4C">
        <w:rPr>
          <w:b/>
          <w:iCs/>
        </w:rPr>
        <w:t>scope</w:t>
      </w:r>
    </w:p>
    <w:p w14:paraId="2A8FA65A" w14:textId="64F3A640" w:rsidR="008F669F" w:rsidRDefault="008F669F" w:rsidP="00B8236F">
      <w:pPr>
        <w:jc w:val="both"/>
        <w:rPr>
          <w:iCs/>
        </w:rPr>
      </w:pPr>
      <w:r>
        <w:rPr>
          <w:iCs/>
        </w:rPr>
        <w:t>By default, a country’s approach to REDD+ safeguards should be applied to all REDD+ Policies and Measures (PaMs).</w:t>
      </w:r>
      <w:r w:rsidR="00DE26C0" w:rsidRPr="00DC5B4C">
        <w:rPr>
          <w:iCs/>
        </w:rPr>
        <w:t xml:space="preserve"> </w:t>
      </w:r>
      <w:r w:rsidR="00943C7F">
        <w:rPr>
          <w:iCs/>
        </w:rPr>
        <w:t xml:space="preserve">However, it may not always be </w:t>
      </w:r>
      <w:r w:rsidR="00165A09">
        <w:rPr>
          <w:iCs/>
        </w:rPr>
        <w:t xml:space="preserve">unambiguously </w:t>
      </w:r>
      <w:r w:rsidR="00943C7F">
        <w:rPr>
          <w:iCs/>
        </w:rPr>
        <w:t xml:space="preserve">clear which </w:t>
      </w:r>
      <w:r w:rsidR="00480065">
        <w:rPr>
          <w:iCs/>
        </w:rPr>
        <w:t xml:space="preserve">interventions in the forestry and land use sectors form part of </w:t>
      </w:r>
      <w:r w:rsidR="00B8236F">
        <w:rPr>
          <w:iCs/>
        </w:rPr>
        <w:t xml:space="preserve">the PaMs portfolio. A simple way to define the scope of safeguards application is to delimit it as covering all interventions described as PaMs in the National REDD+ Strategy or REDD+ Action Plan. </w:t>
      </w:r>
      <w:r w:rsidR="002D2403">
        <w:rPr>
          <w:iCs/>
        </w:rPr>
        <w:t>At the same time, s</w:t>
      </w:r>
      <w:r w:rsidR="00364F7B">
        <w:rPr>
          <w:iCs/>
        </w:rPr>
        <w:t>ome countries have chosen to apply their safeguards approach to a wider range of interventions in the fore</w:t>
      </w:r>
      <w:r w:rsidR="002D2403">
        <w:rPr>
          <w:iCs/>
        </w:rPr>
        <w:t>st sector and/or other land use-</w:t>
      </w:r>
      <w:r w:rsidR="00364F7B">
        <w:rPr>
          <w:iCs/>
        </w:rPr>
        <w:t>related sectors in order to simplify administrative procedure</w:t>
      </w:r>
      <w:r w:rsidR="00165A09">
        <w:rPr>
          <w:iCs/>
        </w:rPr>
        <w:t>s and ensure coherence of standards</w:t>
      </w:r>
      <w:r w:rsidR="00EF7C8F">
        <w:rPr>
          <w:rStyle w:val="FootnoteReference"/>
          <w:iCs/>
        </w:rPr>
        <w:footnoteReference w:id="5"/>
      </w:r>
      <w:r w:rsidR="00165A09">
        <w:rPr>
          <w:iCs/>
        </w:rPr>
        <w:t>.</w:t>
      </w:r>
      <w:r w:rsidR="005A18B4">
        <w:rPr>
          <w:iCs/>
        </w:rPr>
        <w:t xml:space="preserve"> Defining the scope of safeguards application becomes easier once the full portfolio of a country’s REDD+ PaMs has been identified.</w:t>
      </w:r>
    </w:p>
    <w:p w14:paraId="3D7A6804" w14:textId="0F3FC768" w:rsidR="00166891" w:rsidRPr="005E3290" w:rsidRDefault="00166891" w:rsidP="005D4628">
      <w:pPr>
        <w:jc w:val="both"/>
        <w:rPr>
          <w:b/>
        </w:rPr>
      </w:pPr>
      <w:r w:rsidRPr="005E3290">
        <w:rPr>
          <w:b/>
        </w:rPr>
        <w:t>Goals and scope for Myanmar’s safeguards approach</w:t>
      </w:r>
    </w:p>
    <w:p w14:paraId="322186D7" w14:textId="17DB88E5" w:rsidR="00F5180C" w:rsidRDefault="0065445F" w:rsidP="005D4628">
      <w:pPr>
        <w:jc w:val="both"/>
      </w:pPr>
      <w:r>
        <w:t xml:space="preserve">During the </w:t>
      </w:r>
      <w:r w:rsidR="00313134">
        <w:t>discussions at the Roadmap Workshop,</w:t>
      </w:r>
      <w:r w:rsidR="00F5180C">
        <w:t xml:space="preserve"> preliminary working definitions </w:t>
      </w:r>
      <w:r>
        <w:t xml:space="preserve">for the goals and scope </w:t>
      </w:r>
      <w:r w:rsidR="00313134">
        <w:t xml:space="preserve">of Myanmar’s safeguards approach </w:t>
      </w:r>
      <w:r w:rsidR="00F5180C">
        <w:t>were agreed</w:t>
      </w:r>
      <w:r w:rsidR="00EC3058">
        <w:t xml:space="preserve">. </w:t>
      </w:r>
      <w:r w:rsidR="00D74AFB">
        <w:t>It was also agreed that these definitions would be revisited at a later stage</w:t>
      </w:r>
      <w:r w:rsidR="0044414E">
        <w:t xml:space="preserve"> to ensure the final versions</w:t>
      </w:r>
      <w:r w:rsidR="00D74AFB">
        <w:t xml:space="preserve"> meet the requirements of the country’s REDD+ process. A good opportunity to continue the </w:t>
      </w:r>
      <w:r w:rsidR="008574A9">
        <w:t>consideration of goals and scope</w:t>
      </w:r>
      <w:r w:rsidR="00D74AFB">
        <w:t xml:space="preserve"> may </w:t>
      </w:r>
      <w:r w:rsidR="008574A9">
        <w:t>be to link it with the process for development and adoption of a national clarification of safeguards (see section 5).</w:t>
      </w:r>
    </w:p>
    <w:p w14:paraId="4CA31CF4" w14:textId="35B8B900" w:rsidR="0044414E" w:rsidRDefault="0044414E" w:rsidP="005D4628">
      <w:pPr>
        <w:jc w:val="both"/>
      </w:pPr>
      <w:r>
        <w:t>The ini</w:t>
      </w:r>
      <w:r w:rsidR="0065445F">
        <w:t xml:space="preserve">tial list of goals identified </w:t>
      </w:r>
      <w:r>
        <w:t>is as follows:</w:t>
      </w:r>
    </w:p>
    <w:p w14:paraId="0ADB3070" w14:textId="774FAE82" w:rsidR="0044414E" w:rsidRDefault="0044414E" w:rsidP="005D4628">
      <w:pPr>
        <w:pStyle w:val="ListParagraph"/>
        <w:numPr>
          <w:ilvl w:val="0"/>
          <w:numId w:val="30"/>
        </w:numPr>
        <w:jc w:val="both"/>
      </w:pPr>
      <w:r>
        <w:t xml:space="preserve">Meet the REDD+ safeguards requirements </w:t>
      </w:r>
      <w:r w:rsidR="007F352C">
        <w:t>of the</w:t>
      </w:r>
      <w:r>
        <w:t xml:space="preserve"> UNFCCC</w:t>
      </w:r>
    </w:p>
    <w:p w14:paraId="15DDDD7B" w14:textId="72C1C1E7" w:rsidR="0044414E" w:rsidRDefault="0044414E" w:rsidP="005D4628">
      <w:pPr>
        <w:pStyle w:val="ListParagraph"/>
        <w:numPr>
          <w:ilvl w:val="0"/>
          <w:numId w:val="30"/>
        </w:numPr>
        <w:jc w:val="both"/>
      </w:pPr>
      <w:r>
        <w:t xml:space="preserve">Support </w:t>
      </w:r>
      <w:r w:rsidR="007F352C">
        <w:t xml:space="preserve">the </w:t>
      </w:r>
      <w:r>
        <w:t xml:space="preserve">social, economic and environmental dimensions of sustainable development, </w:t>
      </w:r>
      <w:r w:rsidR="007F352C">
        <w:t>as well as the</w:t>
      </w:r>
      <w:r>
        <w:t xml:space="preserve"> sustainability of forest resources</w:t>
      </w:r>
    </w:p>
    <w:p w14:paraId="7B867246" w14:textId="2D2E0556" w:rsidR="0044414E" w:rsidRDefault="0044414E" w:rsidP="005D4628">
      <w:pPr>
        <w:pStyle w:val="ListParagraph"/>
        <w:numPr>
          <w:ilvl w:val="0"/>
          <w:numId w:val="30"/>
        </w:numPr>
        <w:jc w:val="both"/>
      </w:pPr>
      <w:r>
        <w:t>Support goo</w:t>
      </w:r>
      <w:r w:rsidR="007F352C">
        <w:t>d governance and improved land and</w:t>
      </w:r>
      <w:r>
        <w:t xml:space="preserve"> forest tenure</w:t>
      </w:r>
    </w:p>
    <w:p w14:paraId="7440B12F" w14:textId="7E794E75" w:rsidR="009F03B0" w:rsidRDefault="007F352C" w:rsidP="005D4628">
      <w:pPr>
        <w:pStyle w:val="ListParagraph"/>
        <w:numPr>
          <w:ilvl w:val="0"/>
          <w:numId w:val="30"/>
        </w:numPr>
        <w:jc w:val="both"/>
      </w:pPr>
      <w:r>
        <w:t>Facilitate c</w:t>
      </w:r>
      <w:r w:rsidR="0044414E">
        <w:t xml:space="preserve">ompliance with </w:t>
      </w:r>
      <w:r>
        <w:t xml:space="preserve">the </w:t>
      </w:r>
      <w:r w:rsidR="0044414E">
        <w:t>safeguards frameworks of possible development partners (e.g. G</w:t>
      </w:r>
      <w:r w:rsidR="00BD0AC0">
        <w:t xml:space="preserve">reen </w:t>
      </w:r>
      <w:r w:rsidR="0044414E">
        <w:t>C</w:t>
      </w:r>
      <w:r w:rsidR="00BD0AC0">
        <w:t xml:space="preserve">limate </w:t>
      </w:r>
      <w:r w:rsidR="0044414E">
        <w:t>F</w:t>
      </w:r>
      <w:r w:rsidR="00BD0AC0">
        <w:t>und - GCF</w:t>
      </w:r>
      <w:r w:rsidR="0044414E">
        <w:t>)</w:t>
      </w:r>
    </w:p>
    <w:p w14:paraId="32A1B4C6" w14:textId="5652FDB8" w:rsidR="00EC3058" w:rsidRDefault="00075DA5" w:rsidP="005D4628">
      <w:pPr>
        <w:jc w:val="both"/>
      </w:pPr>
      <w:r>
        <w:t>With regard to the scope of the safeguards approach, p</w:t>
      </w:r>
      <w:r w:rsidR="00626F34">
        <w:t>articipants in the Roadmap Workshop</w:t>
      </w:r>
      <w:r w:rsidR="00EC3058">
        <w:t xml:space="preserve"> proposed that </w:t>
      </w:r>
      <w:r w:rsidR="00DC6F32">
        <w:t>it</w:t>
      </w:r>
      <w:r w:rsidR="00EC3058">
        <w:t xml:space="preserve"> should initially be defined to cover all REDD+ PaMs included in the National REDD+ Strategy. A possible widening of the scope to include further policies and measures relating to forests and their environmental services could be considered at a later stage.</w:t>
      </w:r>
    </w:p>
    <w:p w14:paraId="2E766D2D" w14:textId="30AE2E73" w:rsidR="00E73CD4" w:rsidRPr="00F045EB" w:rsidRDefault="000079BF" w:rsidP="002D6867">
      <w:pPr>
        <w:pStyle w:val="Heading1"/>
      </w:pPr>
      <w:bookmarkStart w:id="5" w:name="_Toc482039966"/>
      <w:r>
        <w:t>3</w:t>
      </w:r>
      <w:r w:rsidR="002D6867">
        <w:t xml:space="preserve"> </w:t>
      </w:r>
      <w:r w:rsidR="00E73CD4" w:rsidRPr="00F045EB">
        <w:t>R</w:t>
      </w:r>
      <w:r>
        <w:t>equirements on REDD+ safeguards under the UNFCCC</w:t>
      </w:r>
      <w:bookmarkEnd w:id="5"/>
    </w:p>
    <w:p w14:paraId="7F0BEED9" w14:textId="37003A26" w:rsidR="007740B8" w:rsidRDefault="004138F4" w:rsidP="004138F4">
      <w:pPr>
        <w:jc w:val="both"/>
        <w:rPr>
          <w:bCs/>
        </w:rPr>
      </w:pPr>
      <w:r>
        <w:rPr>
          <w:rFonts w:eastAsia="Times New Roman" w:cs="Times New Roman"/>
        </w:rPr>
        <w:t xml:space="preserve">The </w:t>
      </w:r>
      <w:r w:rsidR="00732075">
        <w:rPr>
          <w:rFonts w:eastAsia="Times New Roman" w:cs="Times New Roman"/>
        </w:rPr>
        <w:t xml:space="preserve">full text of the </w:t>
      </w:r>
      <w:r w:rsidR="00732075" w:rsidRPr="008E071D">
        <w:rPr>
          <w:bCs/>
        </w:rPr>
        <w:t>seven safeguards</w:t>
      </w:r>
      <w:r w:rsidR="00732075">
        <w:t xml:space="preserve"> introduced through the </w:t>
      </w:r>
      <w:r w:rsidR="00B863AE">
        <w:t>Cancun Agreements</w:t>
      </w:r>
      <w:r w:rsidR="007740B8" w:rsidRPr="008E071D">
        <w:t xml:space="preserve"> (</w:t>
      </w:r>
      <w:r w:rsidR="00713669">
        <w:t>UNFCCC Decision 1/CP. 16)</w:t>
      </w:r>
      <w:r w:rsidR="007740B8" w:rsidRPr="008E071D">
        <w:t xml:space="preserve"> </w:t>
      </w:r>
      <w:r w:rsidR="00732075">
        <w:rPr>
          <w:bCs/>
        </w:rPr>
        <w:t>is as follows</w:t>
      </w:r>
      <w:r w:rsidR="002B2584">
        <w:rPr>
          <w:bCs/>
        </w:rPr>
        <w:t>:</w:t>
      </w:r>
    </w:p>
    <w:p w14:paraId="12A42F64" w14:textId="77777777" w:rsidR="002B2584" w:rsidRPr="00DC5B4C" w:rsidRDefault="002B2584" w:rsidP="002B2584">
      <w:pPr>
        <w:tabs>
          <w:tab w:val="left" w:pos="142"/>
        </w:tabs>
        <w:spacing w:line="276" w:lineRule="auto"/>
        <w:ind w:left="284" w:right="283"/>
        <w:jc w:val="both"/>
        <w:rPr>
          <w:rFonts w:cs="Arial"/>
          <w:szCs w:val="21"/>
        </w:rPr>
      </w:pPr>
      <w:r w:rsidRPr="00DC5B4C">
        <w:rPr>
          <w:rFonts w:cs="Arial"/>
          <w:szCs w:val="21"/>
        </w:rPr>
        <w:t xml:space="preserve">(a) That actions complement or are consistent with the objectives of national forest programmes and relevant international conventions and agreements; </w:t>
      </w:r>
    </w:p>
    <w:p w14:paraId="3FBAD982" w14:textId="77777777" w:rsidR="002B2584" w:rsidRPr="00DC5B4C" w:rsidRDefault="002B2584" w:rsidP="002B2584">
      <w:pPr>
        <w:tabs>
          <w:tab w:val="left" w:pos="142"/>
        </w:tabs>
        <w:spacing w:line="276" w:lineRule="auto"/>
        <w:ind w:left="284" w:right="283"/>
        <w:jc w:val="both"/>
        <w:rPr>
          <w:rFonts w:cs="Arial"/>
          <w:szCs w:val="21"/>
        </w:rPr>
      </w:pPr>
      <w:r w:rsidRPr="00DC5B4C">
        <w:rPr>
          <w:rFonts w:cs="Arial"/>
          <w:szCs w:val="21"/>
        </w:rPr>
        <w:t xml:space="preserve">(b) Transparent and effective national forest governance structures, taking into account national legislation and sovereignty; </w:t>
      </w:r>
    </w:p>
    <w:p w14:paraId="7E372352" w14:textId="77777777" w:rsidR="002B2584" w:rsidRPr="00DC5B4C" w:rsidRDefault="002B2584" w:rsidP="002B2584">
      <w:pPr>
        <w:tabs>
          <w:tab w:val="left" w:pos="142"/>
        </w:tabs>
        <w:spacing w:line="276" w:lineRule="auto"/>
        <w:ind w:left="284" w:right="283"/>
        <w:jc w:val="both"/>
        <w:rPr>
          <w:rFonts w:cs="Arial"/>
          <w:szCs w:val="21"/>
        </w:rPr>
      </w:pPr>
      <w:r w:rsidRPr="00DC5B4C">
        <w:rPr>
          <w:rFonts w:cs="Arial"/>
          <w:szCs w:val="21"/>
        </w:rPr>
        <w:t xml:space="preserve">(c)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w:t>
      </w:r>
    </w:p>
    <w:p w14:paraId="2452EB7D" w14:textId="1A77333D" w:rsidR="002B2584" w:rsidRPr="00DC5B4C" w:rsidRDefault="002B2584" w:rsidP="002B2584">
      <w:pPr>
        <w:tabs>
          <w:tab w:val="left" w:pos="142"/>
        </w:tabs>
        <w:spacing w:line="276" w:lineRule="auto"/>
        <w:ind w:left="284" w:right="283"/>
        <w:jc w:val="both"/>
        <w:rPr>
          <w:rFonts w:cs="Arial"/>
          <w:szCs w:val="21"/>
        </w:rPr>
      </w:pPr>
      <w:r w:rsidRPr="00DC5B4C">
        <w:rPr>
          <w:rFonts w:cs="Arial"/>
          <w:szCs w:val="21"/>
        </w:rPr>
        <w:lastRenderedPageBreak/>
        <w:t>(d) The full and effective participation of relevant stakeholders, in particular indigenous peoples and local communities, in the actions referred to in paragraphs 70 and 72 of this decision</w:t>
      </w:r>
      <w:r w:rsidR="00DB26DD">
        <w:rPr>
          <w:rStyle w:val="FootnoteReference"/>
          <w:rFonts w:cs="Arial"/>
          <w:szCs w:val="21"/>
        </w:rPr>
        <w:footnoteReference w:id="6"/>
      </w:r>
      <w:r w:rsidRPr="00DC5B4C">
        <w:rPr>
          <w:rFonts w:cs="Arial"/>
          <w:szCs w:val="21"/>
        </w:rPr>
        <w:t>;</w:t>
      </w:r>
    </w:p>
    <w:p w14:paraId="1C20E710" w14:textId="1CA32977" w:rsidR="002B2584" w:rsidRPr="00DC5B4C" w:rsidRDefault="002B2584" w:rsidP="002B2584">
      <w:pPr>
        <w:tabs>
          <w:tab w:val="left" w:pos="142"/>
        </w:tabs>
        <w:spacing w:line="276" w:lineRule="auto"/>
        <w:ind w:left="284" w:right="283"/>
        <w:jc w:val="both"/>
        <w:rPr>
          <w:rFonts w:cs="Arial"/>
          <w:szCs w:val="21"/>
        </w:rPr>
      </w:pPr>
      <w:r w:rsidRPr="00DC5B4C">
        <w:rPr>
          <w:rFonts w:cs="Arial"/>
          <w:szCs w:val="21"/>
        </w:rPr>
        <w:t>(e) That actions are consistent with the conservation of natural forests and biological diversity, ensuring that the actions referred to in paragraph 70 of this decision are not used for the conversion of natural forests, but are instead used to incentivize the protection and conservation of natural forests and their ecosystem services, and to enhance other social and environmental benefits</w:t>
      </w:r>
      <w:r w:rsidR="00B65E63" w:rsidRPr="00DC5B4C">
        <w:rPr>
          <w:rStyle w:val="FootnoteReference"/>
          <w:rFonts w:cs="Arial"/>
          <w:szCs w:val="21"/>
        </w:rPr>
        <w:footnoteReference w:id="7"/>
      </w:r>
      <w:r w:rsidRPr="00DC5B4C">
        <w:rPr>
          <w:rFonts w:cs="Arial"/>
          <w:szCs w:val="21"/>
        </w:rPr>
        <w:t xml:space="preserve">; </w:t>
      </w:r>
    </w:p>
    <w:p w14:paraId="354D23AF" w14:textId="77777777" w:rsidR="002B2584" w:rsidRPr="00DC5B4C" w:rsidRDefault="002B2584" w:rsidP="002B2584">
      <w:pPr>
        <w:tabs>
          <w:tab w:val="left" w:pos="142"/>
        </w:tabs>
        <w:spacing w:line="276" w:lineRule="auto"/>
        <w:ind w:left="284" w:right="283"/>
        <w:jc w:val="both"/>
        <w:rPr>
          <w:rFonts w:cs="Arial"/>
          <w:szCs w:val="21"/>
        </w:rPr>
      </w:pPr>
      <w:r w:rsidRPr="00DC5B4C">
        <w:rPr>
          <w:rFonts w:cs="Arial"/>
          <w:szCs w:val="21"/>
        </w:rPr>
        <w:t xml:space="preserve">(f) Actions to address the risks of reversals; </w:t>
      </w:r>
    </w:p>
    <w:p w14:paraId="622FD630" w14:textId="089D52C0" w:rsidR="002B2584" w:rsidRDefault="002B2584" w:rsidP="00B20F56">
      <w:pPr>
        <w:spacing w:after="240"/>
        <w:ind w:firstLine="284"/>
        <w:jc w:val="both"/>
        <w:rPr>
          <w:rFonts w:cs="Arial"/>
          <w:szCs w:val="21"/>
        </w:rPr>
      </w:pPr>
      <w:r w:rsidRPr="00DC5B4C">
        <w:rPr>
          <w:rFonts w:cs="Arial"/>
          <w:szCs w:val="21"/>
        </w:rPr>
        <w:t>(g) Actions to reduce displacement of emissions</w:t>
      </w:r>
      <w:r w:rsidR="007D35AC">
        <w:rPr>
          <w:rFonts w:cs="Arial"/>
          <w:szCs w:val="21"/>
        </w:rPr>
        <w:t>.</w:t>
      </w:r>
    </w:p>
    <w:p w14:paraId="2AEDA2FE" w14:textId="28AD8254" w:rsidR="007632C3" w:rsidRPr="00DC5B4C" w:rsidRDefault="00ED371A" w:rsidP="007632C3">
      <w:pPr>
        <w:jc w:val="both"/>
      </w:pPr>
      <w:r>
        <w:t xml:space="preserve">In relation to these safeguards, countries are asked to meet the following </w:t>
      </w:r>
      <w:r w:rsidR="005A21C6">
        <w:t xml:space="preserve">three </w:t>
      </w:r>
      <w:r>
        <w:t>requirements</w:t>
      </w:r>
      <w:r w:rsidR="00544B3D">
        <w:t xml:space="preserve"> under UNFCCC rules</w:t>
      </w:r>
      <w:r>
        <w:t>:</w:t>
      </w:r>
    </w:p>
    <w:p w14:paraId="09DA137E" w14:textId="3E5AEE7C" w:rsidR="007632C3" w:rsidRPr="005A21C6" w:rsidRDefault="007632C3" w:rsidP="005A21C6">
      <w:pPr>
        <w:rPr>
          <w:rFonts w:asciiTheme="majorHAnsi" w:hAnsiTheme="majorHAnsi"/>
          <w:b/>
          <w:color w:val="1F4E79" w:themeColor="accent1" w:themeShade="80"/>
          <w:sz w:val="24"/>
          <w:szCs w:val="24"/>
        </w:rPr>
      </w:pPr>
      <w:bookmarkStart w:id="6" w:name="_Toc436296368"/>
      <w:bookmarkStart w:id="7" w:name="_Toc436320986"/>
      <w:bookmarkStart w:id="8" w:name="_Toc441656717"/>
      <w:r w:rsidRPr="005A21C6">
        <w:rPr>
          <w:rFonts w:asciiTheme="majorHAnsi" w:hAnsiTheme="majorHAnsi"/>
          <w:b/>
          <w:color w:val="1F4E79" w:themeColor="accent1" w:themeShade="80"/>
          <w:sz w:val="24"/>
          <w:szCs w:val="24"/>
        </w:rPr>
        <w:t>Requirement 1</w:t>
      </w:r>
      <w:r w:rsidRPr="005A21C6">
        <w:rPr>
          <w:rFonts w:asciiTheme="majorHAnsi" w:hAnsiTheme="majorHAnsi"/>
          <w:color w:val="1F4E79" w:themeColor="accent1" w:themeShade="80"/>
          <w:sz w:val="24"/>
          <w:szCs w:val="24"/>
        </w:rPr>
        <w:t>: Implement REDD+ activities in a manner consistent with the Cancun safeguards</w:t>
      </w:r>
      <w:bookmarkEnd w:id="6"/>
      <w:bookmarkEnd w:id="7"/>
      <w:bookmarkEnd w:id="8"/>
    </w:p>
    <w:p w14:paraId="0E2A85D8" w14:textId="01913C86" w:rsidR="007632C3" w:rsidRPr="00DC5B4C" w:rsidRDefault="007632C3" w:rsidP="007632C3">
      <w:pPr>
        <w:jc w:val="both"/>
      </w:pPr>
      <w:r w:rsidRPr="00DC5B4C">
        <w:t xml:space="preserve">REDD+ activities, regardless of </w:t>
      </w:r>
      <w:r w:rsidR="00342614">
        <w:t>the source or type of financing</w:t>
      </w:r>
      <w:r w:rsidRPr="00DC5B4C">
        <w:t xml:space="preserve">, are to be implemented </w:t>
      </w:r>
      <w:r>
        <w:t xml:space="preserve">in such a way that the Cancun Safeguards are </w:t>
      </w:r>
      <w:r w:rsidR="00342614">
        <w:t>promoted and suppor</w:t>
      </w:r>
      <w:r>
        <w:t>ted</w:t>
      </w:r>
      <w:r w:rsidR="00B65E63" w:rsidRPr="00DC5B4C">
        <w:rPr>
          <w:vertAlign w:val="superscript"/>
        </w:rPr>
        <w:footnoteReference w:id="8"/>
      </w:r>
      <w:r w:rsidRPr="00DC5B4C">
        <w:t xml:space="preserve">. </w:t>
      </w:r>
      <w:r w:rsidRPr="00DC5B4C">
        <w:rPr>
          <w:vertAlign w:val="superscript"/>
        </w:rPr>
        <w:t xml:space="preserve"> </w:t>
      </w:r>
      <w:r w:rsidRPr="00DC5B4C">
        <w:t xml:space="preserve">This implies that countries should </w:t>
      </w:r>
      <w:r w:rsidR="00C354E0">
        <w:t>identify the necessary arrangements and procedures</w:t>
      </w:r>
      <w:r w:rsidRPr="00DC5B4C">
        <w:t xml:space="preserve"> to ensure compliance with the safeguards </w:t>
      </w:r>
      <w:r w:rsidR="00C354E0" w:rsidRPr="00C354E0">
        <w:t>during</w:t>
      </w:r>
      <w:r w:rsidRPr="00DC5B4C">
        <w:t xml:space="preserve"> the impl</w:t>
      </w:r>
      <w:r w:rsidR="00C354E0">
        <w:t>ementation of REDD+ activities.</w:t>
      </w:r>
    </w:p>
    <w:p w14:paraId="69E04D20" w14:textId="77777777" w:rsidR="007632C3" w:rsidRPr="005A21C6" w:rsidRDefault="007632C3" w:rsidP="005A21C6">
      <w:pPr>
        <w:rPr>
          <w:rFonts w:asciiTheme="majorHAnsi" w:hAnsiTheme="majorHAnsi"/>
          <w:color w:val="1F4E79" w:themeColor="accent1" w:themeShade="80"/>
          <w:sz w:val="24"/>
          <w:szCs w:val="24"/>
        </w:rPr>
      </w:pPr>
      <w:bookmarkStart w:id="9" w:name="_Toc436296369"/>
      <w:bookmarkStart w:id="10" w:name="_Toc436320987"/>
      <w:bookmarkStart w:id="11" w:name="_Toc441656718"/>
      <w:r w:rsidRPr="005A21C6">
        <w:rPr>
          <w:rFonts w:asciiTheme="majorHAnsi" w:hAnsiTheme="majorHAnsi"/>
          <w:b/>
          <w:color w:val="1F4E79" w:themeColor="accent1" w:themeShade="80"/>
          <w:sz w:val="24"/>
          <w:szCs w:val="24"/>
        </w:rPr>
        <w:t xml:space="preserve">Requirement 2: </w:t>
      </w:r>
      <w:r w:rsidRPr="005A21C6">
        <w:rPr>
          <w:rFonts w:asciiTheme="majorHAnsi" w:hAnsiTheme="majorHAnsi"/>
          <w:color w:val="1F4E79" w:themeColor="accent1" w:themeShade="80"/>
          <w:sz w:val="24"/>
          <w:szCs w:val="24"/>
        </w:rPr>
        <w:t>Establish a system to provide information on how the Cancun safeguards are being addressed and respected</w:t>
      </w:r>
      <w:bookmarkEnd w:id="9"/>
      <w:bookmarkEnd w:id="10"/>
      <w:bookmarkEnd w:id="11"/>
    </w:p>
    <w:p w14:paraId="416D2E2E" w14:textId="002F5771" w:rsidR="007632C3" w:rsidRPr="00DC5B4C" w:rsidRDefault="00A41671" w:rsidP="008B59B1">
      <w:pPr>
        <w:jc w:val="both"/>
      </w:pPr>
      <w:r>
        <w:t>Countries wishing to participate in REDD+</w:t>
      </w:r>
      <w:r w:rsidR="007632C3" w:rsidRPr="00DC5B4C">
        <w:t xml:space="preserve"> are required to establish a system to provide information on how the seven Cancun safeguards are being addressed and respected in all of the phases of implementation of REDD+ activities</w:t>
      </w:r>
      <w:r w:rsidR="00FE13DC" w:rsidRPr="00DC5B4C">
        <w:rPr>
          <w:vertAlign w:val="superscript"/>
        </w:rPr>
        <w:footnoteReference w:id="9"/>
      </w:r>
      <w:r w:rsidR="007632C3" w:rsidRPr="00DC5B4C">
        <w:t>. This is commonly referred to as the Safeguard</w:t>
      </w:r>
      <w:r w:rsidR="00B958D6">
        <w:t>s</w:t>
      </w:r>
      <w:r w:rsidR="007632C3" w:rsidRPr="00DC5B4C">
        <w:t xml:space="preserve"> Information System (</w:t>
      </w:r>
      <w:r w:rsidR="006C7F9A">
        <w:t>SIS).</w:t>
      </w:r>
    </w:p>
    <w:p w14:paraId="079A94D1" w14:textId="1CAC99E7" w:rsidR="007632C3" w:rsidRPr="00DC5B4C" w:rsidRDefault="007632C3" w:rsidP="007632C3">
      <w:pPr>
        <w:jc w:val="both"/>
      </w:pPr>
      <w:r w:rsidRPr="00DC5B4C">
        <w:t xml:space="preserve">According to the UNFCCC </w:t>
      </w:r>
      <w:r w:rsidR="00957FC8">
        <w:t>decision</w:t>
      </w:r>
      <w:r w:rsidRPr="00DC5B4C">
        <w:t xml:space="preserve">s, </w:t>
      </w:r>
      <w:r w:rsidR="001016B6">
        <w:t>Safeguard</w:t>
      </w:r>
      <w:r w:rsidR="00B958D6">
        <w:t>s</w:t>
      </w:r>
      <w:r w:rsidR="001016B6">
        <w:t xml:space="preserve"> Information Systems</w:t>
      </w:r>
      <w:r w:rsidRPr="00DC5B4C">
        <w:t xml:space="preserve"> should</w:t>
      </w:r>
      <w:r w:rsidRPr="00DC5B4C">
        <w:rPr>
          <w:rStyle w:val="FootnoteReference"/>
        </w:rPr>
        <w:footnoteReference w:id="10"/>
      </w:r>
      <w:r w:rsidR="001016B6" w:rsidRPr="00DC5B4C">
        <w:t>:</w:t>
      </w:r>
    </w:p>
    <w:p w14:paraId="504BCECC" w14:textId="4D0A9179" w:rsidR="007632C3" w:rsidRPr="00DC5B4C" w:rsidRDefault="007632C3" w:rsidP="007632C3">
      <w:pPr>
        <w:pStyle w:val="ListParagraph"/>
        <w:numPr>
          <w:ilvl w:val="0"/>
          <w:numId w:val="17"/>
        </w:numPr>
        <w:spacing w:after="0" w:line="240" w:lineRule="auto"/>
        <w:jc w:val="both"/>
        <w:rPr>
          <w:rFonts w:cs="Arial"/>
        </w:rPr>
      </w:pPr>
      <w:r w:rsidRPr="00DC5B4C">
        <w:rPr>
          <w:rFonts w:cs="Arial"/>
        </w:rPr>
        <w:t xml:space="preserve">Be consistent with </w:t>
      </w:r>
      <w:r w:rsidR="006800B2">
        <w:rPr>
          <w:rFonts w:cs="Arial"/>
        </w:rPr>
        <w:t xml:space="preserve">the </w:t>
      </w:r>
      <w:r w:rsidRPr="00DC5B4C">
        <w:rPr>
          <w:rFonts w:cs="Arial"/>
        </w:rPr>
        <w:t xml:space="preserve">guidance </w:t>
      </w:r>
      <w:r w:rsidR="006800B2">
        <w:rPr>
          <w:rFonts w:cs="Arial"/>
        </w:rPr>
        <w:t xml:space="preserve">provided </w:t>
      </w:r>
      <w:r w:rsidRPr="00DC5B4C">
        <w:rPr>
          <w:rFonts w:cs="Arial"/>
        </w:rPr>
        <w:t>in decision 1/CP.16, appendix I, paragraph 1</w:t>
      </w:r>
      <w:r w:rsidRPr="00DC5B4C">
        <w:rPr>
          <w:rStyle w:val="FootnoteReference"/>
          <w:rFonts w:cs="Arial"/>
        </w:rPr>
        <w:footnoteReference w:id="11"/>
      </w:r>
      <w:r>
        <w:rPr>
          <w:rFonts w:cs="Arial"/>
        </w:rPr>
        <w:t>;</w:t>
      </w:r>
    </w:p>
    <w:p w14:paraId="07493CC8" w14:textId="77777777" w:rsidR="007632C3" w:rsidRPr="00DC5B4C" w:rsidRDefault="007632C3" w:rsidP="007632C3">
      <w:pPr>
        <w:pStyle w:val="ListParagraph"/>
        <w:numPr>
          <w:ilvl w:val="0"/>
          <w:numId w:val="17"/>
        </w:numPr>
        <w:spacing w:after="0" w:line="240" w:lineRule="auto"/>
        <w:jc w:val="both"/>
        <w:rPr>
          <w:rFonts w:eastAsia="Arial" w:cs="Arial"/>
          <w:color w:val="000000"/>
        </w:rPr>
      </w:pPr>
      <w:r w:rsidRPr="00DC5B4C">
        <w:rPr>
          <w:rFonts w:eastAsia="Arial" w:cs="Arial"/>
          <w:color w:val="000000"/>
        </w:rPr>
        <w:t>Provide transparent and consistent information that is accessible by all relevant stakeholders and updated on a regular basis</w:t>
      </w:r>
      <w:r>
        <w:rPr>
          <w:rFonts w:eastAsia="Arial" w:cs="Arial"/>
          <w:color w:val="000000"/>
        </w:rPr>
        <w:t>;</w:t>
      </w:r>
    </w:p>
    <w:p w14:paraId="1FAD81E0" w14:textId="77777777" w:rsidR="007632C3" w:rsidRPr="00DC5B4C" w:rsidRDefault="007632C3" w:rsidP="007632C3">
      <w:pPr>
        <w:pStyle w:val="ListParagraph"/>
        <w:numPr>
          <w:ilvl w:val="0"/>
          <w:numId w:val="17"/>
        </w:numPr>
        <w:spacing w:after="0" w:line="240" w:lineRule="auto"/>
        <w:jc w:val="both"/>
        <w:rPr>
          <w:rFonts w:eastAsia="Arial" w:cs="Arial"/>
          <w:color w:val="000000"/>
        </w:rPr>
      </w:pPr>
      <w:r w:rsidRPr="00DC5B4C">
        <w:rPr>
          <w:rFonts w:eastAsia="Arial" w:cs="Arial"/>
          <w:color w:val="000000"/>
        </w:rPr>
        <w:t>Be transparent and flexible to allow for improvements over time</w:t>
      </w:r>
      <w:r>
        <w:rPr>
          <w:rFonts w:eastAsia="Arial" w:cs="Arial"/>
          <w:color w:val="000000"/>
        </w:rPr>
        <w:t>;</w:t>
      </w:r>
    </w:p>
    <w:p w14:paraId="5E5C3136" w14:textId="77777777" w:rsidR="007632C3" w:rsidRPr="00DC5B4C" w:rsidRDefault="007632C3" w:rsidP="007632C3">
      <w:pPr>
        <w:pStyle w:val="ListParagraph"/>
        <w:numPr>
          <w:ilvl w:val="0"/>
          <w:numId w:val="17"/>
        </w:numPr>
        <w:spacing w:after="0" w:line="240" w:lineRule="auto"/>
        <w:jc w:val="both"/>
        <w:rPr>
          <w:rFonts w:eastAsia="Arial" w:cs="Arial"/>
          <w:color w:val="000000"/>
        </w:rPr>
      </w:pPr>
      <w:r w:rsidRPr="00DC5B4C">
        <w:rPr>
          <w:rFonts w:eastAsia="Arial" w:cs="Arial"/>
          <w:color w:val="000000"/>
        </w:rPr>
        <w:t>Provide information on how all of the safeguards are being addressed and respected</w:t>
      </w:r>
      <w:r>
        <w:rPr>
          <w:rFonts w:eastAsia="Arial" w:cs="Arial"/>
          <w:color w:val="000000"/>
        </w:rPr>
        <w:t>;</w:t>
      </w:r>
    </w:p>
    <w:p w14:paraId="11D8BF5C" w14:textId="77777777" w:rsidR="007632C3" w:rsidRPr="00DC5B4C" w:rsidRDefault="007632C3" w:rsidP="007632C3">
      <w:pPr>
        <w:pStyle w:val="ListParagraph"/>
        <w:numPr>
          <w:ilvl w:val="0"/>
          <w:numId w:val="17"/>
        </w:numPr>
        <w:spacing w:after="0" w:line="240" w:lineRule="auto"/>
        <w:jc w:val="both"/>
        <w:rPr>
          <w:rFonts w:eastAsia="Arial" w:cs="Arial"/>
          <w:color w:val="000000"/>
        </w:rPr>
      </w:pPr>
      <w:r w:rsidRPr="00DC5B4C">
        <w:rPr>
          <w:rFonts w:eastAsia="Arial" w:cs="Arial"/>
          <w:color w:val="000000"/>
        </w:rPr>
        <w:lastRenderedPageBreak/>
        <w:t>Be country-driven and implemented at the national level</w:t>
      </w:r>
      <w:r>
        <w:rPr>
          <w:rFonts w:eastAsia="Arial" w:cs="Arial"/>
          <w:color w:val="000000"/>
        </w:rPr>
        <w:t>;</w:t>
      </w:r>
    </w:p>
    <w:p w14:paraId="4331DEA0" w14:textId="77777777" w:rsidR="007632C3" w:rsidRDefault="007632C3" w:rsidP="007632C3">
      <w:pPr>
        <w:pStyle w:val="ListParagraph"/>
        <w:numPr>
          <w:ilvl w:val="0"/>
          <w:numId w:val="17"/>
        </w:numPr>
        <w:spacing w:after="0" w:line="240" w:lineRule="auto"/>
        <w:jc w:val="both"/>
        <w:rPr>
          <w:rFonts w:eastAsia="Arial" w:cs="Arial"/>
          <w:color w:val="000000"/>
        </w:rPr>
      </w:pPr>
      <w:r w:rsidRPr="00DC5B4C">
        <w:rPr>
          <w:rFonts w:eastAsia="Arial" w:cs="Arial"/>
          <w:color w:val="000000"/>
        </w:rPr>
        <w:t>Build upon existing systems, as appropriate.</w:t>
      </w:r>
    </w:p>
    <w:p w14:paraId="38077AF5" w14:textId="77777777" w:rsidR="008B59B1" w:rsidRPr="008B59B1" w:rsidRDefault="008B59B1" w:rsidP="008B59B1">
      <w:pPr>
        <w:spacing w:after="0" w:line="240" w:lineRule="auto"/>
        <w:jc w:val="both"/>
        <w:rPr>
          <w:rFonts w:eastAsia="Arial" w:cs="Arial"/>
          <w:color w:val="000000"/>
        </w:rPr>
      </w:pPr>
    </w:p>
    <w:p w14:paraId="22371E52" w14:textId="77777777" w:rsidR="007632C3" w:rsidRPr="00012761" w:rsidRDefault="007632C3" w:rsidP="00012761">
      <w:pPr>
        <w:rPr>
          <w:rFonts w:asciiTheme="majorHAnsi" w:hAnsiTheme="majorHAnsi"/>
          <w:color w:val="1F4E79" w:themeColor="accent1" w:themeShade="80"/>
          <w:sz w:val="24"/>
          <w:szCs w:val="24"/>
        </w:rPr>
      </w:pPr>
      <w:bookmarkStart w:id="12" w:name="_Toc436296370"/>
      <w:bookmarkStart w:id="13" w:name="_Toc436320988"/>
      <w:bookmarkStart w:id="14" w:name="_Toc441656719"/>
      <w:r w:rsidRPr="00012761">
        <w:rPr>
          <w:rFonts w:asciiTheme="majorHAnsi" w:hAnsiTheme="majorHAnsi"/>
          <w:b/>
          <w:color w:val="1F4E79" w:themeColor="accent1" w:themeShade="80"/>
          <w:sz w:val="24"/>
          <w:szCs w:val="24"/>
        </w:rPr>
        <w:t xml:space="preserve">Requirement 3: </w:t>
      </w:r>
      <w:r w:rsidRPr="00012761">
        <w:rPr>
          <w:rFonts w:asciiTheme="majorHAnsi" w:hAnsiTheme="majorHAnsi"/>
          <w:color w:val="1F4E79" w:themeColor="accent1" w:themeShade="80"/>
          <w:sz w:val="24"/>
          <w:szCs w:val="24"/>
        </w:rPr>
        <w:t>Provide a summary of information on how the Cancun Safeguards are being addressed and respected</w:t>
      </w:r>
      <w:bookmarkEnd w:id="12"/>
      <w:bookmarkEnd w:id="13"/>
      <w:bookmarkEnd w:id="14"/>
    </w:p>
    <w:p w14:paraId="1C335633" w14:textId="6F1EDC00" w:rsidR="007632C3" w:rsidRPr="00DC5B4C" w:rsidRDefault="007632C3" w:rsidP="007632C3">
      <w:pPr>
        <w:jc w:val="both"/>
      </w:pPr>
      <w:r w:rsidRPr="00DC5B4C">
        <w:t>In order to receive results-based payments, countries must present their most recent summary of information demonstrating how the safeguards have been addressed and respected</w:t>
      </w:r>
      <w:r w:rsidR="00893FDE" w:rsidRPr="00DC5B4C">
        <w:rPr>
          <w:vertAlign w:val="superscript"/>
        </w:rPr>
        <w:footnoteReference w:id="12"/>
      </w:r>
      <w:r w:rsidRPr="00DC5B4C">
        <w:t>. The U</w:t>
      </w:r>
      <w:r w:rsidR="00893FDE">
        <w:t>NFCCC also establishes that summaries</w:t>
      </w:r>
      <w:r w:rsidRPr="00DC5B4C">
        <w:t xml:space="preserve"> of </w:t>
      </w:r>
      <w:r w:rsidR="006B03B4">
        <w:t xml:space="preserve">safeguards </w:t>
      </w:r>
      <w:r w:rsidRPr="00DC5B4C">
        <w:t xml:space="preserve">information should be provided periodically, and be included in national communications </w:t>
      </w:r>
      <w:r w:rsidR="006B03B4">
        <w:t xml:space="preserve">to the UNFCCC </w:t>
      </w:r>
      <w:r w:rsidRPr="00DC5B4C">
        <w:t xml:space="preserve">or </w:t>
      </w:r>
      <w:r>
        <w:t>o</w:t>
      </w:r>
      <w:r w:rsidRPr="00DC5B4C">
        <w:t>the</w:t>
      </w:r>
      <w:r>
        <w:t>r</w:t>
      </w:r>
      <w:r w:rsidRPr="00DC5B4C">
        <w:t xml:space="preserve"> communication channels identified by the COP. An additional and voluntary format for providing information to the UNFCCC is through the UNFCCC </w:t>
      </w:r>
      <w:r>
        <w:t xml:space="preserve">REDD+ </w:t>
      </w:r>
      <w:r w:rsidRPr="00DC5B4C">
        <w:t>web platform</w:t>
      </w:r>
      <w:r w:rsidR="006B03B4" w:rsidRPr="00DC5B4C">
        <w:rPr>
          <w:vertAlign w:val="superscript"/>
        </w:rPr>
        <w:footnoteReference w:id="13"/>
      </w:r>
      <w:r w:rsidRPr="00DC5B4C">
        <w:t>.</w:t>
      </w:r>
    </w:p>
    <w:p w14:paraId="0E150995" w14:textId="6F1D5C47" w:rsidR="00E73CD4" w:rsidRPr="00F045EB" w:rsidRDefault="003C0C5F" w:rsidP="002D6867">
      <w:pPr>
        <w:pStyle w:val="Heading1"/>
      </w:pPr>
      <w:bookmarkStart w:id="15" w:name="_Toc482039967"/>
      <w:r>
        <w:t>4</w:t>
      </w:r>
      <w:r w:rsidR="002D6867">
        <w:t xml:space="preserve"> </w:t>
      </w:r>
      <w:r w:rsidR="00E73CD4" w:rsidRPr="00F045EB">
        <w:t xml:space="preserve">Previous/ongoing work </w:t>
      </w:r>
      <w:r w:rsidR="00573DE2">
        <w:t>relevant to</w:t>
      </w:r>
      <w:r w:rsidR="00E73CD4" w:rsidRPr="00F045EB">
        <w:t xml:space="preserve"> </w:t>
      </w:r>
      <w:r w:rsidR="00573DE2">
        <w:t xml:space="preserve">REDD+ </w:t>
      </w:r>
      <w:r w:rsidR="00E73CD4" w:rsidRPr="00F045EB">
        <w:t>safeguards in Myanmar</w:t>
      </w:r>
      <w:bookmarkEnd w:id="15"/>
    </w:p>
    <w:p w14:paraId="45766B0F" w14:textId="251CE248" w:rsidR="00E12AD7" w:rsidRDefault="00E12AD7" w:rsidP="00987EF1">
      <w:pPr>
        <w:jc w:val="both"/>
        <w:rPr>
          <w:rFonts w:cs="Arial"/>
          <w:color w:val="333333"/>
        </w:rPr>
      </w:pPr>
      <w:r>
        <w:rPr>
          <w:rFonts w:cs="Arial"/>
          <w:color w:val="333333"/>
        </w:rPr>
        <w:t xml:space="preserve">The work outlined in this </w:t>
      </w:r>
      <w:r w:rsidR="00617426">
        <w:rPr>
          <w:rFonts w:cs="Arial"/>
          <w:color w:val="333333"/>
        </w:rPr>
        <w:t>R</w:t>
      </w:r>
      <w:r w:rsidR="003F4F9A">
        <w:rPr>
          <w:rFonts w:cs="Arial"/>
          <w:color w:val="333333"/>
        </w:rPr>
        <w:t>oadmap d</w:t>
      </w:r>
      <w:r>
        <w:rPr>
          <w:rFonts w:cs="Arial"/>
          <w:color w:val="333333"/>
        </w:rPr>
        <w:t xml:space="preserve">ocument will build on a number of initiatives related to good social and environmental practice in Myanmar, as well as </w:t>
      </w:r>
      <w:r w:rsidR="00B85C33">
        <w:rPr>
          <w:rFonts w:cs="Arial"/>
          <w:color w:val="333333"/>
        </w:rPr>
        <w:t>the first steps that have already been undertaken in relation to safeguards for REDD+.</w:t>
      </w:r>
    </w:p>
    <w:p w14:paraId="750E6149" w14:textId="0C8E3FE9" w:rsidR="003174E9" w:rsidRDefault="003174E9" w:rsidP="00987EF1">
      <w:pPr>
        <w:jc w:val="both"/>
        <w:rPr>
          <w:rFonts w:cs="Arial"/>
          <w:color w:val="333333"/>
        </w:rPr>
      </w:pPr>
      <w:r>
        <w:rPr>
          <w:rFonts w:cs="Arial"/>
          <w:color w:val="333333"/>
        </w:rPr>
        <w:t xml:space="preserve">Among the </w:t>
      </w:r>
      <w:r w:rsidR="00082C1D">
        <w:rPr>
          <w:rFonts w:cs="Arial"/>
          <w:color w:val="333333"/>
        </w:rPr>
        <w:t>completed or ongoing</w:t>
      </w:r>
      <w:r>
        <w:rPr>
          <w:rFonts w:cs="Arial"/>
          <w:color w:val="333333"/>
        </w:rPr>
        <w:t xml:space="preserve"> initiatives</w:t>
      </w:r>
      <w:r w:rsidR="00AF6D93">
        <w:rPr>
          <w:rFonts w:cs="Arial"/>
          <w:color w:val="333333"/>
        </w:rPr>
        <w:t xml:space="preserve"> most relevant to the safeguards</w:t>
      </w:r>
      <w:r>
        <w:rPr>
          <w:rFonts w:cs="Arial"/>
          <w:color w:val="333333"/>
        </w:rPr>
        <w:t xml:space="preserve"> are:</w:t>
      </w:r>
    </w:p>
    <w:p w14:paraId="43B71286" w14:textId="073E9C89" w:rsidR="003174E9" w:rsidRDefault="008B2949" w:rsidP="006858F2">
      <w:pPr>
        <w:pStyle w:val="ListParagraph"/>
        <w:numPr>
          <w:ilvl w:val="0"/>
          <w:numId w:val="31"/>
        </w:numPr>
        <w:jc w:val="both"/>
        <w:rPr>
          <w:rFonts w:cs="Arial"/>
          <w:color w:val="333333"/>
        </w:rPr>
      </w:pPr>
      <w:r>
        <w:rPr>
          <w:rFonts w:cs="Arial"/>
          <w:color w:val="333333"/>
        </w:rPr>
        <w:t xml:space="preserve">The development of a set of Social and Environmental Principles and Criteria for REDD+, which was led by the Forest Department </w:t>
      </w:r>
      <w:r w:rsidR="006858F2">
        <w:rPr>
          <w:rFonts w:cs="Arial"/>
          <w:color w:val="333333"/>
        </w:rPr>
        <w:t xml:space="preserve">of the Ministry of </w:t>
      </w:r>
      <w:r w:rsidR="006858F2" w:rsidRPr="006858F2">
        <w:rPr>
          <w:rFonts w:cs="Arial"/>
          <w:color w:val="333333"/>
        </w:rPr>
        <w:t>Natural Resources and Environmental Conservation</w:t>
      </w:r>
      <w:r w:rsidR="006858F2">
        <w:rPr>
          <w:rFonts w:cs="Arial"/>
          <w:color w:val="333333"/>
        </w:rPr>
        <w:t xml:space="preserve"> (MONREC) </w:t>
      </w:r>
      <w:r>
        <w:rPr>
          <w:rFonts w:cs="Arial"/>
          <w:color w:val="333333"/>
        </w:rPr>
        <w:t>with support from the International Tropical Timber Organization (ITTO); the Principles and Criteria can be used to inform the development of procedures and institutional arrangements for the application of safeguards, as well as the clarification of the Cancun Safeguards in the</w:t>
      </w:r>
      <w:r w:rsidR="00D340B5">
        <w:rPr>
          <w:rFonts w:cs="Arial"/>
          <w:color w:val="333333"/>
        </w:rPr>
        <w:t xml:space="preserve"> country context</w:t>
      </w:r>
      <w:r w:rsidR="00D340B5">
        <w:rPr>
          <w:rStyle w:val="FootnoteReference"/>
          <w:rFonts w:cs="Arial"/>
          <w:color w:val="333333"/>
        </w:rPr>
        <w:footnoteReference w:id="14"/>
      </w:r>
      <w:r>
        <w:rPr>
          <w:rFonts w:cs="Arial"/>
          <w:color w:val="333333"/>
        </w:rPr>
        <w:t>.</w:t>
      </w:r>
    </w:p>
    <w:p w14:paraId="1E8D644B" w14:textId="120F80A5" w:rsidR="008B2949" w:rsidRDefault="008B2949" w:rsidP="00BA253B">
      <w:pPr>
        <w:pStyle w:val="ListParagraph"/>
        <w:numPr>
          <w:ilvl w:val="0"/>
          <w:numId w:val="31"/>
        </w:numPr>
        <w:jc w:val="both"/>
        <w:rPr>
          <w:rFonts w:cs="Arial"/>
          <w:color w:val="333333"/>
        </w:rPr>
      </w:pPr>
      <w:r>
        <w:rPr>
          <w:rFonts w:cs="Arial"/>
          <w:color w:val="333333"/>
        </w:rPr>
        <w:t xml:space="preserve">The development of guidance on </w:t>
      </w:r>
      <w:r w:rsidR="000903DD">
        <w:rPr>
          <w:rFonts w:cs="Arial"/>
          <w:color w:val="333333"/>
        </w:rPr>
        <w:t xml:space="preserve">Environmental Impact Assessment </w:t>
      </w:r>
      <w:r w:rsidR="00316B1F">
        <w:rPr>
          <w:rFonts w:cs="Arial"/>
          <w:color w:val="333333"/>
        </w:rPr>
        <w:t xml:space="preserve">(EIA) </w:t>
      </w:r>
      <w:r>
        <w:rPr>
          <w:rFonts w:cs="Arial"/>
          <w:color w:val="333333"/>
        </w:rPr>
        <w:t xml:space="preserve">for land use investment projects </w:t>
      </w:r>
      <w:r w:rsidR="001730E8">
        <w:rPr>
          <w:rFonts w:cs="Arial"/>
          <w:color w:val="333333"/>
        </w:rPr>
        <w:t xml:space="preserve">led </w:t>
      </w:r>
      <w:r>
        <w:rPr>
          <w:rFonts w:cs="Arial"/>
          <w:color w:val="333333"/>
        </w:rPr>
        <w:t xml:space="preserve">by </w:t>
      </w:r>
      <w:r w:rsidR="009C4E7F">
        <w:rPr>
          <w:rFonts w:cs="Arial"/>
          <w:color w:val="333333"/>
        </w:rPr>
        <w:t>the Environmental Conservation Department</w:t>
      </w:r>
      <w:r w:rsidR="001730E8">
        <w:rPr>
          <w:rFonts w:cs="Arial"/>
          <w:color w:val="333333"/>
        </w:rPr>
        <w:t xml:space="preserve"> (ECD) of MONREC</w:t>
      </w:r>
      <w:r w:rsidR="00313FB1">
        <w:rPr>
          <w:rFonts w:cs="Arial"/>
          <w:color w:val="333333"/>
        </w:rPr>
        <w:t xml:space="preserve"> with support from the Asian Development Bank (ADB)</w:t>
      </w:r>
      <w:r w:rsidR="00F74A29">
        <w:rPr>
          <w:rStyle w:val="FootnoteReference"/>
          <w:rFonts w:cs="Arial"/>
          <w:color w:val="333333"/>
        </w:rPr>
        <w:footnoteReference w:id="15"/>
      </w:r>
      <w:r w:rsidR="009C4E7F">
        <w:rPr>
          <w:rFonts w:cs="Arial"/>
          <w:color w:val="333333"/>
        </w:rPr>
        <w:t xml:space="preserve">; </w:t>
      </w:r>
      <w:r w:rsidR="000903DD">
        <w:rPr>
          <w:rFonts w:cs="Arial"/>
          <w:color w:val="333333"/>
        </w:rPr>
        <w:t>the potential role of Environmental Impact Assessment</w:t>
      </w:r>
      <w:r w:rsidR="009F3601">
        <w:rPr>
          <w:rFonts w:cs="Arial"/>
          <w:color w:val="333333"/>
        </w:rPr>
        <w:t>, Social Impact Assessment (SIA)</w:t>
      </w:r>
      <w:r w:rsidR="000903DD">
        <w:rPr>
          <w:rFonts w:cs="Arial"/>
          <w:color w:val="333333"/>
        </w:rPr>
        <w:t xml:space="preserve"> and Strategic Environmental</w:t>
      </w:r>
      <w:r w:rsidR="009F3601">
        <w:rPr>
          <w:rFonts w:cs="Arial"/>
          <w:color w:val="333333"/>
        </w:rPr>
        <w:t>/Social</w:t>
      </w:r>
      <w:r w:rsidR="000903DD">
        <w:rPr>
          <w:rFonts w:cs="Arial"/>
          <w:color w:val="333333"/>
        </w:rPr>
        <w:t xml:space="preserve"> Assessment </w:t>
      </w:r>
      <w:r w:rsidR="00316B1F">
        <w:rPr>
          <w:rFonts w:cs="Arial"/>
          <w:color w:val="333333"/>
        </w:rPr>
        <w:t>(SEA</w:t>
      </w:r>
      <w:r w:rsidR="009F3601">
        <w:rPr>
          <w:rFonts w:cs="Arial"/>
          <w:color w:val="333333"/>
        </w:rPr>
        <w:t xml:space="preserve"> and SSA</w:t>
      </w:r>
      <w:r w:rsidR="00316B1F">
        <w:rPr>
          <w:rFonts w:cs="Arial"/>
          <w:color w:val="333333"/>
        </w:rPr>
        <w:t xml:space="preserve">) </w:t>
      </w:r>
      <w:r w:rsidR="000903DD">
        <w:rPr>
          <w:rFonts w:cs="Arial"/>
          <w:color w:val="333333"/>
        </w:rPr>
        <w:t>as part of the set of Policies, Laws and Regulations (PLRs) that ensure compliance with REDD+ safeguards will be considered during the PLR review</w:t>
      </w:r>
      <w:r w:rsidR="00E72601">
        <w:rPr>
          <w:rFonts w:cs="Arial"/>
          <w:color w:val="333333"/>
          <w:vertAlign w:val="superscript"/>
        </w:rPr>
        <w:t>14</w:t>
      </w:r>
      <w:r w:rsidR="00E72601">
        <w:rPr>
          <w:rFonts w:cs="Arial"/>
          <w:color w:val="333333"/>
        </w:rPr>
        <w:t>; the content of the guideline</w:t>
      </w:r>
      <w:r w:rsidR="000903DD">
        <w:rPr>
          <w:rFonts w:cs="Arial"/>
          <w:color w:val="333333"/>
        </w:rPr>
        <w:t>s can also inform the assessment of benefits an</w:t>
      </w:r>
      <w:r w:rsidR="00E72601">
        <w:rPr>
          <w:rFonts w:cs="Arial"/>
          <w:color w:val="333333"/>
        </w:rPr>
        <w:t>d risks of candidate REDD+ PaMs</w:t>
      </w:r>
      <w:r w:rsidR="00E72601">
        <w:rPr>
          <w:rFonts w:cs="Arial"/>
          <w:color w:val="333333"/>
          <w:vertAlign w:val="superscript"/>
        </w:rPr>
        <w:t>14</w:t>
      </w:r>
      <w:r w:rsidR="000903DD">
        <w:rPr>
          <w:rFonts w:cs="Arial"/>
          <w:color w:val="333333"/>
        </w:rPr>
        <w:t>.</w:t>
      </w:r>
    </w:p>
    <w:p w14:paraId="4DEBA2C9" w14:textId="366B12B8" w:rsidR="00C535BD" w:rsidRDefault="00C535BD" w:rsidP="00316B1F">
      <w:pPr>
        <w:pStyle w:val="ListParagraph"/>
        <w:numPr>
          <w:ilvl w:val="0"/>
          <w:numId w:val="31"/>
        </w:numPr>
        <w:jc w:val="both"/>
        <w:rPr>
          <w:rFonts w:cs="Arial"/>
          <w:color w:val="333333"/>
        </w:rPr>
      </w:pPr>
      <w:r>
        <w:rPr>
          <w:rFonts w:cs="Arial"/>
          <w:color w:val="333333"/>
        </w:rPr>
        <w:t>The</w:t>
      </w:r>
      <w:r w:rsidR="00DF3BDE">
        <w:rPr>
          <w:rFonts w:cs="Arial"/>
          <w:color w:val="333333"/>
        </w:rPr>
        <w:t xml:space="preserve"> work on development of indicators for the Sustainable Development Goals (SDGs)</w:t>
      </w:r>
      <w:r w:rsidR="00316B1F">
        <w:rPr>
          <w:rFonts w:cs="Arial"/>
          <w:color w:val="333333"/>
        </w:rPr>
        <w:t xml:space="preserve"> led by the </w:t>
      </w:r>
      <w:r w:rsidR="00316B1F" w:rsidRPr="00316B1F">
        <w:rPr>
          <w:rFonts w:cs="Arial"/>
          <w:color w:val="333333"/>
        </w:rPr>
        <w:t>Central Statistical Organization</w:t>
      </w:r>
      <w:r w:rsidR="00316B1F">
        <w:rPr>
          <w:rFonts w:cs="Arial"/>
          <w:color w:val="333333"/>
        </w:rPr>
        <w:t xml:space="preserve"> with support from </w:t>
      </w:r>
      <w:r w:rsidR="00E95AAB">
        <w:rPr>
          <w:rFonts w:cs="Arial"/>
          <w:color w:val="333333"/>
        </w:rPr>
        <w:t xml:space="preserve">the governments of Finland, Sweden and the UK through </w:t>
      </w:r>
      <w:r w:rsidR="00316B1F">
        <w:rPr>
          <w:rFonts w:cs="Arial"/>
          <w:color w:val="333333"/>
        </w:rPr>
        <w:t xml:space="preserve">UNDP; the information on available datasets and indicators generated through this initiative can feed </w:t>
      </w:r>
      <w:r w:rsidR="00576C46">
        <w:rPr>
          <w:rFonts w:cs="Arial"/>
          <w:color w:val="333333"/>
        </w:rPr>
        <w:t>into the development of the SIS</w:t>
      </w:r>
      <w:r w:rsidR="00576C46">
        <w:rPr>
          <w:rFonts w:cs="Arial"/>
          <w:color w:val="333333"/>
          <w:vertAlign w:val="superscript"/>
        </w:rPr>
        <w:t>14</w:t>
      </w:r>
      <w:r w:rsidR="00316B1F">
        <w:rPr>
          <w:rFonts w:cs="Arial"/>
          <w:color w:val="333333"/>
        </w:rPr>
        <w:t>.</w:t>
      </w:r>
    </w:p>
    <w:p w14:paraId="5603B17D" w14:textId="4BFBD5B1" w:rsidR="00B155F6" w:rsidRDefault="00B155F6" w:rsidP="00987EF1">
      <w:pPr>
        <w:jc w:val="both"/>
        <w:rPr>
          <w:rFonts w:cs="Arial"/>
          <w:color w:val="333333"/>
        </w:rPr>
      </w:pPr>
      <w:r>
        <w:rPr>
          <w:rFonts w:cs="Arial"/>
          <w:color w:val="333333"/>
        </w:rPr>
        <w:t xml:space="preserve">Work </w:t>
      </w:r>
      <w:r w:rsidR="00AF6D93">
        <w:rPr>
          <w:rFonts w:cs="Arial"/>
          <w:color w:val="333333"/>
        </w:rPr>
        <w:t xml:space="preserve">related to the safeguards </w:t>
      </w:r>
      <w:r>
        <w:rPr>
          <w:rFonts w:cs="Arial"/>
          <w:color w:val="333333"/>
        </w:rPr>
        <w:t>that has already been undertaken as part of the REDD+ readiness process includes:</w:t>
      </w:r>
    </w:p>
    <w:p w14:paraId="1EA06F24" w14:textId="1741BF58" w:rsidR="009559C5" w:rsidRDefault="00B155F6" w:rsidP="00D42D46">
      <w:pPr>
        <w:pStyle w:val="ListParagraph"/>
        <w:numPr>
          <w:ilvl w:val="0"/>
          <w:numId w:val="32"/>
        </w:numPr>
        <w:jc w:val="both"/>
        <w:rPr>
          <w:rFonts w:cs="Arial"/>
          <w:color w:val="333333"/>
        </w:rPr>
      </w:pPr>
      <w:r>
        <w:rPr>
          <w:rFonts w:cs="Arial"/>
          <w:color w:val="333333"/>
        </w:rPr>
        <w:t>T</w:t>
      </w:r>
      <w:r w:rsidR="003174E9" w:rsidRPr="00B155F6">
        <w:rPr>
          <w:rFonts w:cs="Arial"/>
          <w:color w:val="333333"/>
        </w:rPr>
        <w:t>he establishment of the Technical Working Group on Stakeholder Engagement and Safeguards</w:t>
      </w:r>
      <w:r w:rsidR="00D20176">
        <w:rPr>
          <w:rFonts w:cs="Arial"/>
          <w:color w:val="333333"/>
        </w:rPr>
        <w:t xml:space="preserve">, which </w:t>
      </w:r>
      <w:r w:rsidR="00D42D46">
        <w:rPr>
          <w:rFonts w:cs="Arial"/>
          <w:color w:val="333333"/>
        </w:rPr>
        <w:t xml:space="preserve">includes representatives of MONREC’s Forest Department, Dry Zone Greening Department and Forest Research Institute, as well as from non-governmental </w:t>
      </w:r>
      <w:r w:rsidR="00D42D46">
        <w:rPr>
          <w:rFonts w:cs="Arial"/>
          <w:color w:val="333333"/>
        </w:rPr>
        <w:lastRenderedPageBreak/>
        <w:t xml:space="preserve">organizations such as the Sustainable Development Knowledge Network </w:t>
      </w:r>
      <w:r w:rsidR="00590C37">
        <w:rPr>
          <w:rFonts w:cs="Arial"/>
          <w:color w:val="333333"/>
        </w:rPr>
        <w:t>(</w:t>
      </w:r>
      <w:r w:rsidR="00D42D46">
        <w:rPr>
          <w:rFonts w:cs="Arial"/>
          <w:color w:val="333333"/>
        </w:rPr>
        <w:t>Spectrum</w:t>
      </w:r>
      <w:r w:rsidR="00590C37">
        <w:rPr>
          <w:rFonts w:cs="Arial"/>
          <w:color w:val="333333"/>
        </w:rPr>
        <w:t>)</w:t>
      </w:r>
      <w:r w:rsidR="00D42D46">
        <w:rPr>
          <w:rFonts w:cs="Arial"/>
          <w:color w:val="333333"/>
        </w:rPr>
        <w:t xml:space="preserve">, the Wildlife Conservation Society (WCS), the </w:t>
      </w:r>
      <w:r w:rsidR="00D42D46" w:rsidRPr="00D42D46">
        <w:rPr>
          <w:rFonts w:cs="Arial"/>
          <w:color w:val="333333"/>
        </w:rPr>
        <w:t>Forest Resource Environment Development and Conservation Association (FREDA)</w:t>
      </w:r>
      <w:r w:rsidR="00590C37">
        <w:rPr>
          <w:rFonts w:cs="Arial"/>
          <w:color w:val="333333"/>
        </w:rPr>
        <w:t xml:space="preserve"> and</w:t>
      </w:r>
      <w:r w:rsidR="00D42D46">
        <w:rPr>
          <w:rFonts w:cs="Arial"/>
          <w:color w:val="333333"/>
        </w:rPr>
        <w:t xml:space="preserve"> the Center f</w:t>
      </w:r>
      <w:r w:rsidR="00CB34E9">
        <w:rPr>
          <w:rFonts w:cs="Arial"/>
          <w:color w:val="333333"/>
        </w:rPr>
        <w:t>or People and Forests (RECOFTC)</w:t>
      </w:r>
      <w:r w:rsidR="00D42D46">
        <w:rPr>
          <w:rFonts w:cs="Arial"/>
          <w:color w:val="333333"/>
        </w:rPr>
        <w:t xml:space="preserve"> and </w:t>
      </w:r>
      <w:r w:rsidR="00CB34E9">
        <w:rPr>
          <w:rFonts w:cs="Arial"/>
          <w:color w:val="333333"/>
        </w:rPr>
        <w:t xml:space="preserve">from </w:t>
      </w:r>
      <w:r w:rsidR="00D42D46">
        <w:rPr>
          <w:rFonts w:cs="Arial"/>
          <w:color w:val="333333"/>
        </w:rPr>
        <w:t>the private sector</w:t>
      </w:r>
      <w:r w:rsidR="000E237F">
        <w:rPr>
          <w:rFonts w:cs="Arial"/>
          <w:color w:val="333333"/>
        </w:rPr>
        <w:t>; the TWG</w:t>
      </w:r>
      <w:r w:rsidR="00CB34E9">
        <w:rPr>
          <w:rFonts w:cs="Arial"/>
          <w:color w:val="333333"/>
        </w:rPr>
        <w:t>-SES</w:t>
      </w:r>
      <w:r w:rsidR="000E237F">
        <w:rPr>
          <w:rFonts w:cs="Arial"/>
          <w:color w:val="333333"/>
        </w:rPr>
        <w:t xml:space="preserve"> </w:t>
      </w:r>
      <w:r w:rsidR="00D20176">
        <w:rPr>
          <w:rFonts w:cs="Arial"/>
          <w:color w:val="333333"/>
        </w:rPr>
        <w:t>will play a leading role in guiding the development of Myanmar’s safeguards approach</w:t>
      </w:r>
      <w:r w:rsidR="00AF6D93">
        <w:rPr>
          <w:rFonts w:cs="Arial"/>
          <w:color w:val="333333"/>
        </w:rPr>
        <w:t>.</w:t>
      </w:r>
    </w:p>
    <w:p w14:paraId="7B16294A" w14:textId="505656DA" w:rsidR="00E72981" w:rsidRDefault="00E72981" w:rsidP="00B155F6">
      <w:pPr>
        <w:pStyle w:val="ListParagraph"/>
        <w:numPr>
          <w:ilvl w:val="0"/>
          <w:numId w:val="32"/>
        </w:numPr>
        <w:jc w:val="both"/>
        <w:rPr>
          <w:rFonts w:cs="Arial"/>
          <w:color w:val="333333"/>
        </w:rPr>
      </w:pPr>
      <w:r>
        <w:rPr>
          <w:rFonts w:cs="Arial"/>
          <w:color w:val="333333"/>
        </w:rPr>
        <w:t>The mapping of REDD+ stakeholders, which will inform the design of consultations on REDD+ PaMs, including their potential benefits and risks</w:t>
      </w:r>
      <w:r w:rsidR="00AF6D93">
        <w:rPr>
          <w:rFonts w:cs="Arial"/>
          <w:color w:val="333333"/>
        </w:rPr>
        <w:t>.</w:t>
      </w:r>
      <w:r w:rsidR="004D4EDA">
        <w:rPr>
          <w:rStyle w:val="FootnoteReference"/>
          <w:rFonts w:cs="Arial"/>
          <w:color w:val="333333"/>
        </w:rPr>
        <w:footnoteReference w:id="16"/>
      </w:r>
    </w:p>
    <w:p w14:paraId="176DA9A1" w14:textId="09D78DCF" w:rsidR="004E188A" w:rsidRDefault="004E188A" w:rsidP="00B155F6">
      <w:pPr>
        <w:pStyle w:val="ListParagraph"/>
        <w:numPr>
          <w:ilvl w:val="0"/>
          <w:numId w:val="32"/>
        </w:numPr>
        <w:jc w:val="both"/>
        <w:rPr>
          <w:rFonts w:cs="Arial"/>
          <w:color w:val="333333"/>
        </w:rPr>
      </w:pPr>
      <w:r>
        <w:rPr>
          <w:rFonts w:cs="Arial"/>
          <w:color w:val="333333"/>
        </w:rPr>
        <w:t>The development of stakeholder engagement guidelines</w:t>
      </w:r>
      <w:r w:rsidR="00091B61">
        <w:rPr>
          <w:rFonts w:cs="Arial"/>
          <w:color w:val="333333"/>
        </w:rPr>
        <w:t xml:space="preserve"> for REDD+ in Myanmar</w:t>
      </w:r>
      <w:r w:rsidR="00FF10BE">
        <w:rPr>
          <w:rFonts w:cs="Arial"/>
          <w:color w:val="333333"/>
        </w:rPr>
        <w:t>.</w:t>
      </w:r>
    </w:p>
    <w:p w14:paraId="32AD2D61" w14:textId="7382346B" w:rsidR="0008395B" w:rsidRDefault="00C376AF" w:rsidP="00D21C6B">
      <w:pPr>
        <w:pStyle w:val="ListParagraph"/>
        <w:numPr>
          <w:ilvl w:val="0"/>
          <w:numId w:val="32"/>
        </w:numPr>
        <w:jc w:val="both"/>
      </w:pPr>
      <w:r>
        <w:rPr>
          <w:rFonts w:cs="Arial"/>
          <w:color w:val="333333"/>
        </w:rPr>
        <w:t>Training events on REDD+ held for different stakeholder groups; a first round of training specifically on safeguards issues was held for members of the TWG-SES in the context of the Safeguards Roadmap Workshop in March 2017.</w:t>
      </w:r>
    </w:p>
    <w:p w14:paraId="38B2A1B4" w14:textId="4F36DF38" w:rsidR="00E73CD4" w:rsidRDefault="00742023" w:rsidP="00742023">
      <w:pPr>
        <w:pStyle w:val="Heading1"/>
      </w:pPr>
      <w:bookmarkStart w:id="16" w:name="_Toc482039968"/>
      <w:r>
        <w:t xml:space="preserve">5 </w:t>
      </w:r>
      <w:r w:rsidR="005D34FF">
        <w:t>Developing Myanmar’s country approach to s</w:t>
      </w:r>
      <w:r w:rsidR="00E73CD4" w:rsidRPr="00E73CD4">
        <w:t>afeguard</w:t>
      </w:r>
      <w:r w:rsidR="00E73CD4">
        <w:t>s</w:t>
      </w:r>
      <w:bookmarkEnd w:id="16"/>
    </w:p>
    <w:p w14:paraId="58044406" w14:textId="715BD5F9" w:rsidR="00044ADB" w:rsidRDefault="00582DF7" w:rsidP="00D61002">
      <w:pPr>
        <w:jc w:val="both"/>
        <w:rPr>
          <w:iCs/>
        </w:rPr>
      </w:pPr>
      <w:r w:rsidRPr="00582DF7">
        <w:rPr>
          <w:iCs/>
        </w:rPr>
        <w:t xml:space="preserve">The </w:t>
      </w:r>
      <w:r w:rsidR="00E72090">
        <w:rPr>
          <w:iCs/>
        </w:rPr>
        <w:t>concept</w:t>
      </w:r>
      <w:r w:rsidRPr="00582DF7">
        <w:rPr>
          <w:iCs/>
        </w:rPr>
        <w:t xml:space="preserve"> of a </w:t>
      </w:r>
      <w:r w:rsidR="00F274A9">
        <w:rPr>
          <w:iCs/>
        </w:rPr>
        <w:t xml:space="preserve">‘country approach’ to </w:t>
      </w:r>
      <w:r w:rsidR="00D67DFD">
        <w:rPr>
          <w:iCs/>
        </w:rPr>
        <w:t xml:space="preserve">the Cancun </w:t>
      </w:r>
      <w:r w:rsidR="00F274A9">
        <w:rPr>
          <w:iCs/>
        </w:rPr>
        <w:t>safeguards</w:t>
      </w:r>
      <w:r w:rsidR="00D67DFD">
        <w:rPr>
          <w:iCs/>
        </w:rPr>
        <w:t xml:space="preserve"> recognizes that appropriat</w:t>
      </w:r>
      <w:r w:rsidRPr="00582DF7">
        <w:rPr>
          <w:iCs/>
        </w:rPr>
        <w:t xml:space="preserve">e </w:t>
      </w:r>
      <w:r w:rsidR="00D67DFD">
        <w:rPr>
          <w:iCs/>
        </w:rPr>
        <w:t xml:space="preserve">ways and </w:t>
      </w:r>
      <w:r w:rsidRPr="00582DF7">
        <w:rPr>
          <w:iCs/>
        </w:rPr>
        <w:t>means to address and res</w:t>
      </w:r>
      <w:r w:rsidR="00D67DFD">
        <w:rPr>
          <w:iCs/>
        </w:rPr>
        <w:t>pect REDD+ safeguards may</w:t>
      </w:r>
      <w:r w:rsidRPr="00582DF7">
        <w:rPr>
          <w:iCs/>
        </w:rPr>
        <w:t xml:space="preserve"> vary greatly among countries</w:t>
      </w:r>
      <w:r w:rsidR="00D67DFD">
        <w:rPr>
          <w:iCs/>
        </w:rPr>
        <w:t>, due to different national circumstances</w:t>
      </w:r>
      <w:r w:rsidR="00D61002">
        <w:rPr>
          <w:iCs/>
        </w:rPr>
        <w:t xml:space="preserve"> and the degree to which safeguards application can build on </w:t>
      </w:r>
      <w:r w:rsidR="00044ADB">
        <w:rPr>
          <w:iCs/>
        </w:rPr>
        <w:t>existing</w:t>
      </w:r>
      <w:r w:rsidR="00D61002">
        <w:rPr>
          <w:iCs/>
        </w:rPr>
        <w:t xml:space="preserve"> governance arrangements (including the legal framework and institutional </w:t>
      </w:r>
      <w:r w:rsidR="00D948B2">
        <w:rPr>
          <w:iCs/>
        </w:rPr>
        <w:t>mandates</w:t>
      </w:r>
      <w:r w:rsidR="00D61002">
        <w:rPr>
          <w:iCs/>
        </w:rPr>
        <w:t>).</w:t>
      </w:r>
      <w:r w:rsidRPr="00582DF7">
        <w:rPr>
          <w:iCs/>
        </w:rPr>
        <w:t xml:space="preserve"> </w:t>
      </w:r>
      <w:r w:rsidR="00044ADB">
        <w:rPr>
          <w:iCs/>
        </w:rPr>
        <w:t xml:space="preserve">While many countries are finding it efficient to operationalize their safeguards approach through </w:t>
      </w:r>
      <w:r w:rsidR="00D948B2">
        <w:rPr>
          <w:iCs/>
        </w:rPr>
        <w:t>identifying, strengthening</w:t>
      </w:r>
      <w:r w:rsidR="00044ADB">
        <w:rPr>
          <w:iCs/>
        </w:rPr>
        <w:t xml:space="preserve"> and, where necessary, </w:t>
      </w:r>
      <w:r w:rsidR="00D948B2">
        <w:rPr>
          <w:iCs/>
        </w:rPr>
        <w:t>complementing</w:t>
      </w:r>
      <w:r w:rsidR="00044ADB">
        <w:rPr>
          <w:iCs/>
        </w:rPr>
        <w:t xml:space="preserve"> </w:t>
      </w:r>
      <w:r w:rsidR="00A41172">
        <w:rPr>
          <w:iCs/>
        </w:rPr>
        <w:t xml:space="preserve">or adjusting </w:t>
      </w:r>
      <w:r w:rsidR="00044ADB">
        <w:rPr>
          <w:iCs/>
        </w:rPr>
        <w:t>current governance arrangements related to forestry</w:t>
      </w:r>
      <w:r w:rsidR="0048551D">
        <w:rPr>
          <w:iCs/>
        </w:rPr>
        <w:t xml:space="preserve"> and land use, the development of new procedures, laws or regulations is also possible.</w:t>
      </w:r>
    </w:p>
    <w:p w14:paraId="5454EA8B" w14:textId="54D852C2" w:rsidR="00C51ECA" w:rsidRDefault="00395389" w:rsidP="00582DF7">
      <w:pPr>
        <w:jc w:val="both"/>
        <w:rPr>
          <w:iCs/>
        </w:rPr>
      </w:pPr>
      <w:r>
        <w:rPr>
          <w:iCs/>
        </w:rPr>
        <w:t xml:space="preserve">The UN-REDD Programme takes this </w:t>
      </w:r>
      <w:r w:rsidR="00044ADB">
        <w:rPr>
          <w:iCs/>
        </w:rPr>
        <w:t xml:space="preserve">diversity of </w:t>
      </w:r>
      <w:r w:rsidR="009D54B4">
        <w:rPr>
          <w:iCs/>
        </w:rPr>
        <w:t xml:space="preserve">country </w:t>
      </w:r>
      <w:r w:rsidR="00044ADB">
        <w:rPr>
          <w:iCs/>
        </w:rPr>
        <w:t xml:space="preserve">situations </w:t>
      </w:r>
      <w:r>
        <w:rPr>
          <w:iCs/>
        </w:rPr>
        <w:t xml:space="preserve">into account and aims to provide its support on the subject of safeguards in a flexible manner that responds to the needs and priorities identified by national partners. </w:t>
      </w:r>
      <w:r w:rsidR="00582DF7" w:rsidRPr="00582DF7">
        <w:rPr>
          <w:iCs/>
        </w:rPr>
        <w:t xml:space="preserve">However, drawing on country experiences to date, some generic steps can be identified that </w:t>
      </w:r>
      <w:r w:rsidR="009D54B4">
        <w:rPr>
          <w:iCs/>
        </w:rPr>
        <w:t xml:space="preserve">address key information needs and </w:t>
      </w:r>
      <w:r w:rsidR="006A026E">
        <w:rPr>
          <w:iCs/>
        </w:rPr>
        <w:t xml:space="preserve">choices to be made, and </w:t>
      </w:r>
      <w:r w:rsidR="00582DF7" w:rsidRPr="00582DF7">
        <w:rPr>
          <w:iCs/>
        </w:rPr>
        <w:t xml:space="preserve">may be useful for countries to consider </w:t>
      </w:r>
      <w:r w:rsidR="00732EF2">
        <w:rPr>
          <w:iCs/>
        </w:rPr>
        <w:t>in</w:t>
      </w:r>
      <w:r w:rsidR="00582DF7" w:rsidRPr="00582DF7">
        <w:rPr>
          <w:iCs/>
        </w:rPr>
        <w:t xml:space="preserve"> the developmen</w:t>
      </w:r>
      <w:r w:rsidR="003E0134">
        <w:rPr>
          <w:iCs/>
        </w:rPr>
        <w:t>t of their safeguard approaches.</w:t>
      </w:r>
    </w:p>
    <w:p w14:paraId="3846DD6E" w14:textId="6A227747" w:rsidR="00DB3F84" w:rsidRPr="00DC5B4C" w:rsidRDefault="00DB3F84" w:rsidP="00DB3F84">
      <w:pPr>
        <w:pStyle w:val="Heading2"/>
      </w:pPr>
      <w:bookmarkStart w:id="17" w:name="_Toc441656732"/>
      <w:bookmarkStart w:id="18" w:name="_Toc482039969"/>
      <w:r>
        <w:t xml:space="preserve">5.1 </w:t>
      </w:r>
      <w:r w:rsidR="00201AE1">
        <w:t>Generic</w:t>
      </w:r>
      <w:r w:rsidR="00732EF2">
        <w:t xml:space="preserve"> </w:t>
      </w:r>
      <w:r w:rsidRPr="00DC5B4C">
        <w:t xml:space="preserve">steps for the </w:t>
      </w:r>
      <w:r w:rsidR="00732EF2">
        <w:t>development</w:t>
      </w:r>
      <w:r w:rsidRPr="00DC5B4C">
        <w:t xml:space="preserve"> of a country approach to safeguards and a</w:t>
      </w:r>
      <w:r w:rsidR="00AD52FC">
        <w:t>n</w:t>
      </w:r>
      <w:r w:rsidRPr="00DC5B4C">
        <w:t xml:space="preserve"> SIS</w:t>
      </w:r>
      <w:bookmarkEnd w:id="17"/>
      <w:bookmarkEnd w:id="18"/>
      <w:r w:rsidRPr="00DC5B4C">
        <w:t xml:space="preserve"> </w:t>
      </w:r>
    </w:p>
    <w:p w14:paraId="5AB5DA68" w14:textId="2D67FBF1" w:rsidR="00F8150C" w:rsidRDefault="00582DF7" w:rsidP="00DB3F84">
      <w:pPr>
        <w:jc w:val="both"/>
        <w:rPr>
          <w:iCs/>
        </w:rPr>
      </w:pPr>
      <w:r w:rsidRPr="00582DF7">
        <w:rPr>
          <w:iCs/>
        </w:rPr>
        <w:t xml:space="preserve">The indicative tasks that countries may </w:t>
      </w:r>
      <w:r w:rsidR="00F42D62">
        <w:rPr>
          <w:iCs/>
        </w:rPr>
        <w:t xml:space="preserve">want to </w:t>
      </w:r>
      <w:r w:rsidRPr="00582DF7">
        <w:rPr>
          <w:iCs/>
        </w:rPr>
        <w:t xml:space="preserve">undertake </w:t>
      </w:r>
      <w:r w:rsidR="00F42D62">
        <w:rPr>
          <w:iCs/>
        </w:rPr>
        <w:t xml:space="preserve">in order to </w:t>
      </w:r>
      <w:r w:rsidR="00DE7D19">
        <w:rPr>
          <w:iCs/>
        </w:rPr>
        <w:t xml:space="preserve">determine their way forward </w:t>
      </w:r>
      <w:r w:rsidR="006E5F91">
        <w:rPr>
          <w:iCs/>
        </w:rPr>
        <w:t>on REDD+</w:t>
      </w:r>
      <w:r w:rsidR="00F42D62">
        <w:rPr>
          <w:iCs/>
        </w:rPr>
        <w:t xml:space="preserve"> safeguards </w:t>
      </w:r>
      <w:r w:rsidRPr="00582DF7">
        <w:rPr>
          <w:iCs/>
        </w:rPr>
        <w:t xml:space="preserve">are presented in Figure 1 in an idealized sequence. </w:t>
      </w:r>
      <w:r w:rsidR="005C79EA">
        <w:rPr>
          <w:iCs/>
        </w:rPr>
        <w:t xml:space="preserve">It should be noted that </w:t>
      </w:r>
      <w:r w:rsidR="000A43EC">
        <w:rPr>
          <w:iCs/>
        </w:rPr>
        <w:t xml:space="preserve">in reality different tasks will often be carried out in parallel rather than sequentially, </w:t>
      </w:r>
      <w:r w:rsidR="001C086E">
        <w:rPr>
          <w:iCs/>
        </w:rPr>
        <w:t xml:space="preserve">and it may be practical to revisit individual steps at a later stage in order to </w:t>
      </w:r>
      <w:r w:rsidR="00F8150C">
        <w:rPr>
          <w:iCs/>
        </w:rPr>
        <w:t>integrate</w:t>
      </w:r>
      <w:r w:rsidR="001C086E">
        <w:rPr>
          <w:iCs/>
        </w:rPr>
        <w:t xml:space="preserve"> new insights</w:t>
      </w:r>
      <w:r w:rsidR="00F8150C">
        <w:rPr>
          <w:iCs/>
        </w:rPr>
        <w:t xml:space="preserve"> gained from other parts of the process.</w:t>
      </w:r>
      <w:r w:rsidR="002C6E62">
        <w:rPr>
          <w:iCs/>
        </w:rPr>
        <w:t xml:space="preserve"> P</w:t>
      </w:r>
      <w:r w:rsidR="006673B3">
        <w:rPr>
          <w:iCs/>
        </w:rPr>
        <w:t xml:space="preserve">oints where an </w:t>
      </w:r>
      <w:r w:rsidR="002C6E62">
        <w:rPr>
          <w:iCs/>
        </w:rPr>
        <w:t xml:space="preserve">iterative </w:t>
      </w:r>
      <w:r w:rsidR="006673B3">
        <w:rPr>
          <w:iCs/>
        </w:rPr>
        <w:t>two-way feedback</w:t>
      </w:r>
      <w:r w:rsidR="002C6E62">
        <w:rPr>
          <w:iCs/>
        </w:rPr>
        <w:t xml:space="preserve"> may be particularly important to ensure that the outputs from different tasks are aligned with each other are indicated in the diagram with double arrows.</w:t>
      </w:r>
    </w:p>
    <w:p w14:paraId="4AFC87DE" w14:textId="37679E0F" w:rsidR="00CB2760" w:rsidRPr="00582DF7" w:rsidRDefault="00CB2760" w:rsidP="00DB3F84">
      <w:pPr>
        <w:jc w:val="both"/>
        <w:rPr>
          <w:iCs/>
        </w:rPr>
      </w:pPr>
      <w:r>
        <w:rPr>
          <w:iCs/>
        </w:rPr>
        <w:t xml:space="preserve">A brief explanation of each of the main </w:t>
      </w:r>
      <w:r w:rsidR="00431C9C">
        <w:rPr>
          <w:iCs/>
        </w:rPr>
        <w:t>element</w:t>
      </w:r>
      <w:r>
        <w:rPr>
          <w:iCs/>
        </w:rPr>
        <w:t xml:space="preserve">s </w:t>
      </w:r>
      <w:r w:rsidR="00EC397B">
        <w:rPr>
          <w:iCs/>
        </w:rPr>
        <w:t>of the</w:t>
      </w:r>
      <w:r>
        <w:rPr>
          <w:iCs/>
        </w:rPr>
        <w:t xml:space="preserve"> conceptual framework </w:t>
      </w:r>
      <w:r w:rsidR="00EC397B">
        <w:rPr>
          <w:iCs/>
        </w:rPr>
        <w:t xml:space="preserve">shown in Figure 1 </w:t>
      </w:r>
      <w:r w:rsidR="005F2F14">
        <w:rPr>
          <w:iCs/>
        </w:rPr>
        <w:t>is provided below.</w:t>
      </w:r>
    </w:p>
    <w:p w14:paraId="2E3573EC" w14:textId="5095B1AB" w:rsidR="00582DF7" w:rsidRDefault="001A6B70" w:rsidP="00582DF7">
      <w:pPr>
        <w:jc w:val="both"/>
        <w:rPr>
          <w:iCs/>
        </w:rPr>
      </w:pPr>
      <w:r>
        <w:rPr>
          <w:rFonts w:cs="Arial"/>
          <w:noProof/>
          <w:color w:val="333333"/>
          <w:lang w:eastAsia="en-GB"/>
        </w:rPr>
        <w:lastRenderedPageBreak/>
        <mc:AlternateContent>
          <mc:Choice Requires="wpg">
            <w:drawing>
              <wp:anchor distT="0" distB="0" distL="114300" distR="114300" simplePos="0" relativeHeight="251676672" behindDoc="0" locked="0" layoutInCell="1" allowOverlap="1" wp14:anchorId="02D993A9" wp14:editId="4654B90D">
                <wp:simplePos x="0" y="0"/>
                <wp:positionH relativeFrom="column">
                  <wp:posOffset>97741</wp:posOffset>
                </wp:positionH>
                <wp:positionV relativeFrom="paragraph">
                  <wp:posOffset>421005</wp:posOffset>
                </wp:positionV>
                <wp:extent cx="5888990" cy="3894455"/>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5888990" cy="3894455"/>
                          <a:chOff x="0" y="0"/>
                          <a:chExt cx="5888990" cy="3894455"/>
                        </a:xfrm>
                      </wpg:grpSpPr>
                      <wpg:grpSp>
                        <wpg:cNvPr id="26" name="Group 26"/>
                        <wpg:cNvGrpSpPr/>
                        <wpg:grpSpPr>
                          <a:xfrm>
                            <a:off x="0" y="0"/>
                            <a:ext cx="5888990" cy="3894455"/>
                            <a:chOff x="0" y="-7082"/>
                            <a:chExt cx="5888990" cy="3895187"/>
                          </a:xfrm>
                        </wpg:grpSpPr>
                        <wpg:grpSp>
                          <wpg:cNvPr id="24" name="Group 24"/>
                          <wpg:cNvGrpSpPr>
                            <a:grpSpLocks noChangeAspect="1"/>
                          </wpg:cNvGrpSpPr>
                          <wpg:grpSpPr>
                            <a:xfrm>
                              <a:off x="0" y="-7082"/>
                              <a:ext cx="5888990" cy="3895187"/>
                              <a:chOff x="0" y="-6350"/>
                              <a:chExt cx="4904611" cy="3492500"/>
                            </a:xfrm>
                          </wpg:grpSpPr>
                          <wpg:grpSp>
                            <wpg:cNvPr id="21" name="Group 21"/>
                            <wpg:cNvGrpSpPr/>
                            <wpg:grpSpPr>
                              <a:xfrm>
                                <a:off x="0" y="-6350"/>
                                <a:ext cx="4904611" cy="3492500"/>
                                <a:chOff x="0" y="-6350"/>
                                <a:chExt cx="4904611" cy="3492500"/>
                              </a:xfrm>
                            </wpg:grpSpPr>
                            <wpg:grpSp>
                              <wpg:cNvPr id="19" name="Group 19"/>
                              <wpg:cNvGrpSpPr/>
                              <wpg:grpSpPr>
                                <a:xfrm>
                                  <a:off x="0" y="-6350"/>
                                  <a:ext cx="4904611" cy="3435350"/>
                                  <a:chOff x="0" y="-6350"/>
                                  <a:chExt cx="4904611" cy="3435350"/>
                                </a:xfrm>
                              </wpg:grpSpPr>
                              <wpg:grpSp>
                                <wpg:cNvPr id="17" name="Group 17"/>
                                <wpg:cNvGrpSpPr/>
                                <wpg:grpSpPr>
                                  <a:xfrm>
                                    <a:off x="0" y="-6350"/>
                                    <a:ext cx="4904611" cy="3435350"/>
                                    <a:chOff x="0" y="-6350"/>
                                    <a:chExt cx="4904611" cy="3435350"/>
                                  </a:xfrm>
                                </wpg:grpSpPr>
                                <wpg:grpSp>
                                  <wpg:cNvPr id="15" name="Group 15"/>
                                  <wpg:cNvGrpSpPr/>
                                  <wpg:grpSpPr>
                                    <a:xfrm>
                                      <a:off x="0" y="-6350"/>
                                      <a:ext cx="4904611" cy="3435350"/>
                                      <a:chOff x="0" y="-6350"/>
                                      <a:chExt cx="4904611" cy="3435350"/>
                                    </a:xfrm>
                                  </wpg:grpSpPr>
                                  <wpg:grpSp>
                                    <wpg:cNvPr id="12" name="Group 12"/>
                                    <wpg:cNvGrpSpPr/>
                                    <wpg:grpSpPr>
                                      <a:xfrm>
                                        <a:off x="0" y="-6350"/>
                                        <a:ext cx="4904611" cy="3435350"/>
                                        <a:chOff x="0" y="-6350"/>
                                        <a:chExt cx="4904611" cy="3435350"/>
                                      </a:xfrm>
                                    </wpg:grpSpPr>
                                    <wpg:grpSp>
                                      <wpg:cNvPr id="10" name="Group 10"/>
                                      <wpg:cNvGrpSpPr/>
                                      <wpg:grpSpPr>
                                        <a:xfrm>
                                          <a:off x="0" y="-6350"/>
                                          <a:ext cx="4904611" cy="3429000"/>
                                          <a:chOff x="0" y="-6350"/>
                                          <a:chExt cx="4904611" cy="3429000"/>
                                        </a:xfrm>
                                      </wpg:grpSpPr>
                                      <wpg:grpSp>
                                        <wpg:cNvPr id="8" name="Group 8"/>
                                        <wpg:cNvGrpSpPr/>
                                        <wpg:grpSpPr>
                                          <a:xfrm>
                                            <a:off x="292100" y="-6350"/>
                                            <a:ext cx="4612511" cy="3429000"/>
                                            <a:chOff x="0" y="-6350"/>
                                            <a:chExt cx="4612511" cy="3429000"/>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6350"/>
                                              <a:ext cx="4572635" cy="3429000"/>
                                            </a:xfrm>
                                            <a:prstGeom prst="rect">
                                              <a:avLst/>
                                            </a:prstGeom>
                                            <a:solidFill>
                                              <a:schemeClr val="bg1"/>
                                            </a:solidFill>
                                          </pic:spPr>
                                        </pic:pic>
                                        <wps:wsp>
                                          <wps:cNvPr id="7" name="Rectangle 7"/>
                                          <wps:cNvSpPr/>
                                          <wps:spPr>
                                            <a:xfrm>
                                              <a:off x="0" y="2965450"/>
                                              <a:ext cx="4612511" cy="1273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Rectangle 9"/>
                                        <wps:cNvSpPr/>
                                        <wps:spPr>
                                          <a:xfrm>
                                            <a:off x="0" y="3022600"/>
                                            <a:ext cx="3989705" cy="127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Rectangle 11"/>
                                      <wps:cNvSpPr/>
                                      <wps:spPr>
                                        <a:xfrm>
                                          <a:off x="292100" y="3378200"/>
                                          <a:ext cx="3742085" cy="50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a:off x="3663950" y="3016250"/>
                                        <a:ext cx="342265"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Isosceles Triangle 16"/>
                                  <wps:cNvSpPr/>
                                  <wps:spPr>
                                    <a:xfrm>
                                      <a:off x="4095750" y="3073400"/>
                                      <a:ext cx="793750" cy="355600"/>
                                    </a:xfrm>
                                    <a:prstGeom prst="triangle">
                                      <a:avLst>
                                        <a:gd name="adj" fmla="val 484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Isosceles Triangle 18"/>
                                <wps:cNvSpPr/>
                                <wps:spPr>
                                  <a:xfrm rot="10800000">
                                    <a:off x="3949700" y="3016250"/>
                                    <a:ext cx="929005" cy="406400"/>
                                  </a:xfrm>
                                  <a:prstGeom prst="triangle">
                                    <a:avLst>
                                      <a:gd name="adj"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Isosceles Triangle 20"/>
                              <wps:cNvSpPr/>
                              <wps:spPr>
                                <a:xfrm rot="10800000">
                                  <a:off x="4064000" y="3028950"/>
                                  <a:ext cx="439420" cy="457200"/>
                                </a:xfrm>
                                <a:prstGeom prst="triangle">
                                  <a:avLst>
                                    <a:gd name="adj"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361950" y="3092450"/>
                                <a:ext cx="203200" cy="323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3220423" y="677457"/>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4660C" w14:textId="3F8A1FF4" w:rsidR="00166891" w:rsidRDefault="00166891" w:rsidP="008011C0">
                                <w:pPr>
                                  <w:jc w:val="center"/>
                                </w:pPr>
                                <w:r>
                                  <w:t>ccv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30"/>
                        <wps:cNvSpPr/>
                        <wps:spPr>
                          <a:xfrm>
                            <a:off x="3150187" y="676550"/>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D993A9" id="Group 31" o:spid="_x0000_s1026" style="position:absolute;left:0;text-align:left;margin-left:7.7pt;margin-top:33.15pt;width:463.7pt;height:306.65pt;z-index:251676672" coordsize="58889,38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jzMRwcAAFw3AAAOAAAAZHJzL2Uyb0RvYy54bWzsW11v2zYUfR+w/yDo&#10;PbU+LcmoU2ROWxQo2qDt0GdapmxtkqhRdD427L/vXpKiZNlO4mBNt0IPTUWJpO69JA/PuZRfvrot&#10;C+ua8iZn1dx2Xzi2RauUrfJqPbd//fLmLLatRpBqRQpW0bl9Rxv71fnPP728qWfUYxtWrCi3oJOq&#10;md3Uc3sjRD2bTJp0Q0vSvGA1reBhxnhJBBT5erLi5AZ6L4uJ5zjTyQ3jq5qzlDYN3L1UD+1z2X+W&#10;0VR8zLKGCquY22CbkH+5/LvEv5Pzl2S25qTe5Kk2gzzBipLkFbzUdHVJBLG2PN/rqsxTzhqWiRcp&#10;Kycsy/KUSh/AG9cZePOWs20tfVnPbta1CROEdhCnJ3ebfri+4la+mtu+a1sVKWGM5GstKENwbur1&#10;DOq85fXn+orrG2tVQn9vM17i/+CJdSvDemfCSm+FlcLNMI7jJIHop/DMj5MgCEMV+HQDo7PXLt28&#10;fqDlpH3xBO0z5piCsVv75k13fYPyc/t2Fjmx13p9zL/QjSOsc7J/wcC/YN8/NTthGN+z9PfGqthi&#10;Q6o1vWhqWCSwdOV7d4dbhdGEtw36YLR7nh0b8dYvMhuM+NnUD/Ui7EY9SJxg6sJ0lPMlSLzQkXVO&#10;jspgRntPn9E9O1sfj1n5vD66ye7IQ/mpM/thH/2wN1o7K7fX9ug4mtanjqMbDXyUa2R3qj4SmXp2&#10;HhlHY+WTxtG0PtnHcOCjRMgfzEdv4KPEwx/MR9jm+ruoK5HrG/noJY5CxifNVdP61LkKlK7vYvwE&#10;xPESzwXTLSAEh5bk1PXCbgMwhj7SzSOtj7hZ5+kM/mlyBVd75OphEgqtxJZTW3dSPqqPkvDft/UZ&#10;8MCaiHyZF7m4k5wWGB8aVV1f5ekVV4WOp5lFBE/xpZZcRdgA66gWBD26b5/frT7B4s7rlkVev8mL&#10;AkkDXmvHgDgPiOeB2ChSe8nSbUkroVg6pwX4yKpmk9eNbfEZLZcUSCd/t3IlbwY0ft8IfB3ismTO&#10;f3nxheMk3i9ni9BZnAVO9PrsIgki4Buvo8AJYnfhLv7G1m4w2zYU/CXFZZ1rW+HunrUHabIWFIqA&#10;SyJvXRMpFxQTA4MkI2tNhHmEIUFbG8GpSDd4mUG0PgGTUm3MAxnaLpoY6AaINLY4SJ0PrYYw8oAm&#10;tXTIrAYzn2G0eSPeUlZaeAFRBTtkVMk1BFVZ1FaRZrMiX7XDK6UWXRRceb1cKyYIznW1pBfKbnkJ&#10;biA3BMnWtFMDSo8LNwq2Q2Ln84bUFKzGbrvZbrZ+jC3w1YJaeveXtYwoae4Pq5dMw6BlmjjDUJcA&#10;yexgxvUiXxHEZ4wrmRUVDkjFcDTUQOEdkDWtQ/JK3BUU6xXVJ5qBWgPjPTnAg8EjaQpLTq2oZkNW&#10;VI0p8GfDoE0LOadlh9izmr66b90BavBuYrR9Kyt1fWxKpcw2hjn3GaYamxbyzawSpnGZV4wf6qAA&#10;r/SbVf02SCo0GKUlW92B3uMMVgBsLU2dvslhObwnjbgiHFQ93IRMhfgIf7KC3cxtpq9sa8P4n4fu&#10;Y32Y1vDUtm4gSzC3mz+2BJG+eFfBhE/cIIBuhSwEsFChwPtPlv0n1bZcMEAW0CVgnbzE+qJoLzPO&#10;yq+wPi7wrfCIVCm8e26ngreFhVDZC0iJpPTiQlZTW8j76nMNG48aPFzuX26/El5rTBAw6z+wdpGR&#10;2QAaVF0cj4pdbAXLcokbXVx1vGHByyutup8JBYzI6VBA65yTUMB3PG/aMqYWBfwkTiJHwyugQLdU&#10;WoBuofNboeuIAoA/IwqMKGDSuC1MIfx0XAAVgRIeHQzAPdgWdL2H2UBPd/h+FEMGGZsr0omUwI8C&#10;z4k1GIRObLbNEQsgSoY7KFoxMoKREUgJ8B0YgesfwAL/JCzwp1M/AU2ASQjfcaeQZh6AQQB0oSUG&#10;vq9zn6M8GOWBEhBKTozyAGXXd5UHrjnee9ewJqUFbawvPFfpAnh4CkMInCSMDCpEfjCkCFHiy+fy&#10;cCoMtZ44jgpCGyJVrVRdSDjWK01lyOo328rKAvQpZJ2sINYvhA51ZbhqFQi27KVl9nbkg8mbUV6M&#10;8mJMMvS/EjkiL8y5xiEU0acc9+UbVOrJRdWASQRcrPqzCD8JIMdwD9VIMKurqUbgTDsMOKI7TgOV&#10;9vR8BBSZpM+k4huzlmPWUh8VQfrgW5xdYDJY5SsOAAo8fJCWHAcUhREtoHgx6pidREYAkIPvR5Yi&#10;89ItBoyAAlS1R5xkaTwGwQOR8RhEH5ng/vBfPAbxDiQ94N6DONJnIlO3y3kk3t6ZqOf4mBRVn955&#10;fujJc5bj6uZfP2oe1cqoVka18rBa8UAtDA9D4N5JWOB5ToCYAhxhGkVAEwYcIozw81JNIdSXpSMS&#10;/D+zn+J2eavnxvidxA/7nYRvFEd3Qgr3TgIFN3TwVwgKFKbhnrAYQYHKBML4xdT4xRSXX4E+VirA&#10;T7ik2tQ/N8PfiPXLcN3/Udz5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MN&#10;BcvgAAAACQEAAA8AAABkcnMvZG93bnJldi54bWxMj81OwzAQhO9IvIO1SNyok/6ENsSpqgo4VUi0&#10;SKg3N94mUeN1FLtJ+vYsJzjOzmj2m2w92kb02PnakYJ4EoFAKpypqVTwdXh7WoLwQZPRjSNUcEMP&#10;6/z+LtOpcQN9Yr8PpeAS8qlWUIXQplL6okKr/cS1SOydXWd1YNmV0nR64HLbyGkUJdLqmvhDpVvc&#10;Vlhc9ler4H3Qw2YWv/a7y3l7Ox4WH9+7GJV6fBg3LyACjuEvDL/4jA45M53clYwXDevFnJMKkmQG&#10;gv3VfMpTTnx4XiUg80z+X5D/AAAA//8DAFBLAwQKAAAAAAAAACEA78xYrIHTAACB0wAAFAAAAGRy&#10;cy9tZWRpYS9pbWFnZTEucG5niVBORw0KGgoAAAANSUhEUgAAAeAAAAFoCAYAAAH4MBi2AAAAAXNS&#10;R0IArs4c6QAAAARnQU1BAACxjwv8YQUAAAAJcEhZcwAADsMAAA7DAcdvqGQAANMWSURBVHhe7P17&#10;XFRXmu+P9+t7/jjne6anp5MzZ77zmzPznTnfmTmnp+dMdzqdmHQ694sxiUmMMcYY7/GCRg3eERER&#10;b4iIiIioiIiKiIhIEBVRERUREQEREREREbmJiIDcn9/+PFWr3FXsgqqigALWu17Pa6+9bnuvWvvZ&#10;z163vX9Bg4xeLfCG/3ilS+lpDAW+efwknVm/0SqxFq0CmsrFwB362D2DocA4mGmBWhobO/ipxVpE&#10;oQLe/pALtvGl1ylkxDe055vvqb2tre8L3JVYiyhwZ9LrBRbcS03j7RlvX2ptajKE1VVWUXXRvQ4F&#10;LvLwMCv1N25wHHXBkv0Dqf5RNbt9Xhpi8Jc1bGc0CyyA+5yvP7tvxp+gs0pt15SU2KXAMc6LWIch&#10;vn98w+BvKxkFVbwNjMuj0FO36cuVp2l1eCb7qenVGjalNOu63tV7dFrgpI2bqbm+nu/WDdWPO4Q7&#10;AnsSC3g7avVZcg29yu6auibeAtS0GkOBr+6P6FCgrqS7tDY36129h6HAgwW7F7hk7q+ozPMl/R5R&#10;Q3Y8Vfi+TzVRC+nxgTnUmJ9MJbP/Kz2Y/985HO6H7r8ham+nCr+PqSpwBPtBQEtFAT1NCqSaQwt5&#10;v7vYrcDiJHtDukOfXtLdPXlb6NMCP3T/33pX9/hs9Ytdyr179zhuv7xpHbzgq3fpQIGGub9AV3KS&#10;af/xLTTVcyiNWv9PVFZ9n/JLsnqvwCGxCykhNZgy8xOVe1Ib1TytoG2HZ5HXnm/IPWgob0Hu3YvU&#10;2FTH7iVb3jQI0mJryv5kL71Lh7omzYndCjx20/+iC7lH9XvG5BZeZLGV6ieldPrKHv3ec7QK/JHr&#10;C1TXUEv3ywvp3bkvsr/Y2rXAWhSUZOhdXbMzxlnvMqZdMVPmMC3wAr/RXYpmgZtraqgoIlxT0ufN&#10;1cfScTxD+5+3Rr6c8htN/66kO2jWcHlyMhfy+trV7BZcGDdW77IPKLA9eG2Sf5di0yWdNOJz3kan&#10;buWto4ACvTpe92z/5hhX+sPXbhQae5k8t8fTfJ+ozgtcduY03QrcSg9OxFPhvjAu5Pkxo+ni+LHs&#10;xg3AUnCgvKIK+tQ5mCqqnxr83nPaRkNn7+DthBUH2D8yMZNmrI2iotJq3sc2MCqF3V2BPLsSi2r4&#10;8fVsvUsHCozEIxaGklvgCfIMPsXysXLyvQmOuW73Gf4z358ZZCgU+Mp5K41fpHOXPKygA7Fnuy7w&#10;ua9H6F3GoMBFBaX6vY44eR2mz+eHUPrNEt5f6BdHoXFX6N0Z23hfbMUJfrlgN9c+4iCtCENBxBbh&#10;oLaukbdahISEdCn379/nuDbp8KRPl/G2P2JUYOhqb4JatAeoAEsEWFXDXXEhMaNXxBQUZsOKHfyw&#10;4jzNnfbviqHC/PuUlHCJUpKv9FyB+wpdgVwp9VymoXCQNQt3GO2DHi1wdFgibVgWwu6UM9d4G7Un&#10;gRJjL5Gv+x7ePn5USw31jYZHSa8lwXxy2MbsO00u0/3YvzMQf8IwFxrx1nRlu5TGD1tC3w9dSJ+9&#10;MYmGvzGZ/XulwNbQ3NRMmZfzeGstogYhOzZEkvvsAP6zNizbbRQGeqTAJ6Iv6F29g7pQX709w2hf&#10;LcBuBcYlunCyT6+IKU+ePOlSamtrOe4Auml1LUAWuD+Cwnzx5g808RNX+vzPU+jrd2fxdoSiz1+8&#10;OZVGvTd74BUYhS29X2aoTciB4DijfTD4LmkY/P4u8fHxXcrJkyc57i8yMzPp0qVLfS4pl1I0/S2R&#10;devWUUqKZek7XNKJiYn0d96fU8yJOEo4dYr+2muYsk2gNwOm0i88/2wk/5fnm7xFGkvkWMIxWhvl&#10;ze6PQz43ClsR6Umbjmw28utKPA+tIdeI5eTt7U0rVqzgGkyoOkNNbU1U2lhGyY86PgB1KDAS9mdB&#10;ocGyAk9yz1/NbjV2L3B4eDh5eHiQm5sbuyEzZ87kMGdnZ/Lz86Njx46Rv78/70NM8+iOTMyeQW63&#10;PWni9Rk0JXsW5TzN5XJ5F/mRR/5a4wI/a23SzKS/CAqLggqZnDOTAoq3G/anXJ81MMySNfRqgcXU&#10;pEblQV64TaWnMRRYa9JKZ+L/xrv6lJbh/8Z7mgU0lZ7G5gJDrEEUGDPtROEywg/Srs+/pt0jvx24&#10;Be5KehqjAqcEBVNbSwsl+fhR1Z1CKkpJVWohkkquZtCjwiKOg3DTAueOGaM5qRSSPWwYx1EX+NhS&#10;d54yDF1WTzvs9QJbK9bg0DpcXVxsmFSa7BdAtWXl7H8hYJtRPGuovldsKNSuL0bRpR276Oj8xRQ2&#10;ZrxdCiyesIrKdVMnMu88ovLHDexW02s17Ch0WmD8a41Pail9X7hmuCOAc3TyT6GvPM9QVW0jRV8o&#10;Yn9MJ8bEUtfdugmnAptrOPA93c2ov2EocHeoje/YKukpunssuxe4uTiTJ5CCp2e3UmtVEZV5/o63&#10;pUv+nieaNhak8LTDqu26eVrsDh5LDemRvA/Kvf7E26Y7l6itoYbdoEcL/CDrnN7VOfWX9xsmfva0&#10;PD3dvSHWTgscNOw/610Dh35fYMzdENMLOxPBgCmwa+goxUS10Rcef08uoSN4omlbWyslpBzunQKL&#10;SaFB0bMpPTee3aChsZbC4l0N25+T/ck/YgrPqzx1OYR89o0l77BveRsa56JPZR671nBXXClI0Ls6&#10;ojULVrA5YrLepaOkIl/ves7t4itUVlXIs2xdAt7S+3ZEFDjz1iXy2D+WEi5H0Z3SHGpTahvbT1fZ&#10;qcDqTLoiu+Cs3tWRpVvf0bvMsyzwfb2rIyiw1mRSUxEYFfjK3NkdJpUKaSh7qI+ljdYk0J6Qphbz&#10;87UswVDgtFlOehfRhbHfUlnSWcp0W8qFdWTWBcfx9KeuRGAo8IXvx+hd1qPOsKcxPZYo8O6YFIo/&#10;n0Ob9ibSkAm6JQJRCVepqvqJ+QLnBwXybLtsTw+65urCE00xfVjMuayq1b6sd8ak6l3PGe68i7ZF&#10;pfCcTEwrfFyra5vuiE6lw2eyeQsQr66hSbmRnVfu3M00bK5uquGfpmzhrSkRCcYLKO1ew2K6IUBC&#10;TCydqRRATCyFaBW4p0CBccxDiVlUWllrKPCQCZtose8hjuO/9wQ9rW+gV8b5dF3gTHc33moxbcQK&#10;vcsYFBgTSRNS83kaMAiIvECbwnWNCNQw3NgGK3Frnj4zxIM/0mJC6jOlhmvrG2lVcKJhC3DCbtuO&#10;s9u0hjMyMjQnk5qKwC46HJusWwHeG+yJS9e7bMNQ4K5QTyne4ROld/U9sMNao/2mIrC4wF2hNQm0&#10;J8QUUWD3hRso0GcfHdgVR4nxydz1M+Lt6RzHLgWurnzeKE9QTEJf0VkNB3odMLgF3aphkZFWgTE5&#10;tKykim5mF1JlWbWhGzUy5ATNHrPGsMW8yLCtsVRV8ZiiFRuampRNU4a78VZ9ouYQBR7z4Xz65r05&#10;hgKidjHJdOQ7Tkb52OWStrSG/Tz36V2W4zE3UO/SRl3DmFCKKcNHD5yhnb5R9MPnyw1hgl4tcE/Q&#10;ZzctrUmgPSE/H0zSH1FHS0uL5mRSUxHYrcB9RVtbm2aNmoqg3xcYtQfdNS2gz/Lnk8Pb254v3BwQ&#10;Bf7o1e94Iun4YS706esT6BNFvv3AmcZ+tEC5ezvz5FLBgCiwumbV8p1iqoRbMKALrBbBL/BA0J+l&#10;rq5OczKpqYj4v9CagNnfxNfXV9NfS4wu6aqqKp60eUo/edM9QjfZM/bkMd4eSzjOW8ik3W5G+5bI&#10;7H3OvB0aPJyiT0QbhU0Lm2W0b4lM3DOVt5iFh1oEmHGn1CWtK9AevzYqMJ5aTKfz9SdBoZvbm+lR&#10;czUtu+VJmwoD9CUjutNQyFtDgf/HiSndLvDy5ctp8+bN5O7uTpGRkXT48GHD5FFMJm1oaKCwsDDu&#10;gcAWfqtWreqQT3ckuDTUMLdyUo6uJ3ZKzixyynOmuta65wVelx9F/pnRmpn0FxEFVUvK4zTeTs6e&#10;SVNyB/Dk0uZnz4xmB9kiAwHNCt76zlA6vW6D5lyW7or/610PJXWXkBGjNSss8N2PeYuXw8Ekg7Td&#10;YYZ90/iQaxG6nt/+SocKRqG0Ksbe0pNYOsnREunpt2z2NFZX8Hn/QN7ivY/FV9KNwlKDd3Me2dEx&#10;PEFTHWYqPYlpBUdMUR69FA3FxGzs15aX03F3TwoePpL3N7/2NodX5N+mJuXBXJ120FWwlpzdsEnT&#10;vzPpSWzVYLwy1tRvQFcw3rtbVVDIk2kFGYq9upN8waiSMGEek+SBSCtEUQ1DeiP/HqSzCoa2CveF&#10;gCDeohJ9fveqwV8tg1qDgZa/EKya0PKH9CRb3ny/Q0VBMAe/VbkQ21pbef/uxUsdbsmm0tsVHH1R&#10;N9MbTNiQzC+Oxvx+n6gc9hOvFU67VcnbrhiQD1kALQHTyrJWopzm6HPrv9hcwXjJdrLfFsqJjeN1&#10;R7idY03E7dNnNeObikQHXgQODYVmVj9tJK/IbJq08Ty/FBxrN8Z5J9OsgEscd8qmC7wPxqxL4jQh&#10;Cfm8RZgWA1aDuyLezYNNiKMxK8C+I84dKhhseuUNzUqxhwS+b37RD1YyDET6slyaFdxXmFuXg/VA&#10;5d5vUuvjEv6zWp88pMZbSVQVNIoarh3hNT/Ve6bw2qCHbv/K8St8P+D1QFhHhLCSOX9BNbHunP5J&#10;nCfni7VDJXN/ye7KgOH0JHYFp63e50QPFv4tH68+da9RBSEt0rRUFtKTY6v5OLUnvKhqxxhqLs3l&#10;F+Ob0puLuUzpFxXc3+m3Fdyf124NVHNgiqxgBwCzy8SKqu4K8lLjcBU8a/sbetfAISql81UvGIgX&#10;FYQ+8U89hbvN4G9OxIcrhCAvNf1Sg7GsTyztwwcxdscuota2Fl7XiPWJgVFOhhVuYhVb9JkNnEYs&#10;+xP7QPhdyT1Gt+5d5s807It34/ClAe9QfnGa4ZiQooc5vMWxdv+8mNN2BRaVmUNdwWKpoHr/vfm/&#10;JreAqYaKNxV1GrtWsD3BycVcDtLvDTxEBWhJyIk1Bjcqq/pJBTU2PyOP8LF0KjWazmQcpsn+L7FG&#10;Bx/x5jCxf/n6GcesYJyMNWTln6anDdXUpBQO2iM+hoItPlkDTVbDce6nU239I0PY5ogptCZEtxYH&#10;q5NPXNpOl7KPkH/EVPbDIt6i0mxD3ghLvBzCdwZ8YQYLeeF3KHEt54lP7Lgpd4i8olQ+h/gU3Sv+&#10;tbBUg7srfV7B3/n+i941uGhp7fyt4LC99hBTLK7gnPXr6EleHrtrcm9QebJl7/NwVOz1ERx7EHQ4&#10;xbAAtLti0VN0d9ZYCtQrbgW4hXTF9YKHFHcht8fFd0+opr+95ar+iy2doV7ufOFKjsEdd/aqwW1O&#10;xIeFhFh0ixYVnLF0MTVVV9ONDeu5wiAtdXWGyhNhub4+dGnqZF4zfnHC9xymrmCPCMsuGGuWWKMw&#10;pkz0iND074zx7roPHfUkpqubTelqPft/fL6Q3h3rqhlmKlZVcHfQ0uCusNca+vedgmi7/mUC9sAl&#10;4JjysNXxLSqWYm0Fg7jTl2lFUDx57jxJ/qExFBaXRhczC2lrWKzysNdMFY9qaMhEP8PbG4TYVMEP&#10;jsdT+oJ5+j1d5UFbWxt0b2hIGvkltZl8M9ieFSzeCyDAewS6gzo/8aEqc4g/3BwifdqNYo6LD17t&#10;P2G8gLu7GmyN9IkGq9dDdcbGfb334BYcc1nv6nmCj/besUzRrOC64mK9y5jbu3RXa3NtLWtsa2Mj&#10;nR+r/XGxRxnGb40EWAzvKOBqdxQqKio6LBDsjqjRrODBgCNVMG6ronI8FvrxJ8BCgyL4o25xh85R&#10;VtotOhim+8zv3dslHHbhdDotmOTNflcvZztOBZuegMS4gs3Jdx89X+/clajpEw2uqa6lvOt39XvP&#10;sfQNGOLjeGCTRxhF7j5J19Pz+T0oopBuM3UaCjeOV1JUxu9CMd0XcQBe87F6fhC/JwXhTl+vJN8V&#10;YdTa0mrId+GkDdTW1s7uKZ8vp5yM25y2O6greNzHi2nGGBeqLK+ixme6DwJ+/e6PtHZpIH3z/hz6&#10;abzunPftOKqcWyiv6s+6qvs+h8hDjUPcohdN2cgntn7pLr3PwEP8+Vpyt/Cupr+tosahbLA5DcYX&#10;Hj2dtxm9P+rIvkQuDF7GA80Vn78UD3JnjqWSt6vuVWgIe1pbzwLtRDrn8V78VpMtq/fzNwoF4hOb&#10;yBNgH3FnjFxJEcHxfDycD3CZvomcx3kZjolvEQd6RbDbGszdot9/5RsK3X6Ipo/04LJNHbGcvnpn&#10;ukFjYY+10qlxqAqufVKvdw0uLLHB1ogah6pgSedMHm7+hZPmkBXsAFj68hxLRY2sYAdAVLCgML+Y&#10;P7SKj6tmZ9xkP9jb8JCjdO5UKq1w3sw2+efIMzRlxFLFtNVRU1MzJSWkygp2RKQGD3DUFYwP18+d&#10;4EmVFY/4KR9tYfRs+bjvoomfulJsxBlOs39HLG1YHsx+QstlBTsoParB8z77V5LS9zLlvX/S9O+u&#10;DAoNbld+YG2JD+U+1XVSOBp4KxxebmZ486Le/1lrIx2vMP/pl67otILRADd9u5qU3hFR0VdrMulU&#10;1Rm6XXeH6+Ri9SXaWrSDQu/vp5xaXY9WZzh0BeO9iD///DNlZWXRoUOHqLW1lT/CjYcPfGwbtisq&#10;Koqys7Np9+7dtHbtWk5XX19P6enp/PZNT09P3ubn51NRURFFROi6EvHeRRGvuLi4w7EdRVJTn89y&#10;+SlvMb+m0DXfg2bc+Im8CnzpWMVJfShRYPEOut1wh9be8aGbdbfYT7OC/ypuLHnlR0kN7mMx/dA5&#10;ZFK2E2+nZs+mSdedaFGerndrq1K58N92X3my1sdNq0nvfzZYnHyfi/LnT7qh/NnZ0/mtp5pxrJD5&#10;3gs7rVhbZVA8ZA1mBmwF+6leeGaL4J1aA4EBWcFaFQaJnjNf09+c+L6s+8Zvf0azgje98mfNN+TY&#10;Q3rjdcJalZXguZZfQoo32+3+ajQFvPUBx1Xva6Xr73So4J6sXCEZ4Qf1R+sZtCrKVunvdKhgrQqx&#10;t/T0H2daSd2R/o7FFQzaW9s0w6wV35d79j0c6goqy83jLV4qirfL4pXBcBecO89vu8N7r8VbZ1O2&#10;BxulhfR3rKrg2rJyw0vAxQu/xauCEYYXgePVwvhTTV8WrpberODGp08pca23obJqSx9yJcMmF6el&#10;U3PD8287+P7xDco/ddqwL9L0Z/rkFt2bFdxd6e90u4KzDkVr+ncmfVXBuDWrt2oRt2lT6e90WsHV&#10;Rfd4+6iwiMpv6jqvCy+k8C04N+443Yw/QRW38tmOIV5zfb3uze/t7VRdXMxNEJFP7cMyQ77mKjjp&#10;F7+gIg8PqwXp1HRWUWglAPiFjPiGHmRmU3tbm1Ke+A5pIP2dTivYdF+8fhcVnHM0jlJ3hrB/aXYO&#10;b2tKHhhsMir4Wc0T9j+3yd/wGQBIX2jwGW9f1lwh2I9xXsRhaAMLt6n0d6QN7kL6OzZVMLRTyw0p&#10;PH+R8xG3Zy3pqwouunSZn6DP+eoWpsEP320wjaeW3ib7bjW/wX3k6jPU2tbOb4QH6m80iO83WIJF&#10;FXwz/iQ3g+AuupRmqFThBmg24btJaCuDshu5ZptKfVnBV/dFUP2jao5XmpXNFQy04kN6m2WhVw0V&#10;PM3voqGCV4dnUvnjBmppbafQU5avaOzRWzSmnGj593QFA63KslYGAgPSBlvCQKnArrCpgvEU3dbS&#10;argFP8y5wWJpm1hW8HO2/pxLO4/fopq6Jr41A9z5cGseteYs74svrHgfuk7RF4qMvsKyeFc65Zc8&#10;4du5FjZXMLZoE/NWebBCFyU3P1TxzIms4Ofg0zmonAs55dTQ2Mp+ucWPDRWcUVDFfqhgIahkXBCA&#10;p9gqMmq17mIwpU9u0Y7w5w7aW3TAm+9rVoo9JSVop/5ofUfA2x/qXQObDhUM0LOjVTH2EJ/fD9Ef&#10;RdIbaFawZODg0BX8cNk/81b9cSv+mJWyfXp2K4fhQ1Xio1n4iFXN4cX84aqmoivUWl1s9EEtxBUf&#10;0qrw+5iq907nPB4s+Bt6enozb5tLdb1EVTvH8EeucCxs8ZEtfFgL4Rym+FcfmM154rtIVdtHU8P1&#10;eD4HR8KxNVh5OkRloYIrfN/nShJfK6uJ0S2ThF+Z50scR+yXuvwDfxmt5vCSDmEN2fHUWlXEFSzg&#10;r6WVXKfak94cB+DiqDm00LAPmu5cotbaCl2l47irXuIt5IHzC1S59QuqCtR9MsBRkLfoAY5DVbDQ&#10;hoEmfcmg1OBHuydQU4F9P+PqqMhb9ABnUFZwmfu/UVXQSP1e32P67aPuiClSgx0ArYqyVUxxqArO&#10;KNS9Imig4bxL9/1Ec6gr6JXvf2VwD3V9wSjMVIat6OhnikNV8NbjC/WugQW+MdgZ6gpy3zadQmLX&#10;84cov/L8R/rj2F9SzJk95Bw4nNJzkzhsmPuLHP7Jiv9Gf5r6K5rg9+/9o4I7+76fGgyP+ewba/hq&#10;qPgqqBA1njs/4y+R4suiAN8cVO977fmGv2MIRPod0XMpOSOCv2iK/ZyCc7Q65Ev+hiH2q2pK+Iuk&#10;4vjdRV3B+NCk+iuj2N8RvdbgZ/oFUvWHKSGm2FzBxeknu7wyrcXSCq58XEzu2z82fHTycW0ZeYd9&#10;y39+9Blv3qIScX7YnrocQv4RU/jjkviIpHrfJeBtzguExbvyPi4efJZWfKQSF0FG3klFg+J5Hx+n&#10;DI6Zz257oK6g7oopDqHBTS2NfHKWVnB/xLQizEnEySDe4hOz9Y21/AFocCLlEPlEO9Gm2NnKBRrN&#10;+1O2/IHD1OlN6dMKxgmVVuverA4sreC7pbpCi60aaK85OgsDQmOBubhBh3/kO8Czxjreh7u7mFbQ&#10;ULcX6HDiLjqdGssVjNsyWB0+mSZteJXy7+kGRN6Z+wIlXz3eIb2aPqng3PtpdO5GtH7vOeYqGN/1&#10;xXd8f072Z8E+vsyNLW6pJ1K28+0WoGLwp5dU5PGtV3z3FxUCGwpwi8V3gFfu/JTtLL7kjXSoYHwZ&#10;HN8Exn79sxqWiup7BnOAfdzmYRYA4l29eZzdra3GX/60FHUFdVdM6fUKvn7PfBdhZxVsCfiAdE8D&#10;G29vFvt/Rwv8RndbkI8pvV7ByblH9K6OaF2BA4H5u42/Tm6KmDhnDzHFbAUnj/qK8ncEUVFEuMVS&#10;ELyTkkZ+oc+hI6six+ld5jmesYc1eaBIeLL9Nd4aNCsYlaumsaKCvyUsqCvq+FErNefHaH/PcKBq&#10;aHdRfz20u2KKRbdoVDBIHj2Sig5GUGOVbq4u/FGZ1Vmdfz5V4CgVjM+7Z1w/r9/rW3Bb1aooW8WU&#10;XrfBXaH1mfT+LF2hruDXJ22mr2etY/eQ8Rv5A9AiTEumrgjt4GdKr1XwyPX/Q++SqDHV4KKScnp9&#10;5EJ6bbwPhRy5QL8Z+iP5hx6ltGzdKkOEfeUcSK9P8KFFG6Pot5/8ZJTelE4rGN/jx4eer69dzfvZ&#10;qz0N+9hCcJuuKyqiLA93Izut5st1f6t3dZ+48+a1orHZ+nao1p9iDievw3qX/bDkFu2/J1bTX0tM&#10;6byCx4+lwn1hfBINDx5Q1orlXKmww+e+HsFhwj5fnuVE+UGB7BaM9vmfVGvntqn4kw+fyaahs3dQ&#10;+s0S3gfHU/KU9uDPhu/t45Pxx/S3ybqGJtoWlWK0/7ShkWau0+X3ntM2/jz7w6paXni9ZMsxPtb5&#10;zELadTSNP+Uu9nccSeU/c6KH9d8pNGXQ2WB70Kb8afYk546u18rehMSmdajg4+ez6Mv5wewfuC+O&#10;y3Itr4Rv05EJ12hFwGH6at42yi8socamZprvE2WU3hSbKrj2js4egKLIg1R3r0i/9xxxwI9+3EEj&#10;FoayzFQ0wDP4VAdBvIbGZn3KgYe6rLirXFXuOqWVtTTXJ0a5azwz/FeQ+ORM+uNoT7pV+ECfmmja&#10;8h28Hb/Inz79MYCcVofzBfC0vsE+Fdze0kIpUyYqTaJvuEMDFSzauklffUEPjuuG0XoC3DbB29Oe&#10;3/5bWnXLLE1Z6Bend5lH5GdPcPveHq1bsxuZmEm3i5+/T6MrurpFD5ngq+lvTkzpsVt0QV5xh480&#10;WQNsIUCF5BVVcAWjALCDqGDYyWeK1sNvtItuuQgqGH4C7L87Yxvb22BFc4Co4IgEXdtd5CPAcVcF&#10;J7J93RSebEgnbL3pPkAFC1DBLa1t9Pl8y0aZUMGhoaEUEhLSbdm7t+OymR63wbERZ6m6ska/17sk&#10;pOpe3mYLnT2t9yd65SGrVbmi8YXMrnDeeFTvGjgsDzqhd/UNmhWMZpAp5cnnuGkEews7nL5gHt3e&#10;9fzWpOZh4im96znh23VzoCQdMf32YHekQt9sFZjV4JKfO9emh6cT9S5jys6an/oae0D7PRKDHa2K&#10;slXwrSs1vXKLFuAEHIHVuxKpuUX7SbwvUFdQWWkV5VzLpwuJGRRz8ASFBh2k/NwiOnXsAn9mVoSB&#10;9NQsJY2r8kB7z5De4Ss4N/MOF2CgSElR150konLE/xMeeoQK8+/T4qk+vF9Z/oiKbpfQg/tlhjB8&#10;NxhMHeFGe4KiDOn7tIK7etCaPFz3mbaBRlflUlewloz7eLGyde3gryV9WsEAJzHYSIjpfKmqqJzb&#10;N4sM7n07ow1uU3H62pO83XZphvV5BQOcSHcoLnxoKFBRQalS4JXs9loSbJR3TXUtBa6LYL81C3Xd&#10;fZs8woz2J3/2XLtmj1nDYdu9I8l9dgD7YX/DshDyU9LdzC7k/RPRF6hVseFwW4KlFZx1NZcKbhXR&#10;jo2RNH7YEhrzoTMlJVwid2c/OnPigj420fRRborfJv78OzpKvnl/jiEPh6hggD8pcvfzT6Naw65N&#10;h2nK58vJ130PV3Aw9pXbICq4ukr3uXSX6X5sA+E+si+RwrbGUllJFVeW2AdrF+3gvAAqGPupSdl8&#10;0YCqisecx5PHdVRZVs37U79cwZVtKZZW8Mh3nGj0+3P1t+RlNPyNyew35sN5NOLtGfSVIsP/PIUm&#10;fuJKYz5wpm/em6M8eC01pIc4TAUL8FAlTm6gggpWV4JaFv/gq+lvqzhcBTsa+JPyc56PjmG/u1iq&#10;waYC84E7SfTeRIN9/kG52wSsCaeYfac7xIf0uwrGFQ5wW4xWbq3TRqzg23FUqO679qX3Kwy3UxTa&#10;z3MfF/RpbT37IezMsVSK2X+a/xj1rRW342cNusEH3KYhuMXjto88POYG8j7ArRngeIFeERQXeY73&#10;gfN4L5oxcqXZ27YtFYyHqItnrnH40CFj6fC+E1ShNJf81u7iJtLYjxZopuu3Glz/tEHv6n/YqsGQ&#10;b5UHLS1/c+LQFXxwV992zPcUP33f+aI6rYqyVRxeg3GSCyf7DBhBebqitraWnjx5YhdpwXerVMiH&#10;rH6Ck2LjbUFWsAOgvsV2V6QGOyBaFWWryHawA6KrHAwmWDaggGaalv/0kR6ygh0RVM73n/3EFTd+&#10;mAtlZ9xk/7u3S+iLN3+gz/88hUa9/yMPE84cu4x83HdReMhRamps5rSj3vuRRn+g64+WFeyAoGLQ&#10;x4w+6M/emMQV+unrE+jrd2dxvzMqfcTb07k/GvvffTSfPnp1DHeAIO2HihuDE7KCHRRUjL1EVrAD&#10;IioHmivcGFUSblOZ/d0q5Zb8k2aYrGAHRFQObO+d/GLa7hNBE5RbMfqcz51KpRXz/HlcGIz8cCrN&#10;GuPJfm1tbTwmjLlasoIdGFE59hBZwQ6IVkXZKh0qGFM+pPStJCUlUXx8vF2kvLzcKO9fzPvsX0lK&#10;34rzp/9Ks4b+s2ZYd+UXly5dIil9JymXUujChQu0YsUKOnnypGac7sigssG7S/ZRY2vH9cHNbX27&#10;+Ly1tZUr2MPDg6qrn7/yoqKpkjbc3UxXn1j2miotOq1g2IbExET6a69hvP2F55/p//J8k/5q7Uf0&#10;n1a9xX4TQpaxH8Kw/xdr3qd9cVGG+IePH6VJu93o12uH0v+9+j365ZoP2D/25DHerosK4rj2lFOJ&#10;p2he+CKau3++wW911Dr6eNfn9Enol0ZxTWVJxDL6IWwGbTu6XTPcHhKXcIxm7ZtLk8OmU0T8QTp1&#10;6hRXsGklry32oUk3nGhO/iLeBxGlUeRVsJEet1i2JLfTChYHldK7Iir5REUiJVWdpwvVKVTepFs1&#10;6JG/lrwLNtHKfC+qadHNF+sMWcEOKqjk0sqHlFmbTY+bddqKp2KXm+60NM+DvO9sovOPOs71ajIx&#10;Nw5bwQCP/WVlZeTu7k7p6el05coVqq+vp927d1NlZSXt2bOH18NGROjWMyNdUVERxcbGUnFxMeXn&#10;53NYVVUVrVy5ktMiH/ir4yE/0+M7gqCSKxt0r430vONFE6/PoEnXnWhergvtuh9Gy/I8OUwQUxZH&#10;24qDKbosllradQP/mhXsnhtO/ylmpOZBe0sOHDhAy5cvJ29vb5o1axYdPHiQ/VDoZcuW0ahRo3iL&#10;yoE/3lGBdNgGBQXRvn376NixYxQeHk4NDQ3k5+dH/v7+5OzsTNu2bTOKh63p8R1CPFbQ5LxZdLoq&#10;iSbmzOAKnnx9Jm+nZs/m7aNmnb2efXMh/ZD7o3JbP0VTb/5I2bU32F+zgkufPerzCh70olQuKtCc&#10;TMmexds25deu/HABJFWfp8k5M+kHJWxSjhNVNz82f4v2uR2jfWApPS9dVC5kslKBqNTallqafmOu&#10;UZhz7hLerin06dwGOyLqgvSVoOmC7YTs6WwTJ2RN7xDHGpmQOd2qyrVG+l0FSySS50gF7kfU3C+h&#10;Df/xisOIpO+xSoFvJSRqVqQjS3b0wHh3XmbkYc3ymZO7Fy9RS2Mju0uv51Dj06e04+PPOa8933xP&#10;FwKC2O37xzc0w03zMyctjU2cRtI3WKTAAW9/SHtGjaUz6zf2S9n3/STye+1tfWn6J/5vvKepQFrS&#10;2tLC2wOTptE5X3/lJhZDTXV1lBEeSSnbdlLy5gCOczFwB0XPna8ZbpqnOUEekr6jSwVGJZ1et0FT&#10;MfqboCz9FWsUuDdFKnDfYpECaylDb0nhhRRNf1vE53dD9KXqf3SmwGW5eZr+5mSz/mkEj85a4RCf&#10;373KceoqqzTDhUgF7lt6RIEBtnknEyk1eDdV3MqnotQ0SvLx43bZGW9fIz+QG6f7pMdZJQxxcuOO&#10;07WIQ+yHR7viK+n0tKKyQ1rTY3cmvi+/wfn1RzpT4JqSB0r4u0o7OYra29r5MThtdxinQ/ijwiJq&#10;qKlhZWtrbaUEz7UUPHwkFaelc3hjbS35/H4IFV26bMgT/21FXj5Fz55HzQ3PDP6mIhW4b+kRBYbV&#10;hJzdsIn3c4+dMFjS22eSuNKN/E6fNaTDNu/kKTrvH0ipO0PYLyVoJ7uvx8R2yM8aGagK3JciFbhv&#10;cfhHaHuKVGD7i1TgvqXbClxdXGy0b4tlxDRfPCajN1Qr3FRggbX8uxJrFbjp4UO9q+d5fLbzD9HY&#10;Q4GBlr9a0PZFc0YrTEukAvctNitw0aU0HqIQCtz4pJa3INlvCz3IzKKHOTeovbWNlbrw/EXubOH0&#10;Sjv2Wc0TuhEbR/fTM7i9JRT49ukkuqy0m+sqKjiOad7Y4pgYx6wuusd5I72Ig46Zp+UVuuOYiCNb&#10;4Obycr1LG2sUuLb0IW8BtvFuHtw+BhguEvHqH1XzFu1jbFuamsjnpSFSgfsRffoIjQ4rKLlWWE+I&#10;fIS2v0gF7ltkG7ifIBW4b4i+WETZd3Vrvr5cedqwralr4u9NB8bl0Z7EAvYb4akLdwlJ5/3yxw2U&#10;W1zD7vk70jqE2QO7KvDNeN2njzIPRvFjLsYQH90t4kdmIB6JIcDUH/HbWlrYjcdjIIaZast0j5jI&#10;F/CQkhIP7WeRZ1fSnxX40PTZHZSnM9n1xSilKRNAV/dFUNBHwyk9bD//VwgDPHSktHfhj2mX+L+h&#10;jKb5dCWYXjuQ0VLgkavPUNjpAqptaDZS4O+8klhaW9s5HhR80sbz7AbqMHthVwVurH3KY4tQNtE2&#10;Bmkhe/gCEcppzh9bXExwIw+MId+MP8H5YmgJ4LG77EauIY9LO3YZ8uxK+rMCg63vDO2gQOZEKDDc&#10;ANut7w6lnFjdp7mxjzFjbPGfP8jKNii4pXLC3XjJ+UAlNa+CDiQ9/0jSwXM6d+adR5Rf8oS3sMiC&#10;5OtlRvHhTrtVyW7TsO4iH6H7IegM3P3Vtx0UqjckctosaqjWfRVM0vf0qgJnHYrmXmNMysC+esjJ&#10;1I2JHGLfXjJQFLg7CEUszbqu95FYS+ip21T6yH5f3sOTz4WczkchzNGrCgzLUZSSyo/K1UW6R2zx&#10;+IxhIBSkquAODyml7wvnMHsqslRgHahTiQ60X++WPeVrT3Q0od062Vf3/W2xhR/iuIZe5TRVtY00&#10;ao1u7P7SzQp+RC6prKO4tGJDW1m97SwO8vWK1DVhxqxLMnoc74pB9Qjdnxcz2BOpwM9B+7WhsZXd&#10;pdUNHdquswJ07w5E2xXt3dOZpYY0kcl3OQwkZDwwpDW37SoO8sQWx7GUQaXA8sIl2j50OP8PzfX9&#10;9+PLkud0qcBg0ytvUMTk6ZpK0R8kauZcXm1jLZVbPqOS2f9VioNLhe8H1N5m/IXVwYJFCixA5xPu&#10;3hA8jvq//o5Diu/LfzKcp3h1jLXURD1/obrE8XkSNziGtEyxSoEHE7Xxq/Uu87Q+eUhlq1+mmsOL&#10;qbk4kxrzk/UhxjSkR/K2ZM5f8NYSYP3tASyUKfWpe/Wu7lHi/KLeZTs1MW7U3mr+8yeWHsOS+hqI&#10;SAU2gyUXRPm61/UuMigwlPTxgTk6t155qrZ/w9uSub/UbZU4wk3t7VTm+RI1ZMYapS3z/B0HP1jw&#10;N3wujXlnOT/sg6rgsdRaXWz2mA/m/3fe8r7qGKDC7+Pn56SP31b/mGpPbmC3SPtw2T9zuZpLc6h6&#10;nxP7IS2Oi5uSUC6RR8O1I1Sb6Eetj0t4X4S3N9Vz3u1trcqTzWJD/LJVLxkUGHFRztrj66i9+Zkh&#10;jlTgzpEKbIaevCAeuv+b3mUdD5xf4Au7vV3Xa+poQPFwY+kLpAJLjHjo9q96l6Q/UL52cA4R9pkC&#10;Bw37z3qXpDcRj6aSgYFU4EEEHjOhwNV7p+t9JP0dqcCDDGmBBxZSgQcRVVu/1HWCNdbpfSSC0tJS&#10;+mz1iw4nOK/OkArcBQ1NdeQe/g1NCXhpQMgPW36v6d+fZWbQn+haYZK+xmzj3r17mgpkTlYcGE2L&#10;9nyqGWaNBMTP1/QXgvPqDKnAnYA/UNJ/CDy+kGobdG/PsBYtBf501Yt0+94Nqmt8Qp+ufJE+cPp/&#10;Kacgnd6d92tqb2+jYctfpNNpMbT76EYaue4fyP/Acqqtq6GfAj4j5x1D6VRaFH3i8TzdMMUN1uyb&#10;ziuPRi18hfJLsuhZUz29OuEvOxwfIhW4G+xP9tK7us+SLW/qXUShcS56lzanr+zhrUjjFTqKWntw&#10;ru/KnZ9SfMo2OpuuPUMrOeOA3mU5pmXoLWytM00F9nyRAg+uIp/QJfTBkl9TUNRamrn6C/bffng1&#10;K6f71hkUpLgnbHiJZq37nBLTommoy19TUOQamrJ8KA11fcGQbpj7i7Q50oXzHuvyFi0PnEre4c40&#10;3+9r2ha5mvM1PQepwN3A3gqceDmEmlubWIGbmp+xH6SpuYGComfT49oyysxPJLfA9w1pcKePPuNN&#10;DY21lJAaTCGxCzlMsEyJK5QE29y7Fyk22Y/8D/7Q4Rim4QCWwHf/eM4n+swGPh5Qx1kd8iVvffbp&#10;JmmIPE+kbOctQNjOGGf6OdmfSqsKjMoAEL486CPed936ruEmJsLthT0V2FrRUsDuisMq8MHpL+ld&#10;jkVTS6PeZV8FtgdLt77D27Bjrrx1NKCMuMkcOeuj9+l9rK2zmLRtvLVGgedtG04e4WPZDSt8+0FW&#10;hzjWSMatZH5c1wpzWAV2FG49uEqjvP+B/6wv1v4Nb79c97fU0trscAos6Rpr6wz1vSPB1awCD1/9&#10;11TwIIceVBTRCM9/pLCE9TTX/zNasX8sPWus50dktGMTLkfRx+4vUMzFHRTyszdtO7iG3p79aypV&#10;0q2Pnkob97jw0446PPy0L33p+feUflMqsFWM2fjP9M2Gf2Ql7QxrL4bauiqqa3istINCef928RU6&#10;pTw2A1gnhFc/KVUqvo79TfcB0qRkHWa3QDxmIk5ZVSE/Zot9gPim6TyDh9O2qFlGbecbhecp7cbP&#10;7Eba4rJcgxuizrekIp8KSjKoqDTbcBw8AaTnxhv20c7FPrh9P93grz6Xkoo8Ps6hxLXU2trCj9Gi&#10;qQBMH7VFHuEnVvDWWmy96XZmgT9SlHTYCp17qNsLbHWhcMNWwF+3L8I5zrIXWJk/WamkXfrC8zyU&#10;eOpwg78qralIBdaTkLmP/xDRxrMEay8GXPRoR+5R2ne4OWyPnqNcvDcoK/80X6BCKVwC3uK7sXof&#10;QJmfNlST34FJSlu5kZUVIC3az1BGcaG7b/+Y6huf0JqQEbwv0oFb9y5T5q1TfCNxDxrKfgBKBK7e&#10;PM5KBuVE5xWUBgoIpRHHEOe2Kvhzysg7wW4oH0A4joE8UFb8p+o2vOm5lFXdMSgw0FJgl4C3OT/8&#10;L2jzi3O1lp5Q4L6UQa/AuLjwR1ijuALf2B/1Lkl/oLG5gaJS/PV71lFTU0MZGRmUnp7uMILzwXl1&#10;xoBWYFhBKK+t1NRVcLv4flW+3qf/cyAmQO8aOKCeF4YOoz1nV+l9Bg9WKfDTwkK69IPu0ai3uTJ3&#10;NlVfy9DvWUZ3lHeg8uWU3+hdkoGAxQpc8vNRaijr/Hu5jRUVVJ6se63Mua9HUFFkBBVFhFPOujWU&#10;47WWCkKC6fpa3cLr82O/Zb/Gqiq6NHUyFewKpto7BRxmjtZnDXRnz279XtdIBe6IVOCOoN3tHXKC&#10;Xpvk73Bit7nQF74fo3eZBwqcNOJzOj9mNLW3tVHNzVzeL4mLpbKks6ysQoEz3ZYaFP528A6O96y8&#10;jMM6A/EsYecpN9p63HjSw2AnryBTKrAGUOB1wXGaCmROtkdfojembNEMs1RGLNhNo13CNMOE2K0T&#10;yxIF7g0sUeAfd7xJAfEL9Hu28ayphf/ApKt3uIIljknajWKupyd1z/Q+1mNOgYeM1309M+lqAQ2f&#10;HUC/HTaX93/3xSKKTbxMi/1iaMQsL6qrbyDfvWfopS8W0J3ih5SWXUBDJmziuOp0XzkHUsWjGvps&#10;zjbKullIe4+cpvk+UfTkaT19MdO7w/Ehva7AqdN/oPaW7s3bxaP04+vZ+j1jOlPgE9fC7PbY7BZ4&#10;XO+S9Ac27jund1mPOQV+Zex68t+tKOn0VfT7kcvJP/Qo+e46QkPG+dD89eG68NAYmu0RRDFnrtG/&#10;vv8DtbW10+9HuHI6xP39SHdDuvd+8KGxLrtoyEQ/WhsYQe+NdaWR84LILySG5ih5mB4f0mMKfHH8&#10;WCrYHUJN1dWsVBD8EbcCt3K7V/jV3Mihwn1hlLN+neHxGf7qdOJRurWxke5FHTIosDiGGsRXU1pd&#10;yEq7KnKc3sc+7IxJ1bu6j5OXblID8kSlCPeNO2VUVVNHj2sbaP/xDLpfXkPvOW2j0sonFHc+l5Zs&#10;OUZ+B5IN54I4auBfUFJlcIO0nGKKTMxitziGcAN1OBg2ZydNX3OIWlqfD7OJOIcUmed7lJ42NFJe&#10;UQVVP2mgcxl3DOdxRbF+It+s/FJ2n7x0y1AGlFuEIw/h3nU0jd242O1FREKm3mU9tjxC95b0+SP0&#10;9TWrWKHRLrYHUGAoLKY75pVc0fvaH3Gx2QNcyF8v3sMXLCrl2IVcfvTDRQ/FSL9ZQquCdRMbPpip&#10;exE90hxPyaOK6qfUqH+cB0L5gpXzg9LBHwqHi9Ar9Awr2Tj3cKNjaIWD1Ov36GTqLVYoKJ1AxHnW&#10;2EyhcVfoYRUWUuRTm5LHTOW8sAU4RxE2xnWf4T9Tl0GEvz5Zd/5QbFGW0S72eT81cHQFrlUe8bX8&#10;p3rs4cdorTDIoGgDP6lrVC6MWiO5qigFBBdPnHIxWyL4w8TFbU8FlvQ8UGCtOj2SlMN1uWFvEt98&#10;Jqw4QCMWhrK8Mz3QUOdrd5hX4PjkTHpVaQ9HnEijwP3x/Hj8h1EeVPKwkty26ZpaQyb48Y2gpbWV&#10;toTF0ebdR9mNx+XXJm1W2rkNNGx2IF28mqs8UsfSh9N8afuhJJrqHuo4CgxLCxFu0asMd929IsOj&#10;cXXmNSo5FsdhAENO5eeTqfRUgt7HPFoKbC8aFIsjMFXgBMVSdQUeh2FhOsOSfATWxDWHrTciS4/t&#10;KDc6Wyxwq77Z0JUFhnI+d/tyBxWUEp1c8APCzXHGb1QUd7PBrUunT6PkJeLCTxdPF1dLek2B74SF&#10;sqJWZ2VShstiHkbisWDFD51aUDyhwM01NZTurOuZU/49nqTRUldnkXIizvwJ3lRV0fkUs+5iemEu&#10;9NPdcHDnxqNnjtK2/NQ5mNuttcoTQGRipuFx+O1pgRwXFQDwKBkQeYHvyMgHF8xkz4OcR+y5GxwP&#10;fs5Ke/OU8sQA4BbHRBisBx6HTcPziyvpjSkBfPMAyAvnh8dntFexL84v+kw2lSuP5O87Pf9eFMpg&#10;ej5AHHvo7B105sptfvwet1x3c8bjNuJCacTxissec1z8ByIu2uda4TuOpNK01Yc4LxxfAPfFrLuG&#10;/wTg3NEOx+M2mgziPzdFtoG7wBEfoWuf1NGUz5fT0ul+eh/7Yc4Co3MJHTK4OENi0+h8pm7BAeIL&#10;C3xbUarEtHzDFmlwkSCOyAfKFRxzmd3iWGjfIg+0SZFGbQWPnsthP3U4lAz5qDuy9sSlG9w4F5G3&#10;2A533sVbARRbdE6J8wGm5UVeiANwQzLNF1v8F+I/EHG7ChfHB+pOOsSH4KkIHXH4//Bfqv9zNd1R&#10;YIA5x8XFxawwjiL379+nhobOPwM7INrAoL7uGU36dBkVFTzQ+3QPWDVJ/+HDWdv1rsGFxQqc6WbZ&#10;WyCKow9Tu/KoiDZv0ldf8J0TQ0mVqZd4GAmP0+iRrs2/Rfd/jqWkkV/y4zPclpA2e6bepc2Tx3Ws&#10;yPYAlgIWS+vRRopjyMfKY/kd/RNId8B1iuvGEQXnZg6LFRhA8dqaO18E39bUZOjIanhYanBjW3Ul&#10;jd2YRin8MR4s3J2BQqBNbSkouKQjuOglHcEjq6niOIrg3MxhlQIL0BEFS4jH2Z6WtFlO9Chd166z&#10;hsqyapo1evAtL+sMdMBBgTGUIjHGnAIvm7mZTp84T7lZt43817vuoJ9+WG7kZ4tkZ9ykiZ+6aoYJ&#10;sbsC9xdQeIkxb+l7yCXGmFPgCcOW0gev6CYhPSyppH07o6kw/z4F+uyjRT/4UGtLK/uFbIugjLTr&#10;HG/qSF1zc9ywxRxXnS4p4RKN+3gxRe8/SVO+cKXM9Bs09qMFdPzoabp3p1TzHAatAi+b6U9ZVywb&#10;z9Si9H4FTR7uRjezO/Z6ShyDpsZmunAqgy90Ma5rC2YV+JOl9N2H82niJ640fpgLK98EZQuZxJbT&#10;lcYo4dhPv6ybJbfIaY0Sd4miwEvYX50O/iLvsUMX8D7yRh7Yqo8tZNAqMFgw0Zti9p3W71lO5uU8&#10;ys8p0u9J+gNb19neNDCnwI4gg1qBgRhiqqvtfExNTUJMit5lH7yWPJ+wgHPpjOOHz/PWY24gVSht&#10;+WDfKN7vKZy+XklrFu6ghvrn78QWNDc10528+/o9yxFlUJe7p+lOnWkp8I3M22wVc67pXjQx9Qt3&#10;3mKo8mDICXbjf7uUlElPHj+ltYt30KnYFO5wLSkqYyOwYJI3x0tPuUHFd3WL81cvDCK/lXuN8sjN&#10;KuA0OVeN29qQQa/AAvyxqITFU3XrPDujJxR4xsiV7EalxOw/baigooJSfkwP3qRbteQ8TvdmRaRJ&#10;OXONqquecGUX3Cw2Uqaa6lpDHmUPqmjyZ26shLPHrKGI4ONGx9AKB7dy7lLSiSs0RWkqTP3y+atc&#10;RZy6pw2UqFyUVRWPKTUpmxobmwx5NiqPrzhHEYY83Gfrxs/VZRDhIl1UaAJvgYsdJ+HYW4Gzruby&#10;oy/arnMmeNCOjZFUWVHFSl1X16D8v4kUf+Qst2vREeXu7Ee+HqF0NiFFefTWtYO3KW3lqH26/3rs&#10;0Pn8fyPexhW7jfLAsZAHMD0PqcBmwF0Qf5Cr02a6m1/Cfoum6L4qYG8FtgduSpseCgWFd0QWTtpA&#10;W1bvp/LSR3qf3sXaOos9cNbQbtZSYEcRqcBWMHfsWiorrXJIBZZ0jrV1hqYJhhrRxJIKPMCw5mJA&#10;OxEdZcWFD3kmGNpMWPsrOs8wX/v8qavUoFwowu9o+Bl2YxhC+CFdYuwlduNxX/inJmVRxqVcw+Mz&#10;/P0897EbqNPFRpzlY4G05Gw+JsbEY/THA2KLPEVbFenQBgOiPAAW9cDOeHbjkR15iXNHGdXh8EM4&#10;jomnBPwXNzIL2B9+4lhxkef4fGGp0f5GGnHOIg8cq7amzpDGErpz07VGgYM2hlN4SIzyeL2I0544&#10;kkzffPAjZaTl0Oj359LRyJP09ftOPFd/784oxcq38iPysNd0L534aMh3yv9Topm3lkgFtgFrLob0&#10;izmK3OC26tyx62jt4p2sVFDC0C0xhrYv2qAAFygqBog2ItrAuOBFGxJpoEgIF8qKNBcSM+iGkjfa&#10;qAKR7vrVfA7b7LmXlQvNgUO7EzhvcbzFP/hyGBQEeeMccRyANizAecIfj+yiDQ5EW13khfarCF+9&#10;YDvni5uVaPMCdfnQxkcbGv8tJkiAmaM8eYt46jxM+wUsobcU+Mu3ptF7L4/i9vGkzxdT9IHjPJb7&#10;vuI36t0fadR7s3nseOQ7s9gP8YcOGcttXPiPHbqQvnrbSTNvLZEKbAOn41I1e2UljgvatLZijQL3&#10;tkgFthG0j6ore3bdscQ+4CkoyDtSv2c9eP/yoUOH6MCBA92W1S6bWbTCrBWcU2fvhpYKLJHYEbR7&#10;heV8UFyh9+05pAJLJHamsaGJCvKK9Xs9i1RgiUTh6dOnRu1ORxL5CC2RdMGTJ080lccRRHZiSSRd&#10;oFbgxmeN9PU7s2jMh848Lg0/DAfu9I2igDXhtGFZCPtjuEvLb9Jny/TpXDlsT8BR+mn8Wlo01Ydm&#10;j1ltyHOjeyiF7zhmOC78XaZv4imbRXeejxNLBZZIukCtwEHrD9KMUe50PCaJw5ZM86HC/GJefI8l&#10;gYDnSN8u0fTDuPqYoXM4zblTqRy+Yp4/bViuG3cf9e5sWjBlPTmNXk4lxbo1wIW37/E4fFtbG40f&#10;tpjOJ6ZLBZZILEU+Qksk/RgtBcbjsanfjJEeFBlyooO/NYJFH3hU1grTEqnAEkkXaCkwHo+/H7qI&#10;qiqracUib1q7OIgqyqt4GiQehT9+bSxVV9XwY/KZkxdphfNmSog7R/fvPaAZ3y/mfGeP9aRhr+vm&#10;QI//3JmCt4TzckIf9xCjPHCsSV87czzT85AKLJF0gZYC+3hup3GKAgd4h9LkEUvIxcmHtm0K47Cv&#10;P5xKu4MieN7z6qX+/OqdWd+toPmT1tIqFz+e97xnRySNfMeJQrcfpF1bw/n1OSFKGqdv3TieOg8c&#10;C3ns2R7Z4TykAkskXSDbwBJJP6bfKvC8z/6VpEiR8q/006f/QnM/UQRbBxGck/On2ucLkQosRYpe&#10;nBVlWTh7Kn015O9o1tB/1ozjaPIL9IRJGbzS1Nas6d8X0trWanC3tbcZhfWkiP+gpaWF/P39acWK&#10;FeTh4UHHjh2jR48e8eQK0zSOIja3gZEYBZbieJJccZEmZs+gCZnTWS5UXqKG5gbNuJDmlmZNfyG1&#10;jU+psbmxy3jdkZrGmg5+PXm8ioZKqn72mI8rjtPY2GhQYCFQ5Pj4eKquruZrXk1S1QWanb+QJl6f&#10;QZNynGh23gJS1Eof2jvYrMBoWK9atYo8PT0N4rx8MTm7LWa3q4cbLXZ3JQ/PlTR/+RL2m6eEY7vQ&#10;3UWJt8iQ5ie9W2wRvmSFq8FP+C9yX8oC90r9voiPrcuKZbRipQcf233lCsO5qMPgRn7q9CJ/iDiu&#10;I4qbUi5XD1eWJStcyMVjKbtN4y1V/Fw8XJT/Hv/FMk5nGsdSEcfEFsdbpuS3rBv59aWsVK5FnDvK&#10;4eaxnMvktnI5LVdExIHCqhW4M0XefX8fJT06T6mP02jurUW0/8FBOl+dQs2KRQdQ5syabNpfEklH&#10;Hv5MwcWh5HFrHa0t8KHW9laO0126pcBaBZUiZSCLWpGjHsZQZu11inx4hIob7tPt+gLyL9ym1xAd&#10;j5traE9JOM3McaaleR40O2chrb7tTW55q6igvvuf7JEKbIOUlJTQs2fPaP369eTl5WUUFhUVZbSP&#10;Cjf1g2DYwt3dnd2VlZUdwntbDh48qOkvRVuEIj+qfkSPmhWrrHp0hjLPzVeeRvOX0MK8ZTQlZxY5&#10;5TrTqoL1ND9/KSvwkbKfyatgo1E6LRAe9iCcVhd609PWOr3vc6QC2yDLli2jnJwc8vPzYzfaThcu&#10;KO2h2bMpKSmJIiIi+A6N7ZIlS3hbVlZGV65coYULF/IjWE1NDe8vWrSIKioqqLm5meN5e3vzvjjW&#10;2rVr6dy5c/x+pKNHj9L8+fOprq7OkGb16tWUmJho5IeLS6QJDw83pImNjaWlS5dq5pednU0uLi5G&#10;5ZTStXiu8qR7Dc/fvtHS3kILbrlyu1gtk7KcDG3lRTeVR/d8pfl4Ywldqr6sT/mcfMWST82dTT6F&#10;/nSg9BAr/uo73rS5aBuFlITRpcfP01iswH8VN5b+S+w37P5PMSPlI3Qfy7Zt21jhoYCd+UnpIfFY&#10;wR2FRkqqKKfab1LuTJp5c55RnHV3NtKsG/NpyvVZvP/DrVmsU4JZBfMNcWfk/kRx5SfIp8jfsC/C&#10;4isSOL5VCgz+W/x4VuDjORe0CyZFykAWDcW1RqbnzKUpWbPINX8lTb8+l27U3mS9AulPMnQ3AX1c&#10;3ACM9oVbOf4PuT/SmgJv2x+h8Rjo6+srpQtZtt7NdvF2I6+N67XD+qm4mtl39TL27ytx99D1S9hb&#10;cc3JDzd+JK9CX5p0/bmiWiM2K7DEMrT+9MEqsCCTbiiitySTchU3BH7C3ZeinNcC74UdFFczroOI&#10;VGCJpB8jFVgi6cdIBe5npATtpA3/8UqfSsHZc/qzkfQ1UoH7EVvfGaqpUH0hPy/WfU1e0rdIBe4n&#10;XAgI0lQkLfF//R1OoxVmT3lS+pCPI+k7rFLg3V99q1mRjio7PvmS2tt6d3VIT6FVPnNScO48K3zg&#10;ux/Tjo8/5/R7vvmeSq/nUOPTpxwH3E1JNRtuifi9+ianlfQdFinw/fQMrrCISdPpzPqN/UaiZs7l&#10;8x4IbTa14nQlLY2N5PP7IXT34iXlpjuax+wD3vqAmurq6Or+CEoNDtXniptyx3CtPM2JpG/pUoFr&#10;HpRyRZ3x8tFUkv4gOP+KW7f1JeqfqJWmM9n67lA65+vPbpARHkkp23ZS8uYAyo6OYSXdPXIMFV26&#10;TPdS0zTDTfPsTCR9S5cKjEo6tdpLUzH6iySu9e73F5taaRxJJH1LpwpccSuf/Ia8qakU/U3wiIg2&#10;X39FS3kcQSR9S6cKHOU0h6Jnz9NUiP4mGPYIG617Q35/REt5HEEkfUunChzw9oeU4LlOUyF6QzBp&#10;IXVniGaYLYKOnf6KlvJAitPSNf07kwdZ2dzufVRYpBkOSQ3ezcdF77RWuBBJ39KpAvu/8Z6mInQm&#10;qPib8ScoO+oIleXkGoWVXL1GSRs3G/n1pvTnC85UcYRAgY/OX0KR03/k/YuBOyh8wlQeHgr68FM6&#10;t2kL+yMO3PBHr/Ouz79Wbs5reejo0o5dtPm1tzmtyLe9rY2Ou6009B+YE0nf0mMKDDculKcVlexu&#10;efbMoMBqv7LcPBb0hj7MuUEN1dWUFrqXjw8/9IyCM96+VFNSYpQWW2ukP19wpoojBAq88aXXqaWp&#10;if8jDBGhJzliynSKnjufx4QRXnIti93+b7zL9YK04n/f9Mqfqba8nGKcFxnyRRyMoSNPP0W5hb+p&#10;SPqWHlPgs0rF11VWUVtLqyFMKLDaDxcRtkJZxT4wUmDFr/FJrVFaa6U/X3CmiiMECozHXFhMWNQj&#10;cxfQgUnTDAp883gCNx1gabFFGrUCQ+GhoHFL3Cje1Z2Ch48kn9+9StVFxbT1nY86PTZE0rfYXYHP&#10;+wdS4YUUKkhKNvhhH/64m8Ot9rseE8v7or0r9hEu/ESa26fPGuenuK2R/nzBmSqOo4ikb7G7Ajuy&#10;9OcLzlRxHEUkfYtU4H6CqeI4ikj6FodQYPXjdk9Kf77gTBWnK0FvM3qaxT6GBNX75gS90aLn2hKR&#10;9C3dVuDasnKD25Zx28she+jm8ZN8PK1wLck7eUrTvyux9oJ7uFs3FtobPLl0Se/SxlRxrJVdX4zi&#10;Ti2tMLU8Lr6v6W9OJH2LzQrc2tRE5TdvsQKjNxOIXmMM8WSEH6RrEYd4SAO90UjT1tLCkwewRVr4&#10;iWEhgNUzNfdLqPpeMXdUYVhJ5I3ebfRAp+8L52NiIj7iVN0pNMTBEJTo8NISSy+4NuX8k37xC0r9&#10;p3+iIg+PXhEcL+23v9WfQUdMFcecoNf5ZvxJQy90Y20thYz4hhX4tJcP5cTGUbJ/IA8dofcaPc7l&#10;ebeU+DN4zLe2vEIzX3Mi6VtsV+DmZt4KBYbboMCNjayYWJNaXXSPlSrJx4+HgRDv9pkkovZ2dovx&#10;XIAthjiEIqrzVo8vw7+9tY3jFJ6/aIhzZc8+zgfHwr6pWHvBNT3svQXrGAbqDFPFMSdQYGyFAsNd&#10;/6iaFRj/Qf6p0+wX7+ZBmZFRPEaMLcaHMTtLKnD/wmYFrsi/TQ2PH2sqMKyvUMxnNU8MyioUGEpa&#10;V1HB8bIPxxj8QNahaLau2O9MgTP2R3D8O8kXDHGw9FEcS0v68wVnqjjmBDOusBVtYNxEMUFDtIGx&#10;ssx01hXSXNi6nd1nN2wy+Fsikr6lTzuxGmufavr3lPTnC85UcRxFJH1Lnypwb0t/vuBMFcdRRNK3&#10;SAXuJ5gqjqPIQOfLlad5W1HzjALj8uh4+n0avyGZ/b7zSuIt4kBKHzVQbnENu+fvSOMwl5B03i9/&#10;3DHMHvSqAqPtii3auegNNfXXknOb/Pk9TSINeq/RcaUVtyvpzxecqeJ0JSAlKJj7E3aP/JZaGpvY&#10;H51Z6GSEG3OdhdtWGehA4YBQ4OiLReR/NJcaGluNFFigdvtE5VDarUr9nnGYvbCrAqNnGBcE3Oh9&#10;BugRLs26zsNJQlFFZ5fa/7L+RWtQ1OriYh56enS3iOoqqthfvbDhaXmFkqaML1CMIavPoTPpzxec&#10;qeJ0JSIN6gQrjbBQIXz8FENvNN6bhY5ILIbAIge8IwvLP03z6UoGOloK3NjcShMUK2xqgRuaWmjS&#10;xvPsBxDe2qrrnG1tazcKsxd2V2AAN5RS9Byrh5ywFcqo9scYL8BwChQY/gC9qJipJdKIji8cq6rg&#10;Drstlf58wYmVRJYKED3NuKnCXVPygBX4hLsn9/JjX7wQICfmZx4PVufRlRyaPpuPM5CBYrYoSrg6&#10;PJMu5JQZFPhgciFN23zREEcg4mfeeUShp25zOoBHaHWYvbCbAmP5IC4IXBjYVyswlE1M+kCYUEa1&#10;f3luHhWlpPLLwtUKLPI1VeDMyMOGY1kquOj6K08rrB+fxRZLC6Pn6MaDW1taDAqcd+IUBX/2FSsw&#10;hpVAsv9Wozy6ksHCgaRCw6Mw2rFQQgB/9Vagjp98vcwoXB1mD/ptJ1Z62H6rHp8h/f2iE+/ndgTB&#10;DC9J39NvFdgWwYU3EDjnt6XTt2T0lODbTJi1JXEcpAIPMvAfoPNQMjDoVQXmucv6xQaYt5wbF89u&#10;9DyLt22IN3qINPaUwa7AUFxhTSW2M8LTvsNBcWn39S7r6VUFRm9osl8Ald3IZbfohMJcZrEqCZ1U&#10;AG57K7K8cHUWWPKcWQGXuHcY1yK2nvt1vcbO29NoVXgmuYZepTURWTwcNCsghcO+8jxDdQ3NFJZY&#10;QF6R2YYJGuiwwnBTZPJd3k/JLectUMe5U1pLRy8VG8KwhaB3Glv0WFtKryowlhHiZWmXd4XyGC86&#10;ZTBMBAXGumBM1IA/QC8pvqSglY+tIi9eqcCmCGvqHHSZt5h80dTSSq67r1KbotSdKTCUF6gVEQoc&#10;fCKfMgqq6OfUYp65VVReZxQHCrz/zB1Kyi6l7LvVhnyXhKTT/rN32G0pvW6BsYVyFqVeZguLCRli&#10;NRHAIzTAYzVeggdrrc6jOyIvXqnApkAZAZSnpq6Jqp/qngwxUePGvceswFDqB1X1NM5bN4VSKDAm&#10;dgChnMIC7z1dwAqcnFPGSqpWYGGB49KKOyhwwtUH9FSVryV0qsB9/WUGe0t//jKDvZAKbEyEyRjt&#10;MX17FIp2t6yWFRggLDWvgt1I09TSZjSei/B7iqLWNbZQVmE1lVY38H5R2VO+Majj4CaRX/KE4+Bx&#10;GWmQJx6zEccaOlVgvO0fa0m1lKG/yTGX5fyB8sEMmitQYCzml3QNLLFQYEelUwUuycikLW+8r6kQ&#10;/U22vf8J3UpI1JdscIKpq1BgPFlJBgadKjBAheNdSlpK0W9EOX/56Khj+9Dh1FxveS+nxLHpUoHx&#10;SQ5c/JqK0U/E53ev8Dxra6hL2U2lC/+WSmb/VykOLA8W/A09TfTT19rgo0sFBlipAiXGd3e0FMRR&#10;JXbhUj5v8bI7S6lL3kG1CT76PYmj03DlID2J89TvDS4sUmDQ/OwZDytBISD+r7/jsCLOEfOFbXlc&#10;xF1d0r+ANR6MWKzAg4nBejH0Z6QCSwxYejGUeb5EtfGrqfrAnE7T1KfupcaCi9RcYvkigqrgsXqX&#10;7TQXZ1Jjvm7ygaAhPVLv6h5t9Y/paVKQfs92Sl3/P72rI9YcQyqwxIAlF0N7WytVBY7Q7+nSQGGg&#10;0CVzf0mt1cX8KN5cmkMVfh9T1c4xVBPtooT9iuMLBUWc6j1TjNLWK226cu83qfXJQ6reO539Ggsu&#10;0JPYFfTQ/TdUtf0bTtvZMbF96PavrMDiGECkfbDwb/mcWh+X8H5NrDu3I5EWeSGspbLQ8F9wGZS0&#10;4nzqzgUp5f/KcMyG7GP09OxWqgoaxfEB/CsDhtPT05v53PnclPMtW/sqlS75e2qpuMN+rVVFXK5y&#10;rz9h8JXKPP6dHji/YDiGJUgFlhiw6GJQLjQomQBpGq4d0Smp4saFLawdLv76tAOKsjzgOLWJfgbF&#10;qUvaRiVz/sIobXt7G1v1mhg3ViooaHNxhu4Y2XFGCqx1zPameqo9uYGVBQosjgFEWpyT+hxLnF/k&#10;rUiLG1RN1GLOFwgFBvAT1tEoD+UYUG6AcOQDHsz/77x9uOyfDedUvc+J/WCBEReKinK2tzYryvxv&#10;SpmWSgtsAVKBNbD0YqhN3MRxGzKP8hYWBVtYD3MKDNT5wyLjRqBOKxRY0SL2Q3j95f06S6vsN5dk&#10;6+IqimHumLBwNYeXsLKIYwBzCtx05xLn01pbwZZQKHx1+I9UtvrlDgostuo8amKWsRUW4AkAlhVN&#10;B8StPendUYGV82wqusLNERyzteYB1aWEclogjtUVlsYbaEgF1qAnL4b25mc2tW/FTQJK4qjAcvYV&#10;UoElBgbrxdCfkQosMYCOmPbGOv2exNFpb2uhClV/xGCiTxS4tky3aN+RkdMo+4nM+aXS/v+1vtYG&#10;H32iwOn7Vuldkt4EQ0nPchP0e5KBgFTgQYSwWpKBg1TgQcKz6/E8pFMV+CW11em+NyXp/0gFHkRg&#10;LLep8JJ+TzIQkAo8iKjwep2aS7L0e5KBgFTgQUJN9BJ6MO9FqvB5l9pbdS9Zk+jAu68+W/2iQwrO&#10;rTOkAg8i0IFV6vIP+j2JoKWlRVN5HEFwbp0hFXgQIa2vNs3NzZrK4wiCc+sMqcBdEJe+i6YEvCTF&#10;gcU39kd9bdmGLQq8P9lL098awXlr+atFKnA3+GLt39CNYutehifpfVpam+nLdX9Ljc22vW3TnAL7&#10;/zyPpqz4kFYETzHy94pwojHuLxv52SJX85Lp01XaYUKkAttIbNp2yiu5ot+T9AegxLZgToE/d9G9&#10;LWTNoQm0avcMeuX7X1LOvVRaEzyXRi3+AxWW5dAr439JTxse05P6R/TO1L8jd0XZwSceL9LtB1lG&#10;6U6lRdGJi4do9cGJNN/nW3pUU0HDPf+Gthx0p1VhUzXPQSqwjYzz+43eJekv4InJFswpMOTtuX+l&#10;i9PSSK9N/kvKL8mijZHzaOqWIdTU3EhDJv6SXlWUuKqmjLZHraWhy3TzsoeteJHjqtMlXI6iTz1f&#10;pJ1xnjRu42+p4H4Ox/ts9m+prb1V8/hSgW1ktM//1Lu6T0lFPhWUZOj3iIKiZ+tdHWlubaTisly6&#10;W5pFuYUXKeq0FyWmhepD7U9DYy2FxC6kpVvf0fsYc7v4Cr9gwBpEGUzL3dPYWmfmFPijn/6OghSl&#10;HDLpL2n43N9S0OHV5B3uTFO93qXR6/+FXp/yK9p+eC194fo/FUVtYkWtriun75e+RW5bp3Jcdbol&#10;/uNYgd9b8GsKilxDU9yH0lDXX9OOI2vpk/n/pHkOUoFtpCcUODZ5M3mFjmIFrqopoSVb3qT84jQK&#10;jXOhzRGTaffPi2nrISf2F2ngDjo8W5EfqVZ5TMvK133lDmTkJXD47fvpdCX3GLsBlDH6zAajY2iF&#10;Ayib/8EfaOO+cbwvEHGQBnIocS2t3T2Sw7CPc8U5Hk8JIvegoey/LPB9DvOP+IG3CA875moIRxmF&#10;e3fsIo7T2tb5MIk12FuBIVA4dittVa32Kocr/lDGnTFr6c2Zv+J9Q5zO0mm4TUUqsI30hAKv2D6M&#10;96HAy4M+4gvYdeu7rMAA+7CIF7OiDGl89n7HYVCO8BMr2C0QCoz8YpP9WBEB/HLvXjQ6hlY42Bnj&#10;TDfvpvBNwitU98ocIOLEp2yj1tYWVmCQeDmEwyDiHBGGCQfbDs8il4C3OpQB4U3Nzwzpmpob+Jwf&#10;15ZRZr79vlfVEwpssUBRO1FEW8UhFTho2H+mg9Nf0u85Jj2hwFDCiARPvnhxUSekBlNwzHwjBcbj&#10;KhTBVIELH2QqyvE2W2Fx0XuHfcsKhvz8I6ZQWLwrK8UpRcm89nxjdAytcAALeuLSdj62587P2A8K&#10;KOJcvXmcw4UCVz4u5kfuYEXx1QoKS448cI6mZRBpYX1xPmDAKXAPiUMqcHH6SavbVb1BZa3upXPA&#10;ngpsD8qqCvnxOf6C7gPojkZJRR5FnlpDK3d+qvfpfayts/iru6mppdFqBQbCnXGr66GgzkT0VmuF&#10;QRxSgR0VDB3hT5u98236ZsM/6n0l/QUosKkCWCLfb/qNpj8k804y9y4nZkUo18dO5cnDm481Zcsf&#10;6PJ13df9oYQYg06/fZoe11XQwYQgmh8yVPF7pjzJRJNPtBMFH/GmTbHKU4cqvB5POqnR3EOtdWyI&#10;VOAu8Pt5tuHPmhn0J96GJ3s7nAWWdI21dYbZVF95/R2VPy4xXAOmUlJVQMGxa1nJMGwEZQXhp33p&#10;S8+/p/SbyTTM/UUqe3Sf28BQWnRmLdw2gjbuceG+gbdn/5pKK4poffTU5+GBI+hZYz0NdX1BKrAt&#10;zFGsLP6gkNPGHUMCeyqwaAuijajGdF8LkdYaSpWLDnnHXQjQ+1iPuXMTw1uWEhq3hLdoU0OEG6Dd&#10;DHdimm5fgMdxlMFabK2zzh6hQ2M3cXMPSjZ9ta4TEor8ztwX2J189bhOgasVBVYepQ8n7mb/qf5D&#10;qA3p7uXQ6vDJ7Ddpw6tG4adTY+l+eaFUYGs4lRXOf8yx9F16H21suRgwXosLUgyNwF39pNSghOoL&#10;GP7qfYybCrcakbaoNNsQlp4bT7V1VZzHjcLz7KdOh7HjmqfltH7PaL2PDvQqox39rLHOEF/ki+OL&#10;MOQrFBhhaH+nZB/mzitxXKF8AB1ROA+tMoh8Vod8yT3R0We8DX6itxo3BZQRY84pWYc5DMeylp5Q&#10;4GErXqCPl7/AlhcWdqjbC7rJF0rYR4r1ZLeiuAiHH7YfLX2BlZnDlf1PVur8TMORN0Sk1RKpwCrG&#10;bvpfFs+wsuViEBfm0oB3aE2I7rtJGMpRW+BL2Ueo/lkNh4l99PKi8wc9vqKXVqBWYIzLinygpBgb&#10;xnitaTqffWO5xxuzgM6k79X7kqGXGT3FiH8iZTutCv7cMFFkX7wb9wyLYwAoI9ymQ0MoI8BW3Ytu&#10;ei4iHnqg0XMtxqYB8oQb5wMQp7FJ9zpfKLy19IQC97VIBdYzfM1fU/ApN/1e19iqwGjzwPIFRjnx&#10;oxcUTK3AuMBhaQqK0432oaC6WU/tbKVOX9nDeYq0ULSMvBPshvJiTHn1ri9or6J06nRAKAi2pZXP&#10;H0Wh2ABjtQCWFBM4hMXEeWNYSZwrxnzxNAE3rCduBuJ8kAeO6Rs+wUiBzZ2LWiGFn7gpJF+L4OGp&#10;pw3V5HdgEof5R0zlrTVIBR6gYJJ7zOVt+j3L6I4FtgfCWvY0uAEUl90wmuFlT4RCWgMU25bz6Y4C&#10;e4ZMowV+3yoy2kHkWz6nQa/Ay/Z/RZ6R1n+L6IeAl/UuSX8BFssWWltb6fbt25Senu5QgnPCuXXG&#10;gFbgBqU9ZWulXrh5lAf6Jf0DPOpP8v+dfs968NjviNIVA1qBv/P9l26t6Z2x7TUKSdQeZuqPHIix&#10;fVjJkUkvSLT5Rt3fsVqB84MCKWnE53RjgxcVRYT3qOT6buBj5fr66I9uHfao1Ee1D3nAfyDIl1N+&#10;o+nf3wUKPFixSoHPjxlNTwsL9Xu9x7Pycjr3tW5YxlKqFMWTi/KNgQJLBhYWK3D+tq1UV3RXv6cN&#10;rCUsJxTdlKSvvuDtw9O23S0bKyooe5WHfq9rrhScIs+D1ndeDWSkAmvT1tZGr03yd0jpqh1ssQJD&#10;ObtCxHlwPJ6aa2spdfoPlD7vJ2qqrmYFflZeRpluS+n62tWU5+9HSSO/5DDh7ork0boF5ZZwKMWP&#10;dp9Zqd+TAKnA2jx9+lRTeRxB7PZe6Jt+vnqXeYQC3wndTY2KYmZ7erBFbldOQiioUGCA+HfCQulu&#10;+D6O1xV39ljeK4zXjeaXXtPvSfIKMlmBpRJ35MmTJ5rK4whit3FgSxQMCgkpjtbNZ0370cnw6GxO&#10;gfGIgG36gnns1xklsUf1rq4ZrL2SnQHlzbiumzsteY61CvzujEAKiLygGWaN7IxJ1fRXS68qcE9j&#10;qQLvPOXGEzi6C24ucRdyB4wEhEdp+vdnaW7pfKKDJZhT4PJHtfSbj2bSiJ8CjPzvlVbSH0avMvKz&#10;XjbzsbXDnsugU2C85Nse1ne29xGW0spavY/E0SivfkpLthyjyZ4H9T62YU6BPbbo8h06ezvN9Qym&#10;aa5baObaCCqrqKbffeVKbcoN/s+jXcj/wDmqqa2nzaGx9PuRy+nitXz6SlH6+T5RhnQ/eh3ivAL2&#10;Haf8e+X07x/P4v2tEefo5RGLaNyyMM1zGHQKDOUteNi9T2heL3hIO6LlFxn6C0eSrtOZK7f1e9Zj&#10;/hF6M730tTtdzMinJ0/rafyCjayUZZXV9NrEzfSssYl+O2yuorTuVFRSRj47DtOr43woI7eIpriH&#10;clx1OoB8G541ct7glbHetMRrF0WfyVId97n0qgLnBfhT0cEI/Z7toE2sRVcKjBVHeC1Odxm99PkS&#10;PEn/4KMfd+hd1mNOgacv20r+u2PopVErWcmmLvWnkfODaN22SA7/YPxy8g+NoT9840lXsm7RZ1Pc&#10;yXtPIq3dGkHvfe/KcdXptuyJ5XS/+1Kx2ko6311H6PXvPBT3UXp5zFqjYwvpEQXmYSFFyeruFVHW&#10;iuW6zij0NCtbdFLdjzli8BPhJcfiKGf9Oh7PfXw92zjdyC/ZjXFmbCHqYwjMKTBepg3Le+JamN6n&#10;e3w4q/s3AUFC6i29S7nBFVVQ+s0S/Z558OgOZnodptC4nvu8y+3iSr5INkfYv2NroV+c3tU7oBy2&#10;Ym0nlqkMmbCJfIOjWRFfGbteM46t0iMK3FBayr3LrQ0NBkWEUqbNcuJwoYSF+8JYOTEWDLQUGG5s&#10;wfkxuledYl99DIGWAruFf83KCyW2F/ZUYHEhHz2XQ2fTC1iBnzY0cg8k2HU0jd1tbe00fc0h2h59&#10;iZW+qqaOXp/sT8kZhVT9pIHScoo5jiArv9SQB8IiE3XNBuGnPoZWOFi9K5HKHtXSyEXGX34Qcd6Y&#10;EkBx53MpOOaywQ9bnAfO8VzGHbpxp8zgDxFlQLlNw+FGuR7XNtD+4/b9YgMudlvprgL3pPSIAvPY&#10;7YH9bFWhoBlLF5NagZO/GcnxhXJCmmtqOO5lJQ77q9IJBc7bspnHhDFtUn0MgVqB9yWtY8Xdcqzr&#10;4SdrsbcCtyoX/KbwZMrMf8AK/KcpW2jHkVQKjErhSgITPSJ4aKKltdWg9IgH0Enz1tSt7BZAgb1C&#10;z3B+7zlto7qGJjp2IdfQdlcfQyscjHbZy/k2NrcYLL06ztvTdK+wFec43HkXK+KffwgwnCPCDp/J&#10;Vs67TbMMInybch5DZ+8wPIW4BZ7gcHshztEWBp0CWwNmY+V4raWGhw/1PrYDBR65/n+w4npF674C&#10;1xPYW4HRW4nH4Y37z/HFC8sKSit1Fw6AMgUrytHU3FGBP5kbTDPWRrElFQxT/OIv3uT8YKHHuYdz&#10;OIa+oNjqY2iFA3FsbPOVx2mgjvPuDN1LEES8rxfvMVhftYJCaaHYV24UdygDwnFTSFPCcNMRCrwq&#10;2L4LEMQ52kJPK3BkwjXlRmk8FCUEaPkL6XMFtidQYPXL1+1J/r0Kvcu+CmwPwk9kUG19I41b3vd1&#10;oIVos+ORu6/AxW4tF7N0/SudKTDat41NzZSSeUe5EdbT3ujTNGXlAfaLT0qn6Z776EF5NT2tb1Di&#10;b6aKRzWUX1hCQyb66dJl5FLWzUIK3BdHYXFp3E6+mFmoKHUGbQ2L5eNrHVfIgFNgLTBWq5ZbijJe&#10;Ve7yEK3Bfy1BzzP+sKSrdxxOgSVdg7rTqlfRNl/o9zM/BY1YGGoQoSQxZzINblMZMsGXSiseK+7N&#10;rJBbwn6mGR4htDbwID+pTPUIo/kbDpF3yDGatnIvXbyaqyhpLH02ewsFRSZxuogTV+jNyX7ctNgS&#10;Fkebdx/lvKDk4tzNiUMpsGjrGqH8CfDHo3ZXQIG1CqmuFAgeF1FZEM/gUxbJpz8Fc1574tKlAvdD&#10;UHda9SoUODXnHt/Q1Td6pNkZc7kLCywU2J8Oxp3jY42cF8RNibw791mBL6TnUG1dA70yzodKHlaw&#10;YsNdVf2ELfLIn3RPB+MX6bb+e0/QhMU6NxTZ9Jhq6TUFrrmZy3Fq829RdeY1Q3zhD4QCq/NqKCuj&#10;e1GHLFrva84C2wP09gq0FBi9sV2BC6UrLMlHYE1cLdDjizawLVhy7O7kb29wsdtKV23gIRP89O7N&#10;NGT8Rr2fL1tQYYHxqC3iDhnv+9ytT2vwU9IPmbj5eR76dOak1xT44sRxPImjva2Nbu8KptbGRt5C&#10;gW8FbjX0NpedOc29y4IHJ45TxuKF9CjjKl0Y+63eV5ueVGA11lpg0VsLausaKTIxU7/3nE+djd/3&#10;bAlOyhOEPVCfnxrRY2wrlo5rm0N9fHRqwY129MOqWkpIzWd/ce6iU84cuNhtpTudWDpl1ClkT0iv&#10;KXDa7Fm6OMrjQ6abK1viigvnWbHLzp4xKDCsM+JAqUGGy2KezHFx/NgulyxCgSd9uowOh53S+/QM&#10;WgoMZULPqug53hufzhdcQUmV0XCLUGBc3AgTva1CgZEPOn0w7IKLFfEw3DNttW6uLIZ7RKeQUGCE&#10;4ZENvcnqcAwP5dwpo4iETDqfWcjDVNjHxY6eb6Fg4vzQq40eYXSIAaFA6vMRiPKiDCgX8nP2Pcp+&#10;6LEW5478kS/yxHmIuBgywvRGnI9pOB4xkZeWAiPcVIHxZDNz3WGj/9wUpLOVnu6F7o70mgJjkoZQ&#10;2p5CWODtGyJZkTcuN56AYC86U2CAPxZgOAXju+YUGBfvAr+fOUytwBhPBRimEUqAC/hZYzO3wcVx&#10;hAKL4RzTcIy7wg/nMGzOTkNeQhFNFRgTN6BYAqFA6vMRaJVX7ac+9/edgtgPqONCEc2FY9hMS4GB&#10;lgXGsBkQ/7kpIl9bqK2tpUOHDlFISIhDSUJCgmN1YnUX00fo8O3HWJHzbzyfbmkPzLWBcfEAWARM&#10;fhBtXkxJTEzLN+yrtxj7BFBqWFDRtkQYrKloR2LWkvBHZwtQt0PVeYpwKInwx7ldzinmvO6X17C/&#10;yFucHyaU/OQTw/EBLKE6X5yPwLS8AH5QYJwrrKDIH1t1PgBxMRvMXDhmhqmPjzzFTDMxiwyztUJi&#10;09gP/5/6PzelOwqMt16UlpbSvXv3HEoqKnQdYp3RrxUYtLS00tQv3MnjJ92d2h6Iu72jo1ZwS8Ak&#10;DbWS2oJQakfj9cm6SS+DjX6vwAJv1xD68Vvdmz66C6YSwopJ+gdP6p7RmhD7zuzqL1iswIVhPdPe&#10;tIbiw7o1leYIWBtOi6bY9g5pU/BIhkn3EscGnWPdeXzu71iswNeW6j7U3BUpkydQw8NSqs7IoOrM&#10;TKq6nKp7L5byLJ/qNI3fh/X0biGP+yJOw4MH3ANtCTne6/Qu8yyY6E1Hw3VzfbuLd9hZvjikOK54&#10;7EjQ11b3QF+Ko0pnWKzAmrOozHBp6mR+5MarZYGYpIFxXvFCOywdRJyWOt33YC3B0nPoqtCDFVzw&#10;ko6gE8tUaRxJOnu1rMUKXF9yn64umq/fM09R5EGquqLrOYSC4l3QUFLRhoYCwyqLhfrwF/E7I3vV&#10;SqrJtazTJi7yHHkt6R8dUb0JetfFGLDkORiq0VIcR5HOhpIsVmBQkXKBLk74nide2Ep5sm4+qaWg&#10;Gz112hSjdcGWgIJLjJEKrM2gUWBB/vZASh71FT/S9qiM/ILfs9XVWJgWKLjkOf4R53mCh3yM7khn&#10;Ctza0kp7dkTSxE9cjfxxTX77/k9GftbK+GFLqPD2fc0wtdhdgfsDi6ZspOpKORSkBsr7mX7WleQ5&#10;5hR44qeuHL5/exwrcHREPD1+VEM/jvVgBV481YceVT2mwoJimvTZMsrJzCN8Z2nVwgDynBdIF06n&#10;04RPlhrSTRjmQk2NzZSdnkcNypNQUkIKFebfp4cllbRnu252oZYMSgXe5BGm/FG66XgSHcFHL8uh&#10;MQ06s8Aj35lJwYH7adWCbXS3QFG2B+WsiFDgWd96UMblbAoNOkjjPlnIeaWnZtLyn3zJwzlAUdBL&#10;rNgi3biPF1NF2SMl/VJqfNZIYz9awAo8c7wLp5325QrNcxiUCpx0PI0Cvbr/itvmpha6kJghxUHl&#10;UlL33gEOzCkwrCemd9Y9rWdFBtczbxoU+Puhi1gx4f7uo3mUcu4qlT+soq/f0720PSX5Cn37gTO7&#10;kQ4KXFlWzZY9+fQlenC/jBU470Yh54F8tc5jUCowQOG7w+IffGmHTxRVVchHcUel4mE1LZvpT8G+&#10;ti+97MwCjx26kBUP7u8Ui4l2K9xiizBY0klfLOK8SopLWRHhJ+I8T+dqUFLsj1ME++OGLmaBv5YM&#10;WgWeOcqTbmbb9kHy0C0xVJD3/CVyEscm1D+GHhQ/f6+ZNXSmwJaLK3334XxWSu1w22XQKnBjQxP/&#10;AbZgazpJ37Fg0ga9yzrso8A9J4NWgUFE8HH66Xsv/Z7l4I+T9C9srTMtBUavc2lxuYm/Kz2qrObV&#10;b8b+lkn03kTeAtOwzmRQKzBYOt2PVsw1fjF6V+CPsxd+nvv0LqKigtJOH+tzrhVwxwlWV4Epny+n&#10;G5kF7O4JMG88OiyR5ny3Vu9jTGzEWb3LckQZ1OXuDWytM3MKXFTwgHKzCqikqIxyrt6mXH09ILxd&#10;KV9Nda3iduWmFkY8xHrmg7uO8/YHpe5EGig9QJ7ANA/8Z0CrJ3rQKzBAR8fcsdoXqRb44+yFuJDn&#10;T/AmH7dQVuAT0Rf4GJgoACWFOyfjtqHSkAbKDveh0JPKhXCH9m6LNVwkYMOyEEMeaxbuoNlj1ugv&#10;iGV80amPoRUOzsRfphC/aIo/9PwtF+o42GJa6pThbuwuL33EW5wrztF9dgAP2TXUPWN/tYjwwHUH&#10;OF/4IS7KFbn7JDl9vZL97QXytwUtBR43bDH3EGddzaVv3p/D8b79cC4lJ16hmPBTNO7TBRS0aS8t&#10;mOJF5Q8r6fuhumGkke/OooJbRTR19ELyw1Dm1Tz29/UI5bXr4z7WLQoyzQNpZoxxoR2+hzqci1Rg&#10;PeIRBnfTrkA8e4ELubGxieIOJhkssKicqNAEw7FclCeFyJATrHBC6aE4wGmUZ4dzEgqM/KCcaC6U&#10;PaiiyZ+58UQB9TG0wgHCcaGdO5lOyYoAdZxpI1awnzj2jJEr2f2DYlHEOWL/Vs5ditqTQAFrwjuU&#10;AeEx+0/zFiL+g+BN9nlpnwB520JXCiwmdIwdOp8uJKbTD6MWKzewAuX/eca9zRgaEsdGr3Th7RKa&#10;OdaNlRbDQ/m5d9ldUf6IO0eBaR441pwJHrRjY8cJHVKBVbS2ttH0rzzISbkQa5+YXwklKsQeiAsZ&#10;Fsdl2ia+eKcqj0ox+04blBlAgTG2CUUwVWA8UqPyYYUFCINlRR5hW2NZSaE8R/YlUmLsJaNjaIUD&#10;+CEO/pOta3WWUh0HQ2nnT101nOMuRenwyO3jtttIQWHJsV27aEeHMsC/rKSKfN338E2nPygwxoBH&#10;vz+XRr7jxPsj3prOyjnmw/n8eD38jck06r3Zhngc5+3pPCw0+oOf2A/uL96cquQxi4eNEH/Uuz9y&#10;PK08kLcYslKLVGAN7t3RPZ5CxFsu0R7MStO9Mgb+jsQ2rwh+fIaiOSJ+Hnv5RmDvx2JrsLbOzp/S&#10;fSFRS4EdSaQCdwIs8t7AWKM/DOPH2Er6F+o6tEaSTqRp+juKSAW2kIWTfeig8vgI8MdJ+hfW1hni&#10;o20uLfAABH+cI9NbLyzAcdD5BrT+E3W4rYghs+5ia51Zq8Boy4fvOEYHdsbzPjpH0XRAE2LpDD9q&#10;amoml+mb9B16JznOhmW7OVzXD6Hzs1SkAtsA/jhLwVgphlxQQeD44fM8rodOIAgqHCD8Tt59Hqap&#10;ranjNnfGpVz2E+ECvFVEdDRhHFiEYRgHnUpqBRZhzcqFI9yp+kn+2McQDzqOnjyu4+MhvQhDu1qd&#10;DqA8iIPzRG80elkB4ohzRxnV4SivyCNGKRfcOAccT5w/joVeWREPHXDoEBPnqs4D/41IYynW1Jka&#10;axQYPdJYEjhu+DxaPHMtbfUKp9KScqosf0RrXAPo2w9+oqe1dTRu2EJeXpiSnE5Tv3Kj4qISchq3&#10;mNa6+dPFc9Y9sksFtgH8cZaAC1IoKDpy0LN9OTmb78gYhql72qAoYgqdOZbKPbO4A0OZMi/nGVZL&#10;4VjouY3e9/zVqFBg3MUBlLX0fgWnwZix8APqdCIMW3UPcFXFY4oIjleUoY0tB3Ae78UKguEg9DQj&#10;b4DzfFpbz4+W2IpecIC8RA+yOHeEi3wxVIat+O/U5wBwzkKB4VYPN5nLw2Ou5e/7FmmsxVoLPGnE&#10;fCopfsirkcDapVvJ13MXrXHz4zXCvFRw6HzKyymgL9+eygsiMEw0e5w7+XrsoTMndOPzlopUYBvA&#10;H2cJsF4AFzLuzCIdrB0mMYjxXyjaDcXC5OcWdRhGQRpYH1zcGCpCmoSYFFo2czOH42KHEqYmZbPF&#10;wzitUGB1OoTB7TbTnxUMyoG8RVqEIV1x4UNWWlg3WL/0izmK3KDqqid0/Wo+n+dmz70cbk6Bxbkj&#10;XOR7J6+Yb17iP9BSYIwj4z+Dm9ufTS0cz1weGFqzFJHGWqyywJ+40vt//IaGvT6e93XWdgkNHfId&#10;+8NCv/vySBrz4TxlfzT7YWgIw0lfve3E7g9eGd0h385EKrAN4I+zBUy4kPQNttaZ1RZYJe+9PErT&#10;354iFdgG8MdJ+he21ll3FLg3RCqwDYj2pKR/gHnGtr6BRSrwAES86UHSPxCrfWwBL05PSkqiAwcO&#10;2EWgdFr+tgjOyy4vdh+MYP4uKgPWGJM8pDieoH4wrx0z6mwFHWj19fX8oW9HE5wXzs8cUoElEjuC&#10;mwluKpNVvfc9iVRgicSOYB4AFNjW93NZi1RgicTOzB5j+YsjuotUYIlE4XCY7sUKjiiyDSyRdAIU&#10;JCQgSlN5HEFkL7RE0glQ4GC/g5rK4wgix4Elkk6QCiyR9GNMFThs61HDiih7CdDy15KANft5QYvY&#10;lwoskXSCkQIPd6UzJy7yS+wWTPKm+RPW88J8hOGFfFgK+eO3q3kppDk/LBsVNwD/1ftp+4ZIOhCi&#10;e20T4q5ZuN3gxjuh4fZ1D9XvL6P6ugYK8T/MbohUYImkE9QKLL7nC78V8zaT+1x/OncqlZcBFt99&#10;QLMnudF690D+8iCWEZr64dOhe3dEGz4nii8bYpE/CNsWQ4f2HmMF3b4xnA6Fxes+dvaZKx2LPk2j&#10;h86ixLgUfjnAdx/NlwoskViCWoFnjPRQtq6sZIume1FowBF6XP2ElfFOfjG/uxnveD6bkMIKbOo3&#10;faQ77QqIoNKSMk6D7wEjXxCkKO0610Bym7ORfJbvpmGvj6OLpzP4pfAFN4to9cJA2rYhnCordGmk&#10;AkskFqBWYCjlh6+M4QX4sI4fvTqGhv95Co1X3F8qj9V4fzM+BfrpGxM5vIOfYsE/GvIdffbGJEMa&#10;5PvJ6xM4/tAhY+nTP02gUe/O5pcAII4ufDwNe20cvxAA4UJ5IVKBJZJOMGoDO6BIBZZIOkEqsETS&#10;jzGnwHjPmKkfXiGL5aWm/taI6G22VKQCSySdoKXAuvbtNCM/fN/o7MlL/GI7tb+lIl4yiPauaVhn&#10;IhVYIukELQVG5xJ6mLMzbtKkr5053udvTqHE4+dpvetOWrPMn9JTs2jy57ovF25eE8rbD18dzUNH&#10;eMXs+qXB5LnEj5bOXUdrFwfxa3/QOQa8XYON8qiqrKYVi7zJy2Wn0XlApAJLJJ3QlQLDGoPxwxbT&#10;+cR0Cgk4RHPGrqbo/ScV5XMxGirC0JH6HdB47ez8GR600T3EYIGBaR441twJnrTdJ8LoPCBSgSWS&#10;TjCnwAHeoeTjuZ2HhvZsj2Tl9F6+g7/nuzsogjwW+fCw047NuplaHEfZD9ywlyZ8voAW/bCBvNy3&#10;kMvctfwR7zmTlpPPyu0czzQPHGvyiCXk4qR7TZBapAJLJJ1grhPLUUQqsETSCVKBJZJ+jFRgiaQf&#10;068VGCcvRcpgFnwZMT8/n44fP07x8fEOJVeuXGEF1jpvyC/mffavJEXKYBfnT/+V5n7yLzr51HHE&#10;WRGt8xUiFViKFL3MGvrPNOW9f6KfulAaRxKpwFKk6MXpw/+Pvh82hCa8/Y/9Rol/kZqaSpcuXZIy&#10;iCUlJUXb/5K2/0ASdRnR5lyxYgW5u7vT/v376cKFC0ZxHU2gu7ITS4pZaW4z33lib2ltazW429rb&#10;jMJ6S8rKyliBIdu3b6fr169TXWOdZlxHETmMNABJrr5IF6pTKKh4FytDbUutPkTSGeXl5QYFhuzY&#10;sYNycnKMhnEUtdG7iJ62PqWLj1NpS1EQrS7y1vvqUMfrSWxW4NbWVn5jvJS+leaW5g5+s27MpwmZ&#10;01lm5y6gC5WpHeJYKs+an1FDUwPVN9VrhttDmpqbOvg9bqzp4GcvqW9uoOpnj6m8oYKaWp4fu7S0&#10;1EiBzSkxaGprotSaNJqU40QTr8+gyTdmUkp1qj6097BJgaG8mZmZlJiYaJCEUwn0C88/U+zJY7z/&#10;ZsBU+os179PrW6ZQWFwkHT0RR//bdzTti4vieOo0cE/fs5Ii4qPpr72G0d95f85+pxRBeIySFvv/&#10;adVb5B6xmd3/9+r3OOy9QCfeh2Af4nFwCx1LOG7Yj084YXBPCl1ulP4lv3GG9I4uxxKO0daYbTQt&#10;bCbN2PsjuUS40dGTsRx2KvEUb+MS4mj47pE0NHg4i/shD5p64Pl/ZI3sP3aA3CNX0oTQH5T/bSrN&#10;2TeP1h/2oePKf6sV39HFN9qP1kZ50eQ901hcDiwjt0gPQ/ixY8c6KLA5Jb5Rd5N+KlxM0/Ln0OTc&#10;mazISVXJ+tDnFvhQ6RHaWrSDNhUGUKCyrWispJZ2859KsRabFBgFWbt2LXl6ehrJQncXWrLCld0/&#10;uS1igXve8sW0QAmDe5H7UpbnaZaSm4c7uXq4kYfnSnJW4jq7LeYw+C12d2V/XVwXJUyXp4iD+NhC&#10;xPGwXals1ccRYTiPFSs9DOmXr1xhiDd/+RJDfEeUpR5LWVwUcfNYTsuU/8c0zvKV8F9GSzxceAs/&#10;D0+PDvEsEeTlphwDslw5nsuK53n2R0E5XD1caemKpeS+EtecosAm/6GWAkNMlbi25SmdqEykjJpM&#10;uvI4g1bcWUvBxaF0q+42hwO0UUPu76XVt71pVb4XrS7wpl3FYRRXfkIfo/vYrMBahZQiZSCLWonR&#10;r5BWc5VKGkupoL6QLiiPz4mVZ+l23R29lhDVtdYpCryPXG+tJF/FAu+4t5uiSmNoW9Euuvw4XR+r&#10;e0gFliLFChFKjDb6+aoUyqy9Ttdqs/mR+dSjs1TRVKXXEh0HHhyi5bdXcV/Envvh5Ja3ii21f+E2&#10;fYzuIRVYihQrBUqclnWFsqqvU3NbC/f2Vzc/NrR7W9tb2UI/bq4hp+s/kafy+Dzt+mzyvO1F83Jd&#10;aO1tH/K546/Ea+P4ndHU3sT51rZqjyRIBbZSNm3axP9BQEAAnTlzxigM44iYBKD2e/LkSQc/Dw8P&#10;ioqKYndsbCzNnTvXKLwvJCIiQtNfirYYHqdbWmh7SQhfEwBj5+6Fq8nnrj95F26ihbnLaHLWTHLJ&#10;X0FuBatopaLEIcV7KeVxmkVtYfRsexZ4UdGze3xjMEUqsJVy6NAhngGzfPly7qRYs2YNX/xVVVWs&#10;wEVFRbR+/Xru0bx79y4rMJR09+7dvOolKyuLO0sOHjzI6WtqamjWrFmcrr6+nuNiBQryx/Gys7M5&#10;f6QHWDWDsPPnz/OwB46JPHFTEH5aadLT0+n+/fuaYbgpFRYW0uLFizuUV4p5wX9YWVlJYQ/C+b8E&#10;Bx9Gs7JOz52rG17KmUnOt5bQusKNNCtnPi275Ul7SvbTlqLtyuO0pz6VMbC48/OWctt6TfEGmnfT&#10;hQ48jGL/c9UX9LF0SAW2QWbMmMGKAAWEsmIIoq6ujpUJ44nnzp2jAwcOUHh4OCuwm5sbu2/cuEFB&#10;QUGsbFDg3NxcVth58+YZ0hw9epQVWhwL/zUUztvbm48BN+KDVatWUWNjI0/5gxUXflpp5s+fz26t&#10;MGdnZ0pKSjIqoxTL5Py9C5RQdZr/e7D3YYRhbFjIpOtONPn6TJqSM4sW5bnRjzkLaP7NpbQg11V5&#10;NH6qT/kcj9traU2hD629u5Hc764mj4K1tO9BBK25u4HCSiNYkQUWKTCe1X8RM4Ld3vnRdLf2oWZh&#10;BoPgcRjKOHHiRH6McnV15f2wsDBWBigrLCz8Zs+eTYcPH2aLiXQYekO8RYsWsRJjuh7iQ2FDQkLI&#10;39+fFVz9SA3lgmLPnDmT9u7dy3GQF54EcAPx8fGhzZs307Jlywx+Wmngh2Nrhc2ZM4fPfeHChUZl&#10;ldK5zDr6E03MmUELClzpUXM1Oecvoak3ZxspL+SH7B8N7knZTjRVaQ9j+0Puj1TaWMZ6JShuuG+4&#10;Afxw80celpqVO59vAp4F68mrYCPP/BJYpMAtyrP3xKubySs/atArsCMIFBgK5+Tk1KmflJ6TWTGK&#10;8uqVkhUzV291s5/7eRf6Ge3/kPMjTc+ZS7OuzzfEPVF5Sq9lRHl1+TwpRMTHo/OpyjM05cYs3p+f&#10;u5S3U27OMlhhixXYNXcf/bf48VKBpQx6YcurV7LOpMOjtGJ1WfT+2KY8vqzXMqIjFbHklOfMYTNu&#10;/cTt3lm583TpFUsPKwz3fEWxM2ozFWtdbJ0CP26uo3fPu0kFljJoxVLl7SCKtZ2Tu5CVFoo49+Zi&#10;OllxmvKfFui1jPhRXCgpxPQGYPDnx2kvqmyqskyB25R21emKLHavvhVJTS1yHFjK4BOblVclUD6h&#10;pFPzZ1PkwyNU01JLs/MWdoirluk35tC063MMj+Qr73qR021nyxRYCww9+Pr6SulClq13s1nW+KzR&#10;9O/34t3Rz1Uvpv69Ka7rlmkqLsQeyqsl+0sP0tQbHTu+LBG0u21WYIllaP3xg1MUq6NYjwnZ03WS&#10;NV33iKi07SC8/FHx107bO/Jt0oReVd7uilTgXkDrjx+Uon/0w0XHgkfJG07c6zr55szn/n0oY85P&#10;6qC8s+OcNeM6gky5NUsqsEQikUgkfYE0wBJJL9BQ/ZiuH4mlGOdFtHfMeNox7IsBLwcmTaPT6zbQ&#10;vctXqK214zoMiWSwIw2wRNJD1Nwvod1ffUsb/uMVKXo5s36jNMYSiR5pgCUSO9Nc3yANbxeSGhyq&#10;/7ckksFLjxvg6qJ7lLozhI7MXUDh46dodlVJsUzCRo+jwz8604WAICrLvan/hyWORF1lFfm99ram&#10;0emuHJ2/mFoaG6n6XjHlxB7TjNOfJG6Jm/5fk0gGJ3Y3wDUPSmm/YmiFkm165c8U8uU3FD3bmX5e&#10;7Eon3D25G0qKdXLSYzXfsI7MnU+hX39Hm1U3+dCvx1Dl7ecr0iR9Bx40Rb3YU7a+O5RaW1oU/VnF&#10;Y6sAboQl+wdSY22tTtdGfEN7vvle0w8GvL2tnUJHfUdb3/mImurq6Jyvv8XpTc/JHlKYbPx6L4lk&#10;MGE3A3w/PYM2vvQaK9X2jz+nU6u8NA2JFPtK4lpv2vX51/y/+/x+CN1KSNTXiKQv2PLm+0YGxl6C&#10;iUymoDWMnhERJ97Ng+ofVVNmZJSmH7p9kSbw3Y8N4WrpKr06rr3kYuAOfWkkksGHXQywaPHiZnDG&#10;y0fTUEjpeQkZMVpXD598Sa3Nxt/BlPQO/m+8Z2Rg7CFogcJQBX34mcEPD1vJ/lvp2FJ37g3BsATi&#10;YJY1wrX8IDuUh2P4dRXXXHp7C/KXSAYr3TbA6F6GIkVMmaFpFKT0rkTNmsv1EfD2h9II9wE9YYAH&#10;skgDLBnMdMsApwTtZCXaPfJbTWMgpW9k39hJXC+nVnvpa0rSW0gDbJ1IAywZzHTLAGMyEJTomKu7&#10;piGQ0jdycuUarpfA9z7W15Skt5AG2DqRBlgymOmWARY3Gy0jYE9JDd6tP6IOfHav8EIKnd2wSTO+&#10;kKxD0VSQlNxlPFsF+YOc2DjN8L4U35ff4LqR9C62GODitHQqy83TDLOXYGgCeoOlgNjH5KoEz7Xs&#10;zgiPNMx4VqfREvUMbP/X3+F0+YlnNeNaItIASwYz/coA34w/YfDDrGuMcWIZxeXgUF5/CdpaWtgw&#10;5sTE8r4gOzpGMx7yws3vSWkpNdfX06PCIr4h4WZVcvUax4W74Ow5Q9qqgjts1BEPIG/TNOr8zR23&#10;J0Ua4L7BVgMMbp9JooJz5/k6ipw2iydMYQbyzfiTuuurrZ32j5tMEVOmc5yakgeUsm0nLycS64LT&#10;QvbwtQbDhqVphecvcj4i34zwgzxrXhh9TPAqvZ7Ds6Mv7djFE/mwdr/o0mXOoywnt8P5Ii+ANMfd&#10;VnIemLDl+0fdNWeNSAMsGcz0WwN8+3QS31Bg3NpajF9t197WRsl+AWwMcZNI2riZ983Fw42o8Umt&#10;IW+1YcU+wmvLytktzkUYXS23SIM8OzuuOF5PiDTAfUN3W8AbX3qdGmpqKDcunq8pYRhhqCCR039k&#10;Awyi587nNDePJ1Bt6UMKfH8YrxUWxhMiDCNau9CX4OEjOxwTx1G3gMPGjFceYH/mY5Tn3TIYVnFu&#10;MPaYhY1eKOT5tLxCyesmx7FWpAGWDGb6lQGuzFee6BWlf6LcbNCSzDgQyeHlyo0E+0UpqXT34iUO&#10;h3/eiVN8gyhKvcxv4zIXTxhLcTx7GmC4zR23J0Ua4L7BVgNclJrGL7EBd5XrBEYPRi4rSjfMASry&#10;b3Pr1ZwBhhtdxCIfXPtYqgT/zgzw7q9GcysaxPy0kB5kZbNbnV4IjDNazAIY+3Ob/PmYeGhQx7VE&#10;pAGWDGb6hQGWYr1IA9w32GKAB7NIAywZzEgDPEBFGuC+QRpg60QaYMlgRhrgASrSAPcN0gBbJ9IA&#10;SwYzfW6Aq4uLDeOrptJry3y8felpRSU9uqubAQ3EWK69BOO+9Y8eaYb1hEgD3Df0hgHGkiKAj5to&#10;he/6YhSHizHi7grmUmBmta0znTsTaYAlg5k+McCYuYzJVHknTxkZ4OsxsXT9SCx/UAATOvCmLcTD&#10;xCcs0YAf4mHSB5ZXXN0fYUiHeOo1v6Z5wQ8GHfFunz7L+0KQFyZJ4QYjDPDN4yc5LsKSfPw43lnF&#10;UN9JvtAhD9NjnfcP5DgZyvlhi5tM7rETXF51GoR1ds6inIiXFrrXkNYS6SkD3PTwIRU4O1Pyf/kv&#10;lPnuu3rfgUOJnx8l/eIXlD1sGD25dEnvazk9YYAxyao0O4eXJGESn3oSFpYYiUlRjU+f8leL1AYY&#10;b0XDzOgre/ZpxhXHEMuRBLgWMesZk7UEYtKWPUUaYMlgptcNsFg+dDFwO++jZSgMMBQcyy4wYxn7&#10;6tYobgjsPhxDRZfSqOXZM14D3NzwjNdDwkhhfa56aZE6LzzFw8hihikMJPwgl0P28PkgX/UxYYCx&#10;j2OJ81Ub4Gc1T8yet5gp/eBaFu9DxIMGjK0l54xjNdY+5TWZMMoiH0ulJ1vAT69do5wRIwasAU77&#10;7W+p/MABrhdr6SkDLGY5Q9QGWMxgxjWKB9KAtz4wGGBco+jZgR/SacWFv/8b71JLUxOvKca+eimU&#10;z0tDqLa8gt3i+PYUaYAlg5leN8AwhModgI3q5V2h1KoovtqQdbYcqPzmLX5ZRntrGxtMYaRwc4Jh&#10;wz5eWqCVF1q/UHZ0NzdUP6ayG7mG9A9zbhjiiWOynxIOA4jWwoWAbYoBb+UWK1qmDY9rzJ63MMDq&#10;dcsGA2zhOeMYN2KPsTs37jjfNIWBt0RkF3Tf0NsGGNcr9EO8kCN5c4BRCxhfMgKnvXw044o88YIO&#10;seYYL9rANY8lT9IASyQ9x6CehIW3aaElLbqYB5JIA9w39IQBHsgiDbBkMDOoDfBAFmmA+wZpgK0T&#10;aYAlgxlpgAeoSAPcN0gDbJ1IAywZzAxYA2w66xhimFWtMZaqFd9WMT2OmM3ck19mMhVpgPuGnjbA&#10;m197m2frw3BBxBeNID6/e5WvL/gHffiZZhr1zGfI0flL2B9jxWr/3hIcW9J/ib5YRF+uPE3Zd6v1&#10;PkQVNc/YLzAuj/cR59u1STR2/TmKulDEfq1t7fSdV5Ihzp7EAk4TdCyPDiQVUoQiDY2t9KCqnkat&#10;PktfeZ6hvacLOMwlJJ2PZ2uYIzFgDXBn64u1xNr4asHNDRPDYGA7hKsmfXUI60GRBrhvwAQotYGx&#10;t4gJVpg1j/3U4FCeoId3POM6xOz6/FOn+UtImM2sToMZ/PiiUvBnX7E/jDfil1zN4OVN8OvMWPeE&#10;YDa2pP9iqQEeufqMwSjCCHdlgA+eK6Smllaa7HuB4zW3GK9IaFOueVvCHA2HNcC5x44blgthqVJN&#10;SQm7YSgxgxOtS7E06VrEIZ1bzK5WbkqYLW1qUNWzqs3GVwwmlm5U3MrnNHhJvpioZe7YpgZYfRwx&#10;61kY4IIz5/iGidmmYmkU0otztJdIA9w3YL222sDYW4QxxUcQUoKCeY3vjZ/j+SMMuK7wvd+t7w5l&#10;//Sw/UZpTrh78jUH4xw+/gdqa23l+FjrCwOMjz/Ulpdz3r3RIt740muKbtTyuUn6J8IAp92q1PsQ&#10;lVTWsV/wiXzeFwa4sbmV6p410zjvZIpJuadpgIvKdR8FAbienYMu08hVZ6i2oVnvq8PWMEfDIQ2w&#10;+IRfUcol3le3TtVu9XKfQjzdK388ry/WG9HODLC5+OLYxVfSjdJCzB3bGgMMwXIqGHIswdJsNdtB&#10;pAHuO+Jd3Y0MjT1FGFPRAoYIw1lyLYtbrhBe7qcQPWe+kQEWH9EHKduDOb0wwGj9xi1xYz+UAfoh&#10;vp7UE1KadZ3PQ9J/wTWyPCyDjadaloVepZbWdo6jNsBAGGHE68wAg7rGFnLenmaUNwQG39YwR8Jh&#10;W8BiHBVjp5kHowzjs+qxWvHGKfGWKLztB/tYs4i3UHU1BtxZfByHj6+IaIlbemyj4ygGGG/xUr9M&#10;w/Ayjvu6Vn1PiDTAfQuWuPm+/CcjgyNFJ/u+m0gtjU36f0oiGbwM2DFgRxbxSkz1G7nsLdIAOwbo&#10;MTnmstzIAA1Gwb0iLSSMx6AlEokOaYAHqEgDLBFEOc1hkUgkjoU0wANUpAGWABheXAcQaYQlfUXo&#10;qds0wvM03S17qveRgAFrgPFeZcwwLkpJpeqiYp4sgBnLCMMkKISZvoYSadpbW7mb7Oq+AwZ/zIRG&#10;fJC+L9zg78giDbBEbXyFSCMskXQE9mFWQAp5RWbrfXqHAW2A8XL5pI2bCR9SwCzlB9cyny/92RrE&#10;63Mf3S0ySoOPIWDilzDOWG6E+PgmMYABxscRhHGHMVd/dMFRRBpgiUAYX4nEFDH7eHZgKq+/ralr&#10;ooPJhey3OSaXw7GcZ1O07lOVPlE5HIb1uu57dbOfXUOvctiaiCyatPE8tba2GwyaCEM+eClGVW0j&#10;1TU006g1Zw35XMgpN8yMnuZ30fDSDMTH2mGxrljERxjc4iUbswIu6fJ+ouTdST53Sms5HVriISfz&#10;eZa0aJUnZDzgdOJ/qH7aSE7+KTR/Rxrvo6w98RKPQdECFhOehCHGF47gB+MJxKcHhQE2LEt6WMbx&#10;ES6WFnELWD+zGZ97U640uqEYZ9Pj97VIAywRSAMsMYfaMALxEgth8IRM23yRGhpb+I1WopVoamSt&#10;NcBiCRI4nn6/wzEhiYphFAYYxhZkFFTxfnJOGe8nZZfyPpYwdZaPMMBxacVG6WBYtVrAMMI4R8TB&#10;uecWP9aH2I9B0QIWfuiKri0rM4qH5SL48/FiDIMBVvzFd4LFpwrVBjjnaByHgbqKCsOyJkcSaYAl&#10;AmmAJeYwNcAgq/ARt3qF8YJsOnKDw0TrGILW45h1SQYjeyK9xChshtKCtNQA435qup4YeZQ+arDK&#10;AHeWT2cGGKw+kGVIk3mnil8UIvYhPbGGuFsGOGTEaFbseNcVmkZASt/IyZVruF62vjNUX1OSwYw0&#10;wJKeAMZO3cqVWE+3DDDGSKHYYWPGaxoCKX0jEZOmcb3EuSzX15RkMJIZGWUwvkLw2lWJROIYdMsA&#10;Y7YwWllQ7Oi5CzSNgZTeldgFLlwffq+9Tc31DfqakgxW1EZYGl+JxLHolgEGrc3NtPPTEazgoSPH&#10;aBoFKb0j+8dN5nrY9v4n0vhKDMAIS+MrkTge3TbAArwnWTxp7xk1lk57+WgaCSn2Fxhen9/p/nu8&#10;k7oneRQ8lkpm/1cqXzuEHkfOp9r41VKkSOmG1EQtooqN77NeVfp9RO2t8j3ZgwW7GWDBg2tZFPTh&#10;pwZjHPjuUAqfMJWOLXWnU6u9NA2IFMskca03T3g7OMWJgj56/sF1DANgWVVPU+H7AVV4v6nfk0gk&#10;9qZq+zdUtvL/6PckAx27G2A1zc+eEdbLxrt58GfNxLIlKbYJxnV3fPIl/bzIlb+61Fhn/OmungZP&#10;6Hhil0gkPQP0C3omGRz0qAGWDCzsboDb26kuaZuuK+74Ompvbabm4kw+TmN+sj6SZVRu+YzK9a3z&#10;9uZnVOH3se58T25gP3vRkB1PJXN/RaUL/5aP05dY+l+p/xuJYyMN8OBCGmCJxdjTAFfvm0mlLv9A&#10;rbUVeh8dpkal6c4lnYFWpLlU9zKAtoYaZX8tx4U/8mhIj6T61L3U+uQhVe0cQyVz/oJqol3oWXac&#10;IQ5ozDtDTxP9FNuv+zg4gB/i1J0L0vtoH7f+ykEqXfL3bMxwLKA7F128pqIr7AfU6UUYzrEhI4rD&#10;RbrWqiLet7ScoC4llPcbMo8a/Vda5QDivxHuxryzyoPEzxxXfc5qRLhIB0T+EHHe+L95X39uSNfV&#10;sXB+eIipCvyK45qWUxynszoDVp2j8oDX+rSS/UVeLRV3eFjlwYK/oSdxnob4Il8RT9SVOH9Rj6bl&#10;sAc4jjTAgwdpgCUWYy8D3N7awi3IquCxep/nmDPAjw/MMfi3VhezuyZ6KccBGDtDqxfUpx1Qboy/&#10;pNbHD3i/KmgUVWx4m1rrquiB8wvUcFVnBEH95f26G/CxVdT+rFbvq33c9vY2KvP8HVUrfqDu/E4+&#10;zpPYFUr61WycaxQ3/EuX/hO36HHjF61PnKMosyiDNeVsb2ulh8v+mWqiFvN+Y8FFQ1xz5QDq/0bt&#10;bi67xemfXY/nfWB6DGDq195UTw/m/3feF/XVXKp7V3D1Pqcuj9VW/5hKnF+kp0m6BwXN+uykzmw9&#10;R/FfPwqZYKiTmhg3KnX9/7iuRB4Vmz7kuuAHuZ/+itob6/ihCMb2gXLdVm79gtOalsMe4Lg4V8ng&#10;QBpgicXgxoAbhD14enozt1LRqgRoZeDmrL5ZPlFaRcKQ1V8ON/iLGzZaIoLODHB7UwPngzQVfh+x&#10;nwAtJm5ptbdT+brX2biaO66pAYbRQxmQB4ARRSsKN/Wy1S/zfwVBKxDgxl/m8e+c75Oj7taXE8f3&#10;+D9KGYZxy6zm0EJDXK1yCMwZYK3/0fQYzSXXlXzLlZbi+wY/tARhjGAUhWFFqxwtyodu/9rlsYRx&#10;FMMDWufRWZ1ZfY4mBhgPCWWrXmI3//diOMEkX+yLc8KDVKnL/0s1R1z52mopv92hHPZAGuDBhTTA&#10;EovBjcFeBri3qT3tr7Re/h829D0NxlxFS1dtCCTW0Zt15ihIAzy4kAZYYjH92QBLJP0BaYAHF9IA&#10;SywG42PVe6fr9yQSib15cnQ5PXD+tX5PMtCRBlhiMU1307g7tdL/E2op031LWSKRdJ/WxyX0KGQc&#10;t34bsmL1vpKBzqAywOn7VlHQsP+s35PYSmtNKdVdCObuMimOK9X7Z9GDeS9qhklxLKlLCqSWCt33&#10;biWDB2mAJZIBSPPDm1Qy55fcoqrweVfvK5FIHAlpgCWSAUZzSZbB+Aqp2vqlPlQikTgK0gBLJAMU&#10;rMGF8RXrXyUSiWMhDbBEMkDBm6RggNEilkgkjoc0wBLJAKXC63WdAda/W1oisYT9yV5SLJTuIg2w&#10;RDLA4OVi+rFfIfjYgUTSGa2trVRTU0OfrX5RioWC/wv/m61IAyyRDEAw7iuML77qI5F0RXNzM927&#10;d0/T0EjRFvxf+N9sRRpgiWSA8iw3gddrSySWIA2w9SINsBVIA2xfrhUm0Xe+/8IX4pydb5Nv7I+0&#10;L2md5liJFClStCU4cTmtj55q0CWPg2Oo7lnvf4DCWgP8+Zq/prPXn3/BKv7qbs14QpwC/0xt7W10&#10;8tIhcgkZqRmnt+TTlS/StYLzVFCaRZ+t0o5jiUgDbAXSANuHhqY6vlnM2v5Gn9woJJKBTNrtEzRc&#10;MW7Bie56n97BGgP8qWK0AmNdqb29nQKOuNCHLr+m9xf9mj71fJH8YudQS6vOKNU1PiG3/SNp8e7P&#10;eV/gefB7cgr6ExVV5PJ+U8szcj8wmvP2OjzFkB48Ve4xbvtGsXtByMd87KTsw1TwMJvjax1PFyea&#10;8krS6XFdBV0tOE3DV/81nczYy/Ee1ZZRaeU9yi/J4rjbji/mhwOQmB1hVNbORBpgK5AG2D647P2c&#10;5oV8qN+TSCT2Jr/0Gt/gz92I1vv0PNa2gIcue4GGTPhLWugzjm7fu6EY4zb6YcsfyTtitpEBvf0g&#10;i4a5v0Abwp05ziSfV2jkmn+kpuZGfQwdra0t9JXnP1F2firl3E2l6PM72MDP3foxOW/9jOM47xhK&#10;w1a8SAmXo3TGU2nJah9PF+dhVTG96/xXNNTtBTqQtImeNdbTJ0v+jt6e+1eUfiOZ8xjq+ms6mhTG&#10;aQsf5pBn+ATN8mqJNMBWIA2wfRjt8z+566w/kZmfSOm58fq97lFbV0WnLodQ9ZNS3m9ubaTTV/ZQ&#10;csYBvsH0R5411nGZIPb6n3oa03oYaPS2nlllgJVWY+zlnXTy2l7al+SlGK5cyilIp48W/g1VVD+g&#10;7IJUiji9RWlVtuoMpdIy3hg5j/Vj6pYhbLxPphxSjPAz2puwgcISvCnvfjp9ufLvqepxmf6MiOP7&#10;/fwTjVj+L1TXUEs3ii9Tcs4Ramxq4HyHuf03zeMJA1xWfZ+PjVbuhNWvs6HG0Jk6j3G+/0bFFfkU&#10;EreOkq8ep6qah/TtBt1wQFciDbAVSANsHxzVAJcoSrRky5tUUJKh93lOaJwLBUXP1u9ZR0NjLbkF&#10;vk8Xszp+VB9P6H4HJlH0GW+9T//jbmkW/2+5hRepuaWRVu/6wqryxKdso9UhX3ILpicxrYfO6nsg&#10;4NAGWJEPl/6a/uz0K3pj+q/ordm/4lYmjN37C36t9/srekdpfX6wWNc1jS1ao3Aj/cdK/LeVOIiL&#10;fBA+b/unfC4JqYco+KgXG92TaRFKq/cFTou47/z0V+wW+WoeT2kZv+us6xYXY7w6v455DPN40XAe&#10;b83SlUNdzs5EGmArkAbYPvQHA3zr3mVyCXiLbhdfUZ5oS2jt7pFsgGEwA6OcKCJhFadJTAulVcGf&#10;U2tbCxtpr9BR3KJCeuRVXJbb6Y0fT+g+e78zGKzU6zHKcd+mmqcVdPXmcXLfPpTTa4FWeWNTHbt3&#10;xjhTSOxC5TxaacX2jw3HyrmTrOlnrhzNLc8sSq8GLcltUbO4TCu2D1Na9E1Ka+YcuW59V2mhNOhj&#10;kdl8TA3wocS1nFfkqTWUlX9aXxdvU+XjYv4vVu78lC5kRhr+x4TUXYby4D9AK2ZNyAiOIx4I8HBg&#10;rh5M09tSx46IoxvgnpBPFGMI4whj+MYMnaFEl7NWXEcQaYAtJHHdOAoZ9TdsgPdP/F90/+opfYjE&#10;WvqDAU66up+WBrxD9c9qDDdkGGB0eS0P+ki5aXdcnqNuJT+uLeO8YCStMcAg6rQXrVNu8sLQaCHO&#10;42y6blKIaQsdRjEiwdNQBlM/nJ+5coCu0gs/YezE+aM1jPNG+eIuBLCfKab5aBlgn31j2Q0SL4do&#10;Poio/0cg0qFL32vPN3QkyYe7mIWB7KwegEhvSx07IoPRAPc3kQbYCo44v8UGuCBJ+6YosQxHNcAw&#10;DOoxwdKqAt5HK6yoNNtobBM3XYQlpoUYWqHqcWIxJlpWVcj76rzUx4Fxh0HIvXuR4wFh1HYdnc/7&#10;FdX3dIbifjrvC0Q+aKHdUYyIODZa7abnpuUHtMphTXqBCIcIg4e81eUCWvmI/wD+Txuq6UbheUrJ&#10;OsxhAlFWiMjTtL5Eupq6Cja0RaXX2R8PNF6h3/DDjrl6AKbHtbaOHY2BZICXhOpmQWP2s1HYqhcp&#10;q/CCYUZzn0g3zkEaYCupvD0wx4t6guMZe/gmsPX4Qp6VKXBUA+wowEiJm74wTjBMEsvBAxOMozC2&#10;g5Ge1jPkDSMyzu83FJO2jcdbbTHAWA+85+xqzm9HgqtRWKBy79h/zos2RjrzMT3Cx7I/liAhvn/s&#10;fLqap5uNjIlSa6Mm0ZpDE/ie4xPjxHGx5BFxIYv2fGrIe8WB0R2OqeVnLr25cxDhlog0wBK7gNmB&#10;GYVnKCB+Pr9U44u1f6N5wc3Y9hqNXP8/+MKVSCQ9Bwywlg72lIzw+v+RT9RszTBzgjHbt2b9mgIP&#10;raQd0WvpQUUR3S7NouGef0NP6h7R4cRgen3Kr2iO10guEwxwULwrtbW10nDn/8XLmK7npxvNXH5a&#10;/4RGu7xM783/NcdFz0fozxuV/NfxQ8KhC/7ke8iZGpufUUjsehq++H/yOLGpH85t+3Ht9ObOQRpg&#10;Sa9w6dYxmq0YWvXFNDf4XTaseSVXqKmlkSetwN9135dUWv28m062gCWOBLql0Y2P67UnQau8N5ea&#10;9bSeHUrx45ZidV0579vSBT1q3T8R1vNuiVxO78/+O7pfVsiGbKjrf6PyRw8o7/5V+mLN39DxK/v4&#10;GCv2jSWfCKwHbifPiO/JaSte5lNrZIANS4cUEXEXB4zhiVlOXh/TJJ9XyS1sNI1w+Td6ZeyvqLjs&#10;Dp3JjuzolxWpnd77VbPnIA2wpEeAkuF1d+LCmeT/O351nHoBu6U4qgFWT8oxHR80patwazCdDNRT&#10;hMYtId/wCWwAkq9F8CxvzPDuTSwpq+lkKXv+16aICVdishsmYrkHDeUJWMExzjz7+q5iOLUmXInz&#10;xMxpnN/miMnkGTxcc4wciLF9cxPf7E1v65ktBhjLg9DCfXnsL7kl+cq4X9KbP/6Kjefbc/6KXh7z&#10;S/qjEvbaZF0YlviIF3gg7FVl++p4XRq0Yl+b9Jf05kxdeuT/8XJd/sjjle+VY0z8S/rI9de8bAj5&#10;we/1KX9pWNJk5Of+gmb6oa7mz0EaYIndqKi5T27hXxsullWR49ivu/TGjQE3etw8ffeP4xseZuaK&#10;SU3JGTA+b9OJS9spLN6Vb7gwRGrjoHY/qavk9LjRIq+IkyuNwmEgsEwJy2Z+TvbnvEsqblF2wVnD&#10;zRyzftU3bzWmx/U/+APf0JEGeWFJUvyFQMMSHyxPQvwz6Xv5KVysI+7qeJgstHTrO5wWZcG4ctqN&#10;n+m2yeQuwIZo+8ccd1+8m9kyFj7INPyXWIqEJTqYhIXZwkgHhPEy/V/NlTUl+zCfJ84RE57UaTDx&#10;Ceex7fAsQ70eOevDx8Excc44R9SryK+z/wXLpTheXQXvo9xiRjYM7DLFwKK8nRlg8aBwWmlFd3XM&#10;o+c2GSaE9TT9wQAPdpEGWNKBM9cj6Suvv+MLZEXEaKq18wSg3jLA4qYNLmUf4Zsj1pKixQPjBUSr&#10;BDdZU+Mg3FgmI4yfwDRc3GxhTCAwajCOuDljaQtam6brZwXqvHDjRty481sUo7rB4C/Ws55I2c7n&#10;i4cILM25kHnIsESns+OJ8sM4wGjCsHiHjdHlb8YAq5cCmStjSUUe5wFBOGYSA0sMsLmymho2dRos&#10;SVLXBcolljOZWyLU2f+SkXdC97+oDLAop3r2c1cGWDyghB1z5TBzxzRdctWTSAPs+CINsMQADC9e&#10;4o4LI+byNr2v/elNA4wbIraeOz8ztPQw5ofuQvjj5ngmXfceV/WNXu1GawVLWbAPwRph0/DYZD9D&#10;OFp16C7NvXvB0OIUflo3cnVeaInjpo39wKiZbCjhD8SLH/bqDVv4iRW8L2b5ah1PAINwLiPcEA4j&#10;gzXEMUm+RgZIYGqAzZURrXH8tzDIBiOq/M+llbcN64HxcIOHHtP/tbOyimOhFWz8X7dzSxP7EJyH&#10;WAZkzgB39r/U1j/iMPEfqlvAakR+QvAQAKOrflCAQUaZ0RuhdUycO3orDupf8NHTSAPs+CINsIS7&#10;lcWnzIJP6W7uPQluDHvO9OxNSH3TdhRwA8YbqzJvDZyXuKALF4ZTGKb4i4FsrPsTGA8Xb7rqSbp6&#10;s5m96e3VBi0tLVRaWkpJSUl06NAhOnDggBQzgv8H/xP+L/xvtiINcD8nLj2YDe/YTf+rQyuop8Dn&#10;wib6/59+d6OWSPoLafknWa/x4YDeAg+YMCb19fVUW1tLT548kWJG8P/gf8L/hf/NVqQB7sfg4/dQ&#10;0sVhw/U+vQMMLz5JiCf07KILel+JRNJd0IrfcsyZ9To594jeVzJQ6TUD3PjoET04Hk/Znh6UPm8u&#10;pU6f2u8lbc4syl65gu4fjaFn5c8/odUb4DuhUNL5u4fqfXoffIzfX7lZiJd2YPx5SsBLUhxEvpzy&#10;GxatMCmOI+hNgv5AJvj9lpJydGPSkoFPjxrguqK7dOmHSXTu6xGUF+BPDQ96d81ib9FYVUV39uym&#10;5NEj6cL3Y+hxdpY+pOeYsPm3rLAPHxfpfSQSY4QBlkgkjkmPGOCm6mo2vBAYJ1toqaujoojw53Iw&#10;gtotGOxua2qiTLellDTic7oXdYgy3d0ofcE8fWjP09pQT1ec57Ahbnho/xcPgFsPrvZ561fi+EgD&#10;LLGWqzdLaGdMqhQLpbvY3QDD4CaP+oryt23V+9hGY0UFG9HyZN36Owx0ZyxeSFfmzqb2Nt3kn6rL&#10;qWyci2Oi2Q+GP8drLSV99QUVhARzt3B58jl6eFq3ZATu6qxMQ7ra/FvsD9QGX+1vK/eiIvn8awtu&#10;633sR0LmPjbAm+Pm6n0kko5IAyyxFNxfGxsbaXP4WXptkr8UC6WmpoZaW1v1/6L12N0AZ3m409WF&#10;3W9xmhpgUJZ0lpJGfknPlLCUKRPpmqsLG0wY3XOjRlCrcgGJOKLlfX3tam4Rm7rrS+5z/lVX0nhs&#10;GmkK94XR3QP76eL4sezuLtmrPChdaQ3bG+8j09gA/3xlp95HInmOh+80g/EVsnj1t/pQiaQjMMCY&#10;3bsu+JimoZGiLQ63DvjC2G+pMCxUv2c7pga4+loGJX8zkgp27+KL5bLTdMWYunLLF/to3QJLDbA6&#10;/7Izp7nVXJ2ZyWE1N3PtMqmqOPowH8OeFFfmsfHFWtyeXvco6b+ojbA0vpKueG6A4zQNjRRtcTwD&#10;/P0YbpVKiEpij9rVAD+pr6JR3v/ABlj9fV6JRAsYYWl8JZZgiwGevuYQVT+p5/RP6xvpm8WhmvEg&#10;Qyb6UUJKLlVU1ZB/WBy9OUU7Xm/JNE/d15nmb4zWDLdUpAF2YOxpgO+UXacv1/0tL/UpeNjzs6w7&#10;o7W1jfbEpdOnPwVrXpRSpEixXD6ctZ2CDl+ipmbbxxK7i7UG+PWJvvS4to7y75bSZ3OC6JVxG+jV&#10;cRvpy/m7KC3nnj5XorPpBfTmD/6UfuP5ao28u2VskIMOX9T7EKVeL6I3pwbQ0Nnb6cqNYr2vji0R&#10;SZw+JauQXpu4mUYt2sX+CzfFaB7vLSUfxEGZLly7w/4/eEbQxBXhhgeGzDxdmvk+UZxHTsFD3seD&#10;xPjl4Zpl1hJpgB0Yexlgv5/ncKt3euCr1NjcoPftG9y2naDXJ2+ho+dy9D4SiaS7JF29Q29NC6S5&#10;PjF6n97Flhbwy9+upj99s5j2RusmuR47n0NfzAtWDKLx0kgYuSHjvKmssprik7NpyIRNFBKTog99&#10;zp7YFJq5ag+1KeeyO/YSFRSX08WMW/TK2PWUll2guPOVtL40Ym4Ax2fjaeZ4XzkHsts9IFp5MPCh&#10;d6f5K/fOZgqKOE2vfL+BpizbweGIO3Kuv2J4G/g/iDiZQUN/3K5ZXi0Z0AYYS4qKIg8aZjn3JZhh&#10;jXJZMzbcXQOM2c5o8UIu5v2s9+071u4+zU/rDY22X3ASiUQbGICvF4fR/E2xep/ew1oD/MnsILr7&#10;oIp2HkmlyATdRzZme+4iz20xbEBDjlygnNu69z7AyL023kdngBUj/dqkzfS1cwA1t7TS5et3aYfS&#10;EoYRXeAbQ757TnAaQVZ+KQ133kHBh85wvqGxl6ms6gm1tbXT/A1RtCooVvN4wgB7bo/n84URPnY2&#10;XTHCLRRyVOTRxnEjE65RzNlsxTgnsiEOOGD5TPCBa4CVPzXdeS7dCuzeciZ7UXungI3p4+vZep+u&#10;scUA4zWPu8+s5BYvpCe/amQtML5bI593G0kkEvuy73gG39h7G+tbwJu5ZfrS1+700igPdsNvyAQ/&#10;bhm/NGoF/fE7L3YPGe/LXc4vj16lxPM25IFua6T9/Ug3+oMSBiN5OauAKqqfUFBkEp27kkeNTc00&#10;an4gt3z/8I0nvfTNSs7j5dH6fM0c79XxG/l4cIvjoeX9h9Ge9IdRxnnguDgPlOWVsV5cDpGmK+lX&#10;BhizglMmT6D21lZ+SUXdvSJuWWIpEKjJvcEGC+twcUGkzXIyGODqjAye3dzw4AGv2cVSofs/x/IS&#10;oosTx/FLOu4fPWJ46QZmPOesX8duMeMZxtPc8USc1Ok/8Pk3PX5MGS6LDTOtC/fuMeShVQ4trDHA&#10;xzNCeWYzjC4+rHD9Xscumr4GBtgei8/tzUK/OHLyOqzfe05eUQUrSfpN297AFhB5gT51DqYW/Tq/&#10;hNRbFHc+l92Z+Q/o9cn+dLu4kvf7Iwv8fqaxbvu5NRF+IoPLc7+8Rh/aObV1jfT2tECKTNStHOhJ&#10;TOvBXH0PBCISMvma7W2sN8A9IzCcMJK/H7lcZygVI60Vz1GkX7aAsWTo0tTJdHtXMMe9OGEctTY0&#10;GLUyTQ0w4p0fO5qNr5oHJ+IpbfYsDld3VcMA473ToLbgeb7mjme67AnGFUuqcI6AHwD0cQXqcmjR&#10;mQHGe5T3J6/nDxrA6I7z+w1dyjumD3VM+oMBDjyUQu85baPt0Zfo8/khrCQwwFU1dbzvGXyKNoUn&#10;05+mbGEDDYHhgSHacSSVhs7eQetCz7AhwixPkVdp5RPDcZDXki3HOJ3fgWRKz71Pb0wJ4JsngGFz&#10;CdCuSxxvokcE/48rdpzk8yivfkpnrtw2HAv+Can5mn7mymFpejV3Sqr4vPEfzfM9StVPGnhs33QS&#10;jFY+hxKzOC3S4aHkYVUt/x+Ih/wKlLxDYtNoxMJQLut49wO02D+O88P/+L5TEJcB/6P4D67desDu&#10;bVEp/N8j7clLtzTrAccQ6RGG/8XaOnZEBrsB7m/SrwywGNNFuGiFAhgy+FVnXuPXR/I4q3JBlMT9&#10;bBRPjMOq0+fvCKKslSvY3VBWxu+dLk1MMKRHXKQz5KugdTzxJiyj1qyZPMyVwxRhgJtaGulKQQKt&#10;iZpg+HABxP3AKMoruaKP7fg4ugF+1thM787YRqFxuv8UN14oCQwwWlHiJo4yQGBo1HHAquBEGu2y&#10;l92dtbyOp+TxDb5CMRwARgo3+X3xVw0GRQsRD4bbSzEC4ti4AaI1iWMjPOlqgaafuXJYml5w+Ey2&#10;keF7a+pW+nrxHj6fK8oDhRqtfExbwDDASCuMvAiHgRbnuetomvJfthn9j+p0N4vK2Q1BGc9l6Gaw&#10;dlYP6vS21LGjIQ1w78qMNQe5/As3HdUM70oG9CQsS8CFA8OIY0KaayzrQusNhAGGsXXe9T5Fpfj3&#10;2jd7e4L+0AJG1zBaOFAOP6UVBIOMGy8mavjuO2dQHLRC0Zrq7OZcXPbYkFfOnbJODTDYcvACxxUt&#10;Ya0bPVrW8EO8aasPseHDsc9fKzS0RsW5afmZK4el6QXQGzwsiHAYLiwt2xCW1KFc5vLZuF93Hs6K&#10;kTU1wAATaERZYbgPntL9L+YM6LELufx/4xoTDyd4GOisHtTpbaljR6O/GmCXgDha4h9H3nvO0Irt&#10;J9kPS4rEg9D0NZGGuM4bY9hvU7iurkYsCKEdykPTcOed7A83lhKJ+Mgb/njAekO5Nk39vUJP07dL&#10;wyin4AGPGYcofqNdwjpJu5nPExPIMIkL8EQxfb7WyKA3wI6MLZOwHIGZys1tnHu40tLRtUAEjmqA&#10;HQHMrkSXqeh6RqsSXZ5o8UksQ7eGc6vh5rZFuWlifHow0VsGGMMBOI7Q8+4YYEyQik/OpNq6Bvp8&#10;5gae3LQxLJEfiDB7eduBBKqrb6Cwn1Np9fY4NpI7DiXRez/48CSoqR661/4u94ug341wpe0HTlCr&#10;Uu+f/7SdamrrKeNGIW2LOE1nU6/zOwg+mK40ZBT/iLjz9Puv3el3Xy3jyVfhcSn05Gk9DRmzkl4b&#10;591lWhxruptutrQ0wAMQYYC1Kq6/yWzvI/T+zCBpgCWSHkQY4N6WD5SH66BD58kj0PquWGGASyse&#10;80xj+KFlCaP+09q9PMN4slswjVywk5x9YmiY0yb690/mUlFJGR2/kGswwHHJ1+m1iZsoNbuAyqtq&#10;6I0JWDv8mLJv3aM/jl6pGPaV5B5whIZ8v5790eJ9Ywp6Og7Q5/N2KS3fC9TQ2ERv/+CnGHYse9JK&#10;q8uT0072p5izul4ZaYDtjDXLhsQkrYoL5/mDDimTxtNNP199qO305xbwx7N3cJekes2vbAFLJD1L&#10;b7WA0U2MJYWPa3Uv9uleC9iP/uOLJfS7L5fyciOd3yZumf7m4x/pNx/NpN9+8hP98bt1bIx/8/Fs&#10;+s3QWfR/vljMs56FAZ69cqcu7qfOvKQI+SAN9hEfglYrjsf+nzjT//7Qif79s/m8lAhLoXCc3wz9&#10;kV4es8Zs2pe/XUP/Nmwu/ZtyHv/xpYvR8ayVAWeAa27kGL5MlLF0MS8LwjKh+zFHDP74+tH5MaOp&#10;4eFDNrRYeoRj3ty00fAhBrUBrki5yPHvhu/jOOovLAlyfbw5PuJhkhaWF1n6DWJz9FcDbA5LDDBa&#10;yhh7sxZeIB+bRjfu6CbKYSwXF/j5zMIOYZ2RllNM+49nGLoubT2frlCPQ/YVtv5HAtP/yhLs+X+a&#10;js32NubK77M3yXCDhazelchDCVrj3GKymYiLse7Qn22fWNlfx4C7IzCWMIYwmFrhjiwDzgCL1qgw&#10;hpWXU7lVen7MNzzZCmCpET5HiOU/MK7i+79YsiSMrlELWLm4MJs57UcnjluZeonzASKvW4EBfBFe&#10;X+3JcVKdpvHnDruDMMC3c5+/q7Q/Y4kBVhsmuOf7xvISFFysCzbF8o0My0WwtAR+mFyDJStTVz+f&#10;pIH06puzuTCkA5hUA3+8T1bEgyCt+nzE0iIRjhstbr7ID5OM0CKAPyYkXda/X/ZESp5hXBLnKpbo&#10;aBlgrAkWZcV4MJb1dJbedWu8Ib7T2iiqa2ji/2bOhiPsB3ENPM7/Ga5NGFjhHxafbv4/WhfFE7xm&#10;KHmCqpp6Ll/i5eeGQ+u/Mvf/qFGXG251/c5cd5hC49LZjf/wekGpIZ5WWU0N8P4TupdQQBborxXT&#10;usEEscjELENeroHxhnO0JL2oW63yC3A9iVnXGDfE0AsmhXVmgMVscPFQhMliWtd5VwxGA9yfZcAZ&#10;YHwa8OKE7zkPYVCrs7Oorugupc/7ifdhIPHBe4CWKhtWxR8vzsAnC00NcFXaZV6ehH20lk1fJ4m8&#10;0drmvBXB+uH7R2M43+68iUsY4AUTvWnSp8tYJg93o00eYVSQZ7zWsj9giwEWbvXNS8xqRWthc8R5&#10;vhmb3sjUN2dzYaYGGJhbsmK6RAmTPIY77+Ibq6khUM+SVRtQiFbZgGn+AkvSq8/F1ABDcF7Byv/+&#10;gWII1C/s7+w/eqLs47hYkuMWeIJnKpui/q86+3/UdFW/6v+wq7Kqzx/lE+UVEhiVolk3Wse0Jr2o&#10;W3X51SCOyAPXKNYOw8h3ZoCx3AplwgNCSrZuKaPWdd4V0gD3LxlwBrjyUgobUWEM7+zZ3efvgbYV&#10;rS7o2id1FLn7JDmNXMkGecrnyykqNIFaWoxvAo6IvQwwbnzeYWcNL0WA0cCMSaxDRasNL3ZQ3zhN&#10;w2rrGzkd9vFiCLzUQRwHS1lwE8TLHLAERX0O6pd04AUOyKOzZSrq4wYoLSi0pLTKJli165RR/vlK&#10;i7iz9DimS0C84WUUuGGrz1+0nnBeCINBxY0e/xteJNHZfwQwExvhyE9rXbLpf2Xu/1HTVf2q/8Ou&#10;yqo+f3X5cI3hIQT+WnWjdUxr0gsDbFp+AeJoGWZxPJQDx8C6ZnxdR/3gI/7z2HM3NK/zruhLA1xf&#10;X0+3b9+mpKQkOnHiBB0/flyKGUlISKD09HSqqKhQ7t22D1MO2ElYjoAlY8B380to2Ux/Q+s4fPsx&#10;alJNfHIk5CQs+6FlwO2NeNOVuuu5L+iNsg4U+soAAxjhVuWhAwYFrTopnQv+K/xn3UEa4B7E2klY&#10;JUVltHS6Hxtj53FeVFTwQB/iGEzyiOBJOBKJpGdYHnSCX6cpGRxIA9yDWGuABZj4EbA2nA3xj9+u&#10;ZsPsCJRV1dK7TtvYCOMcJRKJ/cC3tvFR+sIHj/Q+koGO3Q0wPqCQ5++n3+s+eAezmCB1ccL3unc1&#10;K81+vIsZfpDiaN1sz5JjcYbJVmL5EsCHGW5sWG+YxHVtmQt/jAHw8iZ9PtmrPbu17MgUjF/jgw62&#10;gnHh1Qu2syFeu3inwxi96DPZfKN4Z3oguQUep+CjlynuQq4UKVKsEHx6EB+O+OjHHTxUgFnuksGF&#10;3Q0wG8aRX1BzrfHkDVtpKC3lTw/yUqPdIWw40cKGYWtrfj5WauqHzxSKNcEwwJluS9n/+bKjrZxG&#10;GF8hWGdsD/hrSt+P4Y9FdJeb2YU8Pjz1C3cq0i/tkEi6AmOJfTWeKOl/YDyzQbm/4oFfinWC/82W&#10;8WC7G2CQvcqD1/A2Pup+V8qdsFDKDwqkuwf2syFGKxffBMZMaSwXgj/W8OJYCBd+cBfs3sV5wADD&#10;uOL7wHiJh/iusDofGOOsFct164a7SWtDPaVOm0JXF87r9iC9oLGhiWaPWcuVnZ3et5NqJP2Dt6bp&#10;XhChXrokkZgDE4vu37/fwbhI6Vrwv+H/s5YeMcCgMjWVW8IZixdyN3Jfom4B9yStzxp0L/JQjD0e&#10;FOxNQ30jTf/Kg1vDFQ/79j+VOD6YtQ4DjGVbEklXwIBgXauWgZHSudi6HrjHDLAAL7nAG6VglNAq&#10;RgsUrU1MUCo7k9hvpTThBJcj13cDj02jfFec5/CrNHuSS0lZXOEbl4fqfSQSbdQGGC/msFdvjGRg&#10;YqsBdnXyo5h9p1ncZwdoxhEyY+RKKripewlRzP4zmnF6T1wpN6uAV5toh1suDmuAJfYHrWBUuqOu&#10;F5b0Lfn3Kun1yc+/mwrB94slks6wxQAfDDnGD3ZTRy+mT/80gYb/eQpNGLaUpgx3o6g9CWyUw3cc&#10;47gLJnlTesp1jh8fnUSLp25k/4A14RwvMuQk/fD5cvZTpxdhi3/YyO75E3RvFkS60C0xHeKL44k4&#10;W1bvp7CtR2nHhkj2c52he2AI2XyYsq7mUmH+fZqoGGOnr1dS9N5EDuvqQcJUpAEeRKyaH8SVXpiv&#10;e7uPRGJKxeM6XjIG4ytn10oswRYD/PW7s8h9oTfdua17/ea9O6U05XM3+uKtqRQSeJDCdkTRwwfl&#10;dPd2CY3+4CfyWxfMBnjmWDea8MkSfjNgTmYe7d0ZRSnJ6fxyixmj3OlJzVMlfSR99+lsqqtroI0r&#10;g8ltrg8fw8M5gMYNW0xJCZfYeI4ftkTzeOM+1sWpe1qvPCAsolHv/khh22Kora2Nxg6fTUOHfEe5&#10;1/M5j+8/XkiVFY8oIy2H1rgG0Oj352qW15xIAzyICNsay5V+Jl7eWCXmedbUQsFH5TUisQxbDLCv&#10;+x6aN2E9fT90ER3aG8+9cgunrqPmpmYK3hJOX78/nR7cf8hGbsIwFwr02ccGeNEPPjR26HyqKH9E&#10;eTkF9NU70+nLt6eS39pdNGvMSmptaaVjRxIpNChCkUjFqC+jRdPX8XmGBcbQkukb6XH1E8532sjl&#10;mscTBriyrJpbuBM/caXADbrj+60MI5fpvlSvGHfEnT7Sg3w9dylGeSytcfPjOEum+WqWWUukAR5E&#10;FBc+5Er/6XsvvlD6irraBtoXFGd4r7UUKVJsF7wF75L+A/F9gbUGGAbty7em0Xsvj1Lka3r/j98o&#10;htSJxinGeNhr49jvw1fH0IevjKYv3pyqtHiXchc1jNx4xRgj/UilBf3+H0fT+0oeSI/81i/byfe1&#10;n35wp49fG0tXL2dReWmVkmYxt1rf/cNI3iJv5AtDq3U8+ONYcMMA45zHfrSAPlLivPuycR7ffTSf&#10;98V5oLWMMWLTMpsTaYAHGSeiL/z/2/vSqCjSNc3b3TOnT8+PmZ7+0X1Oz5wz09PdP7p/9nr73Onq&#10;vrVYy61r1a2qVguREhf2TQREliRVRE0BARER2VS0wK3QQrQQUXGjFFEh2RJETBYRQRFRsdR6Ot43&#10;iTRJIhFSNvV9OM8h4tu/iMh44v3ie+PjEz8dk7Fo2Ch0UTw/ALwpSy0KBNMNEh1amIV+1wXZx4ZC&#10;pw7OWMCTwXnvBykiOpeFkP6TSI53SHiqKQL8FqJo72k++TH+qVP2lSwaYqJJYNlJB4dCBALBRIIe&#10;cH3mrEFOSuFQyNRgpgjw60gR4LcUtVearV/Jmgpr9ERRBV9wNPwsEAgmB98XnOKlSqcS4xHgzMT9&#10;1hnIo1GdWWw7w3k6GLIwnmc3h3ts0ox/VYoAv8Ug6zc+MocvBJo+P5niWFJ4nut5ndB3t59/fDQZ&#10;YyJQceoazhy/PLQHGJWHICr/ekPbUMjrh6oLddyHiTxOkw378/AmYTp+Z2MVYHp/++E/ueC3v1rE&#10;73G10hBpdnJnWxfKjp3FF//mze+AtdJNBv1cYnkiV35WMe/TbG16N0zveu3TTgRFgAUsNOpyhrTG&#10;8GTcSGeyACetzsP6FZlDey9A38+mNtM3tZ3B3uxjvDwk/aDtUXmuln0Q7/ZMzLfPpwOGiGzoA9J4&#10;m+YWjKc/Aw8eYennMSg9fH4oZPJgfx4cne83ATNbgFeguqoeLU2Wmca03XvnLr75IoBdkghxK7bh&#10;w1/OR/ftHhwvLsfn73jCEJnF77lXr0zEu//wFSorrvF15v7bCJw+blln/MSxM0iKzUFMkGVBnx+K&#10;TnFac2sHuxMt/Xo5YiMtcYaILPi66BETGs/visP9Yzk8bkU65n3szYvZZKTs4olfuqBNHJeoz1Xa&#10;ke2wHVp9oXq0joMtRYAFVtB3ozfpd/KFMdGL/L8OAkw/LlpFirafP/8Z+3IsE1tIgGsum1hgutp7&#10;2AXBb95a7pMq0t/llVrzk4sFYbQb//myK1bBIleIEPd4HpqjMsIWJ+LgzlJOZw96WLr6o+XjGCZj&#10;K9dNFnTx/nJrXbc7e3kpSq0wR/0Ya35blJdc5uFOakNRwSluO42k0IQgW2iVYy/APd33uJyQhRvZ&#10;mu67+4CPZUb8Po4/tKcMAS5xXAYdR0pHD4rUH/UYlB2psKahBwL14UDrPGjld+YczzTMZAEmH1z1&#10;AxYkwNaPWSjWsL+bnsvKSNjLbkZ3untwtrSSrd+szXvZBzfAZS3vH8g7hsHHg4rwhb9wFxqyqHVD&#10;ApwYk8t1nCw5z4LvpsR7u1iOyyb9Dh6qf9A/gP+Y5YlgD0vdJLJec2L4OtmTWTSsvHhd9qjtcNQX&#10;2/5rUQRYoAm6SeoD06wXSm5K4SsNUb8OAkzO/N5freYv4hDUmzMJcOHuE/BS4h4qwmELeys5c9MB&#10;hHtYfrRjFWBCt3ITITGjiXGqiGiB2uH/dRx/31vLQqfh1WA3g7UPBNswR/1Q8bL8Kkjs1PaTKKVv&#10;KOC20Lu7vt7+oVTDYVuOIwGuOFXN+4ODT/jzg1oPIrbH0TZfWfGP1s8bHj1whh+iCKOdB9v8zpzj&#10;mYaZLMBkARv0adhi2MniqG6zr+3sEOSk5yPcKxHzPgjGloQcGHQZnO+rX/tj9q+/4XhidMgG/O4d&#10;Ly5j1YpEbE/+1uou5DU3itOELDJwvD4sHmkbd7EAu3wSgNz0AoQsNrB1GxedjB3b9iLMLxbbU5WH&#10;MiWPy6wQeLmGI3vrHiSuyYTHnIih8jYo7fBz2A6tvqxU+mLbfy2KAAteCvKlS1FuWupFw7OZkw+i&#10;pVH73WVnW/cIy3kmCzAJg/pOkMSk9PCFISusn2eMq0Py6jthomqF2r8npneilJ9gW9b9ewPD6iGf&#10;7ELFqiMhVUGi5v6bKOukuLT1+byesz2oHCrTWNVkbR9Z0YfzTw5rm1YYQasf48mvwjZeFTwu265f&#10;jsrhY6CEXSyvxqOBx7xtb2WrfbUt0/Y42ubbtfV7xEdZ3OvUB5ryHypHPQ/29Y73HM80zGQBflWy&#10;uI3Dx/ZlHK280eqZyHaIAAvGjS5FkMnfUF3mUCVZj2tDMtgKUcPS1uXjXk//jBbgmQBVpNSbPokT&#10;CZNg7CChpQcSVUBJbN82TPbvjGYxU/n0muTM8SqeyDlVAvwmUgRYMGGgIWpac5jeZ9peZCTK9GFz&#10;2hYIBJMHVYCniuR3fGBnCRrqLa9rhOOjCLBgwkEibP+BD7GABYLJx2T/ztR5BA8HHg+FTN0QtDM8&#10;fvi8db6BVvx0UwRYMCWYiQI8la4wrwrbiUNvAmgGN73vpqF2W9i/b3UER/mnAvaTumzfKU83puN3&#10;NpkCnG4o4PkkeZn7cer4BZ5ZfLbsEv92l3ymQ2xIOr96iAlKxq32O7j8YzVPrGpuuIllC2NRZzQp&#10;+Z8gL+sAT6Qq2ncavT33eDJWS7MZ1y428mIPxiuNXM/ZUxdx+WI1l9nd1YMdGXvZLelk8UXN9r0q&#10;RYAFU4LJuDHQjyTadzO7hNBNm/xS1ck3VB8hSb+L1/a8dNZo+brOzlJkbNyn3DSreSINpaX8dAOl&#10;mz/N0qX3XPSkT7N8aQYskW72NLROX+dZ8lkM34Cp3I2R2daZv1p1qEhWBPTb7cXcTqqDXI4IJKw0&#10;85bqpGF6dWbxPaU8coOhtlFZdOzsBVirPppUROXHhWaw2wyVsTP1EKenuqjNBHX2L83spW3qn9eX&#10;qzmMJiTty/3BWjb1kcIOf3vS6iZE7kYpa3ZrngMVjtpCx5n6SnXSMbEVW9sZx+pxj/JJsean46aV&#10;X/VDprVdKY7aTi5PWn1Tj7l6/ihfhFey9dzmZxZzW7TOGZVJr1TUY0N12z4cOWqHo75MNN4kAaaJ&#10;TrTIQmp8Nm51dPO1tnV9Pr561xdtNztRfbkRrdfbUVp8FnPfC4T3gnAcPXSC20TLGy6eHY3igycx&#10;0D+ARbOj4DNXzw9NVYpI520/yCKcvTUfbp+oLlFmLPhwBXzmR3EZCbps/r40fRCElinUauOrUgRY&#10;MCWYrBsDWUB0I6OyVwdt5R8YCRPd7Ir3n7EKGv14SXDpk3IUd/l83QgLmCwb9cZKN11i7dXmYaJA&#10;IDcUezcWitOqg6CKFPmlUpkUr+a3vXnbu8TQpLafnjzlONt0KrTqs8/H7kLKQ8aD/oejCrBaL0E9&#10;LuTbq0INU4WWSL65dLy1zgFhtLbYu2GpsBdgdZtg6/5jm191WVLbS76aQQvW80OUfd8IWsfc/tyO&#10;ds4cuTWN1o7R+jKReLMs4Agkrcm1upNdN7UiaOFa9rV1/TRQsUyfol8RV9ePlmPJ59FoqLUcWzp3&#10;O9L3K+GKmLpG87rAhNiwNAQt1fG6vwRK921WEbsR2S6w7+eq4/hE/Q5eBUkEWPDaYzJuDDRzmG58&#10;VC4J0PFDL4aSaZY2hauW8JUf6/nmT2F0U1Wtrt3pFod7Ehb6QdIyibRvm26sAuyoDgJZjxROokF5&#10;1fyOBJjaovrW0qxyEk41nQqt+iifWpcarrrYmFs62fKicBIFEgtqt5ZImepa2eqjcLJ6aUYxhZEQ&#10;UZh6vEc7B6O1ZSIFmEAPAWSVq+2gDy0QnBVggqNz1tXRYz2O1xvahpXnqB0iwM6RhodJBIm0rYbv&#10;ySji6yvcxzDkEqSI8qwwxWIN5v/qhznoP/n2Un7aZvFWBJfSvSgzgn2U1fLpP6WxLCtoSW9b90RS&#10;BFgwJZjKGwOJAg0Xq9aeQPC24E0TYEckUVRFVSv+daEIsGBKQMPCfMFd7xwKEQgEE42sTQd5ve2p&#10;xHQI8JtCEWDBlIE+yuH1xaphQ7MCgWBiQF8jo5t63dXrQyFTA1WA41dlQB+aCN3yjdAFzwwGuq3h&#10;Y0L/teKnhcrxoeNEx0sEWDCloJsDTczxnRvLH+nv6e4bihEIBOMBvQMld6xtGy0f/af30BO1eMp4&#10;QN9Q7+vrQ1NTE6qqqlBZWTljeDC/GPEx2di7q0gzfrpIx4mOFx03On7jhQiw4JVBk1lo0o46q1Yo&#10;FI6PF8trQKuYzQTQA8FMIbmq0cM+fbe7vKTSytbmDs3000VnIQIsEAgEghmLvTk/WN+1EsmH+E2B&#10;CLBAIBAIZjRogRMSX1rn/E2CCLBAIBAIrCAfZ61h8ulmQnSuZvhMoLMQARYIBAIBv8scHBzEnu3f&#10;DxvyFb6cMglLIBAIBE6DBPj+/fvITLZ8uU04doobkkAgEAichlWAk0SAx0sRYIFAIBA4DRFg5ykC&#10;LBAIBAKn4ViAI3D+5BX03LmLnPR8nC+vREJMtl2amUGfr2N4HeHghes0450lLeJgqmtB5YVr+PRX&#10;i0Ys6iACLBAIBAKn4UiAXT8KQ221idOcOnYJ0X6beeWiVcGpHKYPTGVBKi+9iJamNl6RqKaqwbow&#10;fuWP17js27d6kLutgJcfLDvyI+cZSzpaqMF4xcRfw6IHgLu9fThbetlap/rVsKuX6qEP3szbCboc&#10;RYQNuH/vAU4cO8t5qezVy9Kw1ZCv5HmCvMz9OHX8PLYn7rf2df/OHzjd7uwDyoPGJV4QJtwjAYmx&#10;23k5RFpKMW1j3tDKTSLAAoFAIJgAOBJg4gJF7L74Nx98+YEHC+DVS3XQBVmWYdQFpHD86eMVvBg+&#10;rXBUXVWviNVNFmO/BXpOlxCTg/mzQnGy5Jwi1O28zu9Y0rl/GoVb7XeU7Zts3dI6wGo9VGd3Vy/X&#10;T+2MWZbCZWyMzsSx706z0O7OOoidGftYvPXLk/HVr32RlpjL5VCf6cMelHfJ51F4ogjuvp1Hlf0I&#10;zP8oBPf7+nH8+3NK+WG4092LM6WV1mNiSxFggUAgEDgNRwK8aHYE6oYsYMKZsgq4froMc98PROnR&#10;MxzWbr7FQ9PDBdjMVqq/m0VYE/W5HHey5LydAI+ejtYBzt9RyHHUxpqr9SMEmPJTW1UBjtdlYc57&#10;/ig6WML7hJYmM4Ld1yFxVTaeP7d8PpIs2qBvYjkvt2GhTknXynFUV54i3vPeXyYCLBAIBILJw2gW&#10;MA0Dk5VKlqbt2r20TcLl9vFKKyncdltNo+ahcLWMsaaj/1S3bV32+dV0ljJe5KN9Xqjfms5Sln1f&#10;VFI6Ts/l2IQ7SE8UARYIBAKB0xhNgIWjUwRYIBAIBE5DBNh5igALBAKBwGmMVYDdPloJU90NdJi7&#10;HA7JEinu/Kkqdl/ambEfi2dHaaabDHp9uQoHd5VibUgG72+I2M59TI3bPSLtRFAEWCAQCAROY8wC&#10;/PFKGK824UZTO78XrVW2jVVNaGvt4nJqLpsUsY3mcBWtze3supOfVYyfhyZA0Vq/sSHbWKjPnaxC&#10;c4OZ3YaqKxuU8K08Uark0DlOS237NrMYbTdu8f6Vinos+m00uxoZr7yop/Kckes2t3QOhYDbuSYk&#10;jbc36XcofXDcDq2+LPlMN+IY2FMEWCAQCAROY6wCTJOX1NnL82eF8HZzYyu+fj8Yvq46LisjvgCu&#10;H4bwzOHy0ktsNRfuOY7Bx4P45tMwnsGcmZLPdQa7rx+azdzDM45J1GOWJXM56yPSOYxckq433oTL&#10;rOXwcongOBLT4G/WK4L5YoY2gT4S4j1Xj2dPnyEv49Cw8jbqskZth2ZfEvZqHgdbigALBAKBwGm8&#10;igCrrkQBbqu5rG3x+Uq64a47nvMi8XDgEVuY3+WV4tHDxyguPMluRqO5E5FIniq5gBZTG1vRfkPC&#10;SO5K6Ql7uN3f7SlBU73FfShBlw3Xj0Jx53YvGowtyEn5bpgAe8513A5HfbHtvxZFgAUCgUDgNMYq&#10;wDRUO+/9IIXBcLPZpqFdEss57wZYXXxom0TakjeCRe7Lf/fFF//ug68/CGZBtS1PdR+yL2fue0Fw&#10;+WA5x1F5FEfhZFnT9pdKeWQp07Yq4pa6KDwIrrNCreWNtR22bbC03zFFgAUCgUDgNMYqwMKRFAEW&#10;CAQCgdMQAXaeIsACgUAgcBoiwM5TBFggEAgEToMEuL+/H1VVVdi3bx9yc3ORnZ0tHIW7du1CSUkJ&#10;2tranBPgZb/5awiFQqFQGPjJX8Hnw7+Ex/t/gSXv/l/hy/jeX8Drg/8H/4//CkGfaB/T0SgCLBQK&#10;hcIRDFBExVcRY7+P/pKFWSuN8NUoAiwUCoXCYQxSBJcsO7f3/xZf/fJ/w+2d/wOfWSLEE81fpK0J&#10;QlK0D5KihEKhUCj0QWKkF9YEL0RUeAiio6KwaM5v4DHvY4R5zMHa5e5IiPDEpihvzbzCMVLR3V88&#10;ePAAfX19QqFQKFTYc69XYc+I8Dt3ezjOPvxNZG9vL5qampCUlISYmBimXq9HcnIyT9C6cOECWltb&#10;0dMz8jgJx06ZBS0QzCDQTFRHaH1kRvVALW//rPzZ/h8Nz35+NrQ1HJT36c9Ph/bGj59eIa9gZsH+&#10;Gnn27Blu376NlJQUqwDbCnFGRgaKi4thNBrR3dPNM4C1rl1H154tKA2RrkW6Jsv7zqHlkeWzklp4&#10;/vPzoa3XHyLAAsFrglO9Z7C2ZSO8G5ZhYa0XM6ApFAXdB3Hw1mGk3EzH4PMnQ6ktUG9q44Uzed6k&#10;G+ObjpcJ42gCrNJeiO/evTtCiOk6sq9r4NkAEltTUdh1BNs6s+FlCsLCOuV6rvOGnykEupa1KO05&#10;+VZcT1MqwHRiBgcHeXijs7MTHR0dQuFbwZa2FlxuqUL1DSNMZhOMrUbUtdbD3G5Ge3u7Zh6VlGbL&#10;lW34unwh5pS52nEBAs6HYP2leKRc3qqUWadZxmSw2dyM72oPI+NKNpIqUxF/KQkJl1KwqiKOwy5d&#10;r8TN9ptoVaiVfybyZeeC2N7x8jQzgdTOJnMTX3tljSf5HEWc08NwMRGxP25AcuUWpFVtR4Fxn5Ku&#10;eVhe8mutra3Fpk2bNMXXlmMRYlvc+6kPOR15iL+RghBTJBYavfBNjecwLm7wRcGtgy9/UFDiHyiC&#10;bn7cjuaBFrQ/7kTjgybUDzSi98ldpx4kpxJTKsB0UugCLy0txe7du9nRW4vZudn4o+Bf4o+W/RK/&#10;CPg7+CZFWePiM1LwB4H/gD8O+Vf8vvI/afsWRKTGcbpf6V04jYshiPeDkmOs+38Y9M/4b8H/gn+M&#10;mWMtS63nf4a8g/++/P8jPXs7h881BFjLHm9b1DhHdaZlbcN/Dfon/HnY+5i9zgv/ov+ay/31ajdr&#10;GuJv4jws4WvcON2fKG38/cC/V+pIHVEGcY7S5pzcnBH5/jbqM97/m8jZSvzI+n8b54n/EvSP+D2l&#10;7BWpscPa4BYfjOAU/bAw4cu5PScT4VsilGslAEEpwZi30RW/2/Af+HLDXHxhmMNcsskTXkm+Cv2w&#10;PmODZjkq47fHwy8lEJ+sm413Yt/Dv8a9C9fEhZi1/hN8tvFLJGemICpNhzXpsfBM9tEsYzKYmrUF&#10;CxLcuR/UN7/kQHwY9ynmbHTB3I3z8cWGOViYsBhfGuZyP7XKEE4O6V7gkeStHPs5cE9cgs+V62+O&#10;wQUu8cp9Yf3v+Fx9ZZgHzyQfLN7kgZTMzSPKoA9NxMXFaYquFscixGTVftf1PYtlZd8VdD7pgq5p&#10;LXTNa5HbsRuLGnzgZQyErjEWuzv2wvigbijnC5CoqsJa96ARWeadnHbrzUwYrichsmE19I1xWGVa&#10;h4SWzdjdvhc72vfg2O3jeGI3QjTdmHIBpk92aZ08oVAoFL7+fJkQtz66iZI7ZdjVkY8j3T/g/tN+&#10;RYyr0DjQjLTW7ShWwtIUMf2xrxJn7p5HUssWJc19zmsLEuH9nYWK+BagoPMA8jv348CtQzh2pxRJ&#10;N9Kwrjkem1vSkXg9FcnKPg1rNzww4dGzx1YBn26IAAuFQqFwwulIiPuf9bPVevR2Cbabc3Gl/xoK&#10;u4pwQxHmir5LipVsmRx4+f5VFmNHQ9mDzwdxqOuIItBp2NC8CTpTLELro5ByIx0r6nXY3JrOwhvX&#10;FM9WMVnVmeYdMDQnoU9D0KcDIsBCoVAonDTaC3HL7Rto7DOh+8kd9DzpwdX71TjeU4bS3jJ0DXaj&#10;7VEHDOYknLl3Hv1PHzicjEXhNx+ZUfegAbnteTC0JMHDGIBFNd7wMy6Hf20IYkxrsbwuEpH1q7C1&#10;NRNrmzby/1olz0yACLBwxrKoqAiZmZmacSrpx33s2LGXpiM6Srtt2zYcPXoUOp1uWLhQKJw4qkJ8&#10;pPgIqmuqYe5uw5OfnqDj8S1+1xt9I1axfB1PuqKh69DGSGS05bDo0hB2eIOORTWwNgw+xmAk3tiM&#10;FQ3RCGmIxOqm9fAyBiG9NQt5HXuR27YbZ+9eQLZ5FzYrVvIdRfxfFTSU3TbYjpKeE4q1XoI1zRtQ&#10;ce/iUOzLIQIsnHSeOXMGXV1dmDdvHlauXIk1a9bgxIkTPLR0+vRpbN26lWdbnjx5kqm6PlCegoIC&#10;JCQkWMNTU1N5u6ysjMuhHzUtoXbo0CEu8/Dhw9Z6SVjVtOvXr7empTKjo6P5P8VTG7q7u+Hj48P5&#10;SPgpfOfOndZyDhw4wOE7duywlm9LrTzUFrUOtU+2/VTDtfqulU6rHjoe9vXY16mVT6t9VBa5npjN&#10;ZrZW1LxC4URSFWJ66K2vr+cVmHoGe/kdrhbKFUs4vDEGPnXBCGgMQ1DDCosbntFCr5pALDX6wbM2&#10;AO513vBvCEVsk4HFMKw+CtGmNfBWhDijNQc/dJcq1vJunqClN8Wh7XH7UC1jAw2Tmx+3DbPKax/U&#10;I7t9F7aZs7GqZR3aBzt4KF11ARzN114EWDjpjIqK4h8cCSqJ7t69exEfH8/bwcHBCAoKwrp161jk&#10;Ll68iIGBAQ6j9OSyRvsuLi4ssPQeaf/+/SgvL8fz589ZWElUadamu7s7z7InUbl8+TK7USxYsAAG&#10;g4Hrov+qAFdWVnK8q6srLylGAkxtefr0KZddWFjIYefOnWOhoi/G0QOEh4cHi7faN2q3ozzU7vnz&#10;5/MDBm1HRETwb4AeHI4cOcL1BwQEjOh7eHj4iHRhYWGa9eTn51vroVmr1E7qU15eHodTG8faPuo/&#10;HTcSZE9PT26v2k+hcKK5atUq9oihL0L1Dt5FmjlzxPte2t/Wlg2POn8W20W1PnCv8R7htkRxyxsi&#10;EFIfiWX14VhS66dsR8Dd6I3gugh+57y+OZGHn7+/fRSxJgNC6qJQ1HUMz5W/saDmgRHhTTr4NYcg&#10;1ZyhWNupWHcjAUuVunxMwVjS4I90pa1ld0/jYt9lHj5veXhDSbsNnYO3hkoZDhFg4aSzuroaFRUV&#10;OHXqFPuBk+CRewM5+589e5atStqmH2NLSwuLgZ+fHwswCQw9KdOPlKw3SkcCQWG3bt3i8m2tWsqz&#10;Z88eHmamHy9ZvyTKjY2NWLp0qTUtlavGU30kTGQBUzrygVTfV5EwklhRvL+//4i+ER3lUUVNFUl6&#10;8qf20wMEhW3ZsoUfCuz7Tv2wT+eoHrVs23po27b+sbaPHnrOnz/PPvpkMcuQvHBSqY+B//fKA3jj&#10;CsWC3Im9XQetliX9NrsHu1Fx96JFgBsCRojuWEjC7GkMgHfNMngqlrJHTQAWV/tiUbUPvOqCUHT7&#10;2Etdk8iCXWVejyV1fliiWNpLG/yw0qSHT/0yrGzW49zdCpT3nkPsdQNWNa9DsGkl9E1xLNCmgWY0&#10;P2zhOs71VYzwa55QAabx+/9R5IL/dWwR/rTYTXkCeMThBtNB/EHhF7jRf0sE+C0k3ciXL1/OArds&#10;2TKrBRkZGclCS3G0TQJHIhASEsJWIJHiKH9oaCiHkzVNViOVpcbZpqMhbhIV2lbTUh0rVqzgOm3T&#10;koWn1k9lU14KJ2vT19eX20NpKIzKdGQRviyPuk0W6pMnT3i4nB5IaJvaY9/3rKwszXRjqYeOr9b2&#10;WNpH/af+0PGg40LHz76vQuErUxFe30NB+KZ6pFiSH3BcawJ/8Y2+jLWwZuRHOlQurFXilTy8raQj&#10;UVX3iV71QdCZ1rI1HFS3AmsUq9c23r3eBymtWxF2XQfTw2bWKlvQJDESzw03EuGu1KXmo3pjWwzw&#10;awpB48MmfNu5H/71oZY0xhfto+FwapeH0R8BxlBFvP15mN3WBWpSBDiiLg9+1zKsIiwCLBRaSA8f&#10;9DBAgjiawI01nVD42lARXp9DgSOE1xmSkJIVykPT1doivajGB771y7HIaBFmEmjb4Wt6j6xviVOs&#10;05+GFGw4rvbXKA8CBvg0BA8TVioryBSO2BsG5N86gEjTaoQ2Rg0Xd6M3llb7WfeJng2BPOPb9v3x&#10;pAkwYU1DAf7s6DdY27jPKsA3Wlu1T45QKBQK3zxOoPDakq1eRWS14ogkzO5KGhLGZXXh8DUGI6Au&#10;FEtr/FkgaVib3t0e7Do8wtWJrNTN5m2cZmndcCH1qA9AXkc+9M1xCDMpwqsIuW081UfD3raCTNth&#10;Jh3i21KwtMUfYQ1RaBgwTa4AE0iEf1H4OQtwa38X/MtezMwUCoVC4RvKSRLesZAEL7A+jIefSWz9&#10;apfzfwonwfRrWI7E1s1IupmGmqEVxlTQd6SXKRauvbCOle5KHX6K5U0PCFQn9Z+2qW598zoW/MaB&#10;Jp5RPaWTsOjFOk3C0TxZQqFQKHz9OY3CO156mAJ4mU/6PjW5ES02+bFYaqUdK0loyTKn/5rx5EJF&#10;rPOeWgEWCCYaWhf4VJEmXSyu89WME04v3cjqUC2Yax5WMXCr9rDEkSVEN0iKq/HgyT/EBcq+G/Gq&#10;5b9tmW8Tqf9zT7kh2BCiLbJafI2E15bu9YplXPdqousMqU4RYMFrDa0LW/iWUxFZElcWWxJT5b9t&#10;PO9fs/yndDRb1SoaRuXGaJP2beW4BPg1Fd7ppgiw4LWH1oUtfHtJ1q3l/wur90XcyLBJoVKH/TAm&#10;7S+p8cNWcyYy2nKxp3MfirqPzVge7irG7roCxCbGaouuQvJrLzx7WDO/8OU80vMD/hP2V2sZ3AiS&#10;IwAAAABJRU5ErkJgglBLAQItABQABgAIAAAAIQCxgme2CgEAABMCAAATAAAAAAAAAAAAAAAAAAAA&#10;AABbQ29udGVudF9UeXBlc10ueG1sUEsBAi0AFAAGAAgAAAAhADj9If/WAAAAlAEAAAsAAAAAAAAA&#10;AAAAAAAAOwEAAF9yZWxzLy5yZWxzUEsBAi0AFAAGAAgAAAAhAAE2PMxHBwAAXDcAAA4AAAAAAAAA&#10;AAAAAAAAOgIAAGRycy9lMm9Eb2MueG1sUEsBAi0AFAAGAAgAAAAhAKomDr68AAAAIQEAABkAAAAA&#10;AAAAAAAAAAAArQkAAGRycy9fcmVscy9lMm9Eb2MueG1sLnJlbHNQSwECLQAUAAYACAAAACEAsw0F&#10;y+AAAAAJAQAADwAAAAAAAAAAAAAAAACgCgAAZHJzL2Rvd25yZXYueG1sUEsBAi0ACgAAAAAAAAAh&#10;AO/MWKyB0wAAgdMAABQAAAAAAAAAAAAAAAAArQsAAGRycy9tZWRpYS9pbWFnZTEucG5nUEsFBgAA&#10;AAAGAAYAfAEAAGDfAAAAAA==&#10;">
                <v:group id="Group 26" o:spid="_x0000_s1027" style="position:absolute;width:58889;height:38944" coordorigin=",-70" coordsize="58889,38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4" o:spid="_x0000_s1028" style="position:absolute;top:-70;width:58889;height:38951" coordorigin=",-63" coordsize="49046,3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t"/>
                    <v:group id="Group 21" o:spid="_x0000_s1029" style="position:absolute;top:-63;width:49046;height:34924" coordorigin=",-63" coordsize="49046,34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9" o:spid="_x0000_s1030" style="position:absolute;top:-63;width:49046;height:34353" coordorigin=",-63" coordsize="49046,34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7" o:spid="_x0000_s1031" style="position:absolute;top:-63;width:49046;height:34353" coordorigin=",-63" coordsize="49046,34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5" o:spid="_x0000_s1032" style="position:absolute;top:-63;width:49046;height:34353" coordorigin=",-63" coordsize="49046,34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2" o:spid="_x0000_s1033" style="position:absolute;top:-63;width:49046;height:34353" coordorigin=",-63" coordsize="49046,34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34" style="position:absolute;top:-63;width:49046;height:34289" coordorigin=",-63" coordsize="49046,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 o:spid="_x0000_s1035" style="position:absolute;left:2921;top:-63;width:46125;height:34289" coordorigin=",-63" coordsize="46125,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style="position:absolute;top:-63;width:45726;height:34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gbJnDAAAA2gAAAA8AAABkcnMvZG93bnJldi54bWxEj1FrwjAUhd8H/odwBV9kpitjaGdanCAO&#10;BhPtfsCluWuLzU1JosZ/vwwGezycc77DWVfRDOJKzveWFTwtMhDEjdU9twq+6t3jEoQPyBoHy6Tg&#10;Th6qcvKwxkLbGx/pegqtSBD2BSroQhgLKX3TkUG/sCNx8r6tMxiSdK3UDm8JbgaZZ9mLNNhzWuhw&#10;pG1Hzfl0MYnyfFjVh/gW6/1nY7x2+Xz+kSs1m8bNK4hAMfyH/9rvWkEOv1fSDZD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yBsmcMAAADaAAAADwAAAAAAAAAAAAAAAACf&#10;AgAAZHJzL2Rvd25yZXYueG1sUEsFBgAAAAAEAAQA9wAAAI8DAAAAAA==&#10;" filled="t" fillcolor="white [3212]">
                                    <v:imagedata r:id="rId11" o:title=""/>
                                    <v:path arrowok="t"/>
                                  </v:shape>
                                  <v:rect id="Rectangle 7" o:spid="_x0000_s1037" style="position:absolute;top:29654;width:46125;height:1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EI8QA&#10;AADaAAAADwAAAGRycy9kb3ducmV2LnhtbESPT2sCMRTE74V+h/AKXopmdaHK1ihaKHjpwT+Ix8fm&#10;dRPcvCybuLv20zcFocdhZn7DLNeDq0VHbbCeFUwnGQji0mvLlYLT8XO8ABEissbaMym4U4D16vlp&#10;iYX2Pe+pO8RKJAiHAhWYGJtCylAachgmviFO3rdvHcYk20rqFvsEd7WcZdmbdGg5LRhs6MNQeT3c&#10;nIKve57vutf82p9sXtkfedmejVdq9DJs3kFEGuJ/+NHeaQVz+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hCPEAAAA2gAAAA8AAAAAAAAAAAAAAAAAmAIAAGRycy9k&#10;b3ducmV2LnhtbFBLBQYAAAAABAAEAPUAAACJAwAAAAA=&#10;" fillcolor="white [3212]" stroked="f" strokeweight="1pt"/>
                                </v:group>
                                <v:rect id="Rectangle 9" o:spid="_x0000_s1038" style="position:absolute;top:30226;width:39897;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1ysQA&#10;AADaAAAADwAAAGRycy9kb3ducmV2LnhtbESPT2sCMRTE74V+h/AKXopmdaHo1ihaKHjpwT+Ix8fm&#10;dRPcvCybuLv20zcFocdhZn7DLNeDq0VHbbCeFUwnGQji0mvLlYLT8XM8BxEissbaMym4U4D16vlp&#10;iYX2Pe+pO8RKJAiHAhWYGJtCylAachgmviFO3rdvHcYk20rqFvsEd7WcZdmbdGg5LRhs6MNQeT3c&#10;nIKve57vutf82p9sXtkfedmejVdq9DJs3kFEGuJ/+NHeaQUL+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tcrEAAAA2gAAAA8AAAAAAAAAAAAAAAAAmAIAAGRycy9k&#10;b3ducmV2LnhtbFBLBQYAAAAABAAEAPUAAACJAwAAAAA=&#10;" fillcolor="white [3212]" stroked="f" strokeweight="1pt"/>
                              </v:group>
                              <v:rect id="Rectangle 11" o:spid="_x0000_s1039" style="position:absolute;left:2921;top:33782;width:37420;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H+cIA&#10;AADbAAAADwAAAGRycy9kb3ducmV2LnhtbERPTWsCMRC9C/0PYQpepGZ1oZTVKK0geOlBK6XHYTNu&#10;gpvJsom7q7++EQRv83ifs1wPrhYdtcF6VjCbZiCIS68tVwqOP9u3DxAhImusPZOCKwVYr15GSyy0&#10;73lP3SFWIoVwKFCBibEppAylIYdh6hvixJ186zAm2FZSt9incFfLeZa9S4eWU4PBhjaGyvPh4hR8&#10;X/N8103yc3+0eWVv8u/r13ilxq/D5wJEpCE+xQ/3Tqf5M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If5wgAAANsAAAAPAAAAAAAAAAAAAAAAAJgCAABkcnMvZG93&#10;bnJldi54bWxQSwUGAAAAAAQABAD1AAAAhwMAAAAA&#10;" fillcolor="white [3212]" stroked="f" strokeweight="1pt"/>
                            </v:group>
                            <v:rect id="Rectangle 13" o:spid="_x0000_s1040" style="position:absolute;left:36639;top:30162;width:3423;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8FcIA&#10;AADbAAAADwAAAGRycy9kb3ducmV2LnhtbERPTWsCMRC9F/ofwhR6KZq1gVJWo9hCwYsHrUiPw2bc&#10;BDeTZRN31/56IxR6m8f7nMVq9I3oqYsusIbZtABBXAXjuNZw+P6avIOICdlgE5g0XCnCavn4sMDS&#10;hIF31O9TLXIIxxI12JTaUspYWfIYp6ElztwpdB5Thl0tTYdDDveNfC2KN+nRcW6w2NKnpeq8v3gN&#10;26tSm/5FnYeDU7X7lT8fRxu0fn4a13MQicb0L/5zb0yer+D+Sz5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rwVwgAAANsAAAAPAAAAAAAAAAAAAAAAAJgCAABkcnMvZG93&#10;bnJldi54bWxQSwUGAAAAAAQABAD1AAAAhwMAAAAA&#10;" fillcolor="white [3212]" stroked="f" strokeweight="1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41" type="#_x0000_t5" style="position:absolute;left:40957;top:30734;width:7938;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c0MEA&#10;AADbAAAADwAAAGRycy9kb3ducmV2LnhtbERPTYvCMBC9C/6HMIK3NdWDLF2jqCB60WVdUY9DMzbF&#10;ZlKbqNVfbxYWvM3jfc5o0thS3Kj2hWMF/V4CgjhzuuBcwe538fEJwgdkjaVjUvAgD5NxuzXCVLs7&#10;/9BtG3IRQ9inqMCEUKVS+syQRd9zFXHkTq62GCKsc6lrvMdwW8pBkgylxYJjg8GK5oay8/ZqFTz7&#10;y91lU/HMfJ9pvdzrw/WYHJTqdprpF4hATXiL/90rHecP4e+XeIA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YXNDBAAAA2wAAAA8AAAAAAAAAAAAAAAAAmAIAAGRycy9kb3du&#10;cmV2LnhtbFBLBQYAAAAABAAEAPUAAACGAwAAAAA=&#10;" adj="10454" fillcolor="white [3212]" stroked="f" strokeweight="1pt"/>
                        </v:group>
                        <v:shape id="Isosceles Triangle 18" o:spid="_x0000_s1042" type="#_x0000_t5" style="position:absolute;left:39497;top:30162;width:9290;height:406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LV8IA&#10;AADbAAAADwAAAGRycy9kb3ducmV2LnhtbESPQWvCQBCF7wX/wzKCt7oxQmmjq6hF8FYS+wPG7JgE&#10;s7Mhu9Xk3zsHobcZ3pv3vllvB9eqO/Wh8WxgMU9AEZfeNlwZ+D0f3z9BhYhssfVMBkYKsN1M3taY&#10;Wf/gnO5FrJSEcMjQQB1jl2kdypochrnviEW7+t5hlLWvtO3xIeGu1WmSfGiHDUtDjR0daipvxZ8z&#10;UFA67Juf0xjGr+/u4tP8uDznxsymw24FKtIQ/82v65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otXwgAAANsAAAAPAAAAAAAAAAAAAAAAAJgCAABkcnMvZG93&#10;bnJldi54bWxQSwUGAAAAAAQABAD1AAAAhwMAAAAA&#10;" adj="0" fillcolor="white [3212]" stroked="f" strokeweight="1pt"/>
                      </v:group>
                      <v:shape id="Isosceles Triangle 20" o:spid="_x0000_s1043" type="#_x0000_t5" style="position:absolute;left:40640;top:30289;width:4394;height:45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N7L0A&#10;AADbAAAADwAAAGRycy9kb3ducmV2LnhtbERPzYrCMBC+C75DGMGbplYQtxpFXQRv0nYfYGzGtthM&#10;SpPV9u3NQfD48f1v971pxJM6V1tWsJhHIIgLq2suFfzl59kahPPIGhvLpGAgB/vdeLTFRNsXp/TM&#10;fClCCLsEFVTet4mUrqjIoJvbljhwd9sZ9AF2pdQdvkK4aWQcRStpsObQUGFLp4qKR/ZvFGQU98f6&#10;ehnc8PPb3mycnpd5qtR00h82IDz1/iv+uC9aQRzWhy/hB8jd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LBN7L0AAADbAAAADwAAAAAAAAAAAAAAAACYAgAAZHJzL2Rvd25yZXYu&#10;eG1sUEsFBgAAAAAEAAQA9QAAAIIDAAAAAA==&#10;" adj="0" fillcolor="white [3212]" stroked="f" strokeweight="1pt"/>
                    </v:group>
                    <v:rect id="Rectangle 23" o:spid="_x0000_s1044" style="position:absolute;left:3619;top:30924;width:2032;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Z2qMQA&#10;AADbAAAADwAAAGRycy9kb3ducmV2LnhtbESPQWsCMRSE74X+h/AKvZSarYFSVqO0BcGLB62UHh+b&#10;5ya4eVk2cXftrzeC4HGYmW+Y+XL0jeipiy6whrdJAYK4CsZxrWH/s3r9ABETssEmMGk4U4Tl4vFh&#10;jqUJA2+p36VaZAjHEjXYlNpSylhZ8hgnoSXO3iF0HlOWXS1Nh0OG+0ZOi+JdenScFyy29G2pOu5O&#10;XsPmrNS6f1HHYe9U7f7l39evDVo/P42fMxCJxnQP39pro2Gq4Pol/w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2dqjEAAAA2wAAAA8AAAAAAAAAAAAAAAAAmAIAAGRycy9k&#10;b3ducmV2LnhtbFBLBQYAAAAABAAEAPUAAACJAwAAAAA=&#10;" fillcolor="white [3212]" stroked="f" strokeweight="1pt"/>
                  </v:group>
                  <v:rect id="Rectangle 25" o:spid="_x0000_s1045" style="position:absolute;left:32204;top:6774;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LR8UA&#10;AADbAAAADwAAAGRycy9kb3ducmV2LnhtbESPT2sCMRTE7wW/Q3iCl1KzulTK1ihaELz04B+kx8fm&#10;uQluXpZNurv20zcFocdhZn7DLNeDq0VHbbCeFcymGQji0mvLlYLzaffyBiJEZI21Z1JwpwDr1ehp&#10;iYX2PR+oO8ZKJAiHAhWYGJtCylAachimviFO3tW3DmOSbSV1i32Cu1rOs2whHVpOCwYb+jBU3o7f&#10;TsHnPc/33XN+6882r+yP/NpejFdqMh427yAiDfE//GjvtYL5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0tHxQAAANsAAAAPAAAAAAAAAAAAAAAAAJgCAABkcnMv&#10;ZG93bnJldi54bWxQSwUGAAAAAAQABAD1AAAAigMAAAAA&#10;" fillcolor="white [3212]" stroked="f" strokeweight="1pt">
                    <v:textbox>
                      <w:txbxContent>
                        <w:p w14:paraId="4C34660C" w14:textId="3F8A1FF4" w:rsidR="00166891" w:rsidRDefault="00166891" w:rsidP="008011C0">
                          <w:pPr>
                            <w:jc w:val="center"/>
                          </w:pPr>
                          <w:proofErr w:type="gramStart"/>
                          <w:r>
                            <w:t>ccv</w:t>
                          </w:r>
                          <w:proofErr w:type="gramEnd"/>
                        </w:p>
                      </w:txbxContent>
                    </v:textbox>
                  </v:rect>
                </v:group>
                <v:rect id="Rectangle 30" o:spid="_x0000_s1046" style="position:absolute;left:31501;top:6765;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AsEA&#10;AADbAAAADwAAAGRycy9kb3ducmV2LnhtbERPz2vCMBS+D/Y/hCd4GTOdgTGqUdxA8OJhTsaOj+bZ&#10;BJuX0sS2+tcvB8Hjx/d7uR59I3rqogus4W1WgCCugnFcazj+bF8/QMSEbLAJTBquFGG9en5aYmnC&#10;wN/UH1ItcgjHEjXYlNpSylhZ8hhnoSXO3Cl0HlOGXS1Nh0MO942cF8W79Og4N1hs6ctSdT5cvIb9&#10;Vald/6LOw9Gp2t3k3+evDVpPJ+NmASLRmB7iu3tnNKi8Pn/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fgLBAAAA2wAAAA8AAAAAAAAAAAAAAAAAmAIAAGRycy9kb3du&#10;cmV2LnhtbFBLBQYAAAAABAAEAPUAAACGAwAAAAA=&#10;" fillcolor="white [3212]" stroked="f" strokeweight="1pt"/>
                <w10:wrap type="topAndBottom"/>
              </v:group>
            </w:pict>
          </mc:Fallback>
        </mc:AlternateContent>
      </w:r>
      <w:r w:rsidR="00582DF7" w:rsidRPr="00582DF7">
        <w:rPr>
          <w:iCs/>
        </w:rPr>
        <w:t>Figure</w:t>
      </w:r>
      <w:r w:rsidR="00E514B7">
        <w:rPr>
          <w:iCs/>
        </w:rPr>
        <w:t xml:space="preserve"> 1</w:t>
      </w:r>
      <w:r w:rsidR="00EC397B">
        <w:rPr>
          <w:iCs/>
        </w:rPr>
        <w:t>: Generic steps for developing a country approach to s</w:t>
      </w:r>
      <w:r w:rsidR="00582DF7" w:rsidRPr="00582DF7">
        <w:rPr>
          <w:iCs/>
        </w:rPr>
        <w:t>afeguards</w:t>
      </w:r>
      <w:r w:rsidR="000106E5">
        <w:rPr>
          <w:rStyle w:val="FootnoteReference"/>
          <w:iCs/>
        </w:rPr>
        <w:footnoteReference w:id="17"/>
      </w:r>
    </w:p>
    <w:p w14:paraId="1B40C13F" w14:textId="527AEAFC" w:rsidR="00544BD3" w:rsidRDefault="00544BD3" w:rsidP="00544BD3"/>
    <w:p w14:paraId="07D3726D" w14:textId="2FC499E3" w:rsidR="00932413" w:rsidRPr="009368F1" w:rsidRDefault="009368F1" w:rsidP="00582DF7">
      <w:pPr>
        <w:jc w:val="both"/>
        <w:rPr>
          <w:rFonts w:asciiTheme="majorHAnsi" w:hAnsiTheme="majorHAnsi"/>
          <w:iCs/>
          <w:color w:val="1F4E79" w:themeColor="accent1" w:themeShade="80"/>
          <w:sz w:val="24"/>
          <w:szCs w:val="24"/>
        </w:rPr>
      </w:pPr>
      <w:r w:rsidRPr="009368F1">
        <w:rPr>
          <w:rFonts w:asciiTheme="majorHAnsi" w:hAnsiTheme="majorHAnsi"/>
          <w:iCs/>
          <w:color w:val="1F4E79" w:themeColor="accent1" w:themeShade="80"/>
          <w:sz w:val="24"/>
          <w:szCs w:val="24"/>
        </w:rPr>
        <w:t xml:space="preserve">Assessing benefits and risks of </w:t>
      </w:r>
      <w:r w:rsidR="008C33C6">
        <w:rPr>
          <w:rFonts w:asciiTheme="majorHAnsi" w:hAnsiTheme="majorHAnsi"/>
          <w:iCs/>
          <w:color w:val="1F4E79" w:themeColor="accent1" w:themeShade="80"/>
          <w:sz w:val="24"/>
          <w:szCs w:val="24"/>
        </w:rPr>
        <w:t>potential policies and measures</w:t>
      </w:r>
      <w:r w:rsidR="00C20B25">
        <w:rPr>
          <w:rFonts w:asciiTheme="majorHAnsi" w:hAnsiTheme="majorHAnsi"/>
          <w:iCs/>
          <w:color w:val="1F4E79" w:themeColor="accent1" w:themeShade="80"/>
          <w:sz w:val="24"/>
          <w:szCs w:val="24"/>
        </w:rPr>
        <w:t xml:space="preserve"> (PaMs)</w:t>
      </w:r>
    </w:p>
    <w:p w14:paraId="06EF710F" w14:textId="44265724" w:rsidR="0088582C" w:rsidRDefault="0088582C" w:rsidP="00C26E7C">
      <w:r>
        <w:t xml:space="preserve">To facilitate the design of a country approach to safeguards in a way that </w:t>
      </w:r>
      <w:r w:rsidR="007F79C4">
        <w:t xml:space="preserve">efficiently </w:t>
      </w:r>
      <w:r>
        <w:t>addresses the most relev</w:t>
      </w:r>
      <w:r w:rsidR="007F79C4">
        <w:t>ant benefits and risks of REDD+ in the national context</w:t>
      </w:r>
      <w:r>
        <w:t xml:space="preserve">, it is helpful to analyse the possible social and environmental impacts of the </w:t>
      </w:r>
      <w:r w:rsidR="00CE1DD6">
        <w:t xml:space="preserve">specific </w:t>
      </w:r>
      <w:r>
        <w:t xml:space="preserve">REDD+ </w:t>
      </w:r>
      <w:r w:rsidR="00C20B25">
        <w:t>PaMs</w:t>
      </w:r>
      <w:r>
        <w:t xml:space="preserve"> that are planned or under consideration. </w:t>
      </w:r>
      <w:r w:rsidR="009E0B63">
        <w:t>This step can provide focus to the safeguards work and ensure that no major issues are overlooked. It can also feed back into the process of selecting and designing the PaMs that are to be included in a National REDD+ Strategy or Action Plan</w:t>
      </w:r>
      <w:r w:rsidR="001D1F08">
        <w:t xml:space="preserve">, in order to </w:t>
      </w:r>
      <w:r w:rsidR="00A6181F">
        <w:t>increase</w:t>
      </w:r>
      <w:r w:rsidR="001D1F08">
        <w:t xml:space="preserve"> their social and environmental sustainability</w:t>
      </w:r>
      <w:r w:rsidR="00287903">
        <w:t xml:space="preserve"> and highlight areas where remaining risks may need to be managed, or </w:t>
      </w:r>
      <w:r w:rsidR="00F92561">
        <w:t>additional efforts to enhance benefits should be encouraged</w:t>
      </w:r>
      <w:r w:rsidR="009E0B63">
        <w:t>.</w:t>
      </w:r>
    </w:p>
    <w:p w14:paraId="291E8EB9" w14:textId="51891211" w:rsidR="008C33C6" w:rsidRDefault="008C33C6" w:rsidP="00742023">
      <w:pPr>
        <w:rPr>
          <w:rFonts w:asciiTheme="majorHAnsi" w:hAnsiTheme="majorHAnsi"/>
          <w:iCs/>
          <w:color w:val="1F4E79" w:themeColor="accent1" w:themeShade="80"/>
          <w:sz w:val="24"/>
          <w:szCs w:val="24"/>
        </w:rPr>
      </w:pPr>
      <w:r w:rsidRPr="008C33C6">
        <w:rPr>
          <w:rFonts w:asciiTheme="majorHAnsi" w:hAnsiTheme="majorHAnsi"/>
          <w:iCs/>
          <w:color w:val="1F4E79" w:themeColor="accent1" w:themeShade="80"/>
          <w:sz w:val="24"/>
          <w:szCs w:val="24"/>
        </w:rPr>
        <w:t xml:space="preserve">Identifying, assessing and strengthening </w:t>
      </w:r>
      <w:r w:rsidR="000B564B">
        <w:rPr>
          <w:rFonts w:asciiTheme="majorHAnsi" w:hAnsiTheme="majorHAnsi"/>
          <w:iCs/>
          <w:color w:val="1F4E79" w:themeColor="accent1" w:themeShade="80"/>
          <w:sz w:val="24"/>
          <w:szCs w:val="24"/>
        </w:rPr>
        <w:t>policies, laws and regulations</w:t>
      </w:r>
      <w:r w:rsidR="00E95965">
        <w:rPr>
          <w:rFonts w:asciiTheme="majorHAnsi" w:hAnsiTheme="majorHAnsi"/>
          <w:iCs/>
          <w:color w:val="1F4E79" w:themeColor="accent1" w:themeShade="80"/>
          <w:sz w:val="24"/>
          <w:szCs w:val="24"/>
        </w:rPr>
        <w:t xml:space="preserve"> (PLRs)</w:t>
      </w:r>
    </w:p>
    <w:p w14:paraId="3CF934BD" w14:textId="6D12DECB" w:rsidR="002E21F0" w:rsidRDefault="002E2202" w:rsidP="00F621AE">
      <w:r>
        <w:t xml:space="preserve">In most countries, the existing legal and political frameworks already address the </w:t>
      </w:r>
      <w:r w:rsidR="00583A55">
        <w:t>issue</w:t>
      </w:r>
      <w:r>
        <w:t xml:space="preserve">s covered by the Cancun safeguards to some degree. For example, </w:t>
      </w:r>
      <w:r w:rsidR="002E21F0">
        <w:t xml:space="preserve">laws may already have been passed to protect indigenous peoples’ rights in relation to interventions planned in their territories, or </w:t>
      </w:r>
      <w:r w:rsidR="00076124">
        <w:t>to require an assessment of impacts on biodiversity and ecosystem services for certain types of projects.</w:t>
      </w:r>
      <w:r w:rsidR="00F92FAE">
        <w:t xml:space="preserve"> Building on these existing frameworks can be an easier way to ensure that the safeguards are addressed and respected than </w:t>
      </w:r>
      <w:r w:rsidR="00975D2B">
        <w:t xml:space="preserve">developing new governance arrangements from scratch. </w:t>
      </w:r>
      <w:r w:rsidR="00944134">
        <w:t xml:space="preserve">In order to identify those elements of the Cancun safeguards that are already well covered under the current </w:t>
      </w:r>
      <w:r w:rsidR="00BA2154">
        <w:t>PLR regime</w:t>
      </w:r>
      <w:r w:rsidR="00944134">
        <w:t>, as well as those where further improvements a</w:t>
      </w:r>
      <w:r w:rsidR="00D05216">
        <w:t>re needed, a review</w:t>
      </w:r>
      <w:r w:rsidR="00944134">
        <w:t xml:space="preserve"> of relevant policies, laws and </w:t>
      </w:r>
      <w:r w:rsidR="00BA2154">
        <w:lastRenderedPageBreak/>
        <w:t>regulations</w:t>
      </w:r>
      <w:r w:rsidR="00944134">
        <w:t xml:space="preserve"> is often carried out.</w:t>
      </w:r>
      <w:r w:rsidR="00D05216">
        <w:t xml:space="preserve"> </w:t>
      </w:r>
      <w:r w:rsidR="001306D3">
        <w:t xml:space="preserve">A PLR review should not only consider the </w:t>
      </w:r>
      <w:r w:rsidR="00617C1D">
        <w:t>wording</w:t>
      </w:r>
      <w:r w:rsidR="001306D3">
        <w:t xml:space="preserve"> of the respective policies or legal documents (i.e. how </w:t>
      </w:r>
      <w:r w:rsidR="002C5E05">
        <w:t xml:space="preserve">the </w:t>
      </w:r>
      <w:r w:rsidR="001306D3">
        <w:t xml:space="preserve">safeguards are ‘addressed’ through the existing frameworks), but also </w:t>
      </w:r>
      <w:r w:rsidR="00A10A50">
        <w:t>the degree to which</w:t>
      </w:r>
      <w:r w:rsidR="002C5E05">
        <w:t xml:space="preserve"> they are implemented in practice.</w:t>
      </w:r>
      <w:r w:rsidR="001306D3">
        <w:t xml:space="preserve"> </w:t>
      </w:r>
      <w:r w:rsidR="002C5E05">
        <w:t>This latter part of the review can indicate to what degree</w:t>
      </w:r>
      <w:r w:rsidR="001306D3">
        <w:t xml:space="preserve"> </w:t>
      </w:r>
      <w:r w:rsidR="002C5E05">
        <w:t xml:space="preserve">the </w:t>
      </w:r>
      <w:r w:rsidR="001306D3">
        <w:t xml:space="preserve">safeguards </w:t>
      </w:r>
      <w:r w:rsidR="00AD20EC">
        <w:t xml:space="preserve">are </w:t>
      </w:r>
      <w:r w:rsidR="002C5E05">
        <w:t xml:space="preserve">likely to be </w:t>
      </w:r>
      <w:r w:rsidR="00AD20EC">
        <w:t>‘respected’ on the ground</w:t>
      </w:r>
      <w:r w:rsidR="002C5E05">
        <w:t xml:space="preserve"> when REDD+ </w:t>
      </w:r>
      <w:r w:rsidR="00FF10BE">
        <w:t xml:space="preserve">PaMs </w:t>
      </w:r>
      <w:r w:rsidR="002C5E05">
        <w:t xml:space="preserve">are </w:t>
      </w:r>
      <w:r w:rsidR="008F6DA8">
        <w:t>carried out</w:t>
      </w:r>
      <w:r w:rsidR="001306D3">
        <w:t>.</w:t>
      </w:r>
      <w:r w:rsidR="00D20524">
        <w:t xml:space="preserve"> Based on the outcomes of the review, </w:t>
      </w:r>
      <w:r w:rsidR="008F6DA8">
        <w:t xml:space="preserve">steps can be planned to improve PLR implementation or close any </w:t>
      </w:r>
      <w:r w:rsidR="00BB21CA">
        <w:t>identified gaps in the PLR regime.</w:t>
      </w:r>
      <w:r w:rsidR="004D21A0">
        <w:t xml:space="preserve"> The task of identifying, assessing and strengthening PLRs should be informed by the outcomes of the assessment of benefits and risks of potential PaMs. It also has close linkages to the task of clarifying the meaning of the Cancun safeguards </w:t>
      </w:r>
      <w:r w:rsidR="00EB35EF">
        <w:t xml:space="preserve">for the national situation </w:t>
      </w:r>
      <w:r w:rsidR="004D21A0">
        <w:t>(see below).</w:t>
      </w:r>
    </w:p>
    <w:p w14:paraId="10C0CED0" w14:textId="75308753" w:rsidR="002C129D" w:rsidRPr="008C33C6" w:rsidRDefault="002C129D" w:rsidP="00742023">
      <w:pPr>
        <w:rPr>
          <w:rFonts w:asciiTheme="majorHAnsi" w:hAnsiTheme="majorHAnsi"/>
          <w:iCs/>
          <w:color w:val="1F4E79" w:themeColor="accent1" w:themeShade="80"/>
          <w:sz w:val="24"/>
          <w:szCs w:val="24"/>
        </w:rPr>
      </w:pPr>
      <w:r>
        <w:rPr>
          <w:rFonts w:asciiTheme="majorHAnsi" w:hAnsiTheme="majorHAnsi"/>
          <w:iCs/>
          <w:color w:val="1F4E79" w:themeColor="accent1" w:themeShade="80"/>
          <w:sz w:val="24"/>
          <w:szCs w:val="24"/>
        </w:rPr>
        <w:t xml:space="preserve">Clarifying </w:t>
      </w:r>
      <w:r w:rsidR="00BB0B45">
        <w:rPr>
          <w:rFonts w:asciiTheme="majorHAnsi" w:hAnsiTheme="majorHAnsi"/>
          <w:iCs/>
          <w:color w:val="1F4E79" w:themeColor="accent1" w:themeShade="80"/>
          <w:sz w:val="24"/>
          <w:szCs w:val="24"/>
        </w:rPr>
        <w:t xml:space="preserve">the </w:t>
      </w:r>
      <w:r w:rsidR="00EA0791">
        <w:rPr>
          <w:rFonts w:asciiTheme="majorHAnsi" w:hAnsiTheme="majorHAnsi"/>
          <w:iCs/>
          <w:color w:val="1F4E79" w:themeColor="accent1" w:themeShade="80"/>
          <w:sz w:val="24"/>
          <w:szCs w:val="24"/>
        </w:rPr>
        <w:t xml:space="preserve">Cancun </w:t>
      </w:r>
      <w:r>
        <w:rPr>
          <w:rFonts w:asciiTheme="majorHAnsi" w:hAnsiTheme="majorHAnsi"/>
          <w:iCs/>
          <w:color w:val="1F4E79" w:themeColor="accent1" w:themeShade="80"/>
          <w:sz w:val="24"/>
          <w:szCs w:val="24"/>
        </w:rPr>
        <w:t>safeguards in the country context</w:t>
      </w:r>
    </w:p>
    <w:p w14:paraId="16FF33E3" w14:textId="487F174F" w:rsidR="00EB35EF" w:rsidRDefault="00EB35EF" w:rsidP="000D3088">
      <w:r>
        <w:t>The safeguards agreement reached in Cancun sets out the main issues that require attention when REDD+ actions are designed and implemented</w:t>
      </w:r>
      <w:r w:rsidR="00560C95">
        <w:t xml:space="preserve"> (see section 3)</w:t>
      </w:r>
      <w:r>
        <w:t>. However, the wording of the decision</w:t>
      </w:r>
      <w:r w:rsidR="00560C95">
        <w:t xml:space="preserve"> </w:t>
      </w:r>
      <w:r w:rsidR="003406A0">
        <w:t xml:space="preserve">is quite general, </w:t>
      </w:r>
      <w:r w:rsidR="008D0525">
        <w:t>so that</w:t>
      </w:r>
      <w:r w:rsidR="003406A0">
        <w:t xml:space="preserve"> the safeguards </w:t>
      </w:r>
      <w:r w:rsidR="002023FD">
        <w:t>are</w:t>
      </w:r>
      <w:r w:rsidR="003406A0">
        <w:t xml:space="preserve"> applicable across the wide variety of institutional, socio-economic and environmental settings found in potential REDD+ countries.</w:t>
      </w:r>
      <w:r w:rsidR="008D0525">
        <w:t xml:space="preserve"> To facilitate the </w:t>
      </w:r>
      <w:r w:rsidR="002D32F0">
        <w:t xml:space="preserve">application of the Cancun safeguards in a specific country context, it is therefore advisable to develop a common understanding among all stakeholders </w:t>
      </w:r>
      <w:r w:rsidR="00B56947">
        <w:t xml:space="preserve">of how the </w:t>
      </w:r>
      <w:r w:rsidR="002023FD">
        <w:t xml:space="preserve">terms used in the safeguards are to be interpreted, and </w:t>
      </w:r>
      <w:r w:rsidR="00E60063">
        <w:t xml:space="preserve">what the key concerns in relation to each safeguard are. Many countries have found it useful to include elements of consultation and participation in the process </w:t>
      </w:r>
      <w:r w:rsidR="001A01A3">
        <w:t>appli</w:t>
      </w:r>
      <w:r w:rsidR="00E60063">
        <w:t xml:space="preserve">ed to clarify </w:t>
      </w:r>
      <w:r w:rsidR="001A01A3">
        <w:t xml:space="preserve">the Cancun safeguards, and to </w:t>
      </w:r>
      <w:r w:rsidR="00C07467">
        <w:t>publish</w:t>
      </w:r>
      <w:r w:rsidR="001A01A3">
        <w:t xml:space="preserve"> the </w:t>
      </w:r>
      <w:r w:rsidR="00BF5D4D">
        <w:t xml:space="preserve">result </w:t>
      </w:r>
      <w:r w:rsidR="001A01A3">
        <w:t xml:space="preserve">in </w:t>
      </w:r>
      <w:r w:rsidR="00C07467">
        <w:t>the form of an official document</w:t>
      </w:r>
      <w:r w:rsidR="001A01A3">
        <w:t>.</w:t>
      </w:r>
      <w:r w:rsidR="00981E48">
        <w:t xml:space="preserve"> </w:t>
      </w:r>
      <w:r w:rsidR="0096579E">
        <w:t xml:space="preserve">The task of clarifying the Cancun safeguards in the country context should be informed by the outcomes of the assessment of benefits and risks of potential PaMs. </w:t>
      </w:r>
      <w:r w:rsidR="006175C0">
        <w:t xml:space="preserve">It should further be closely coordinated with the </w:t>
      </w:r>
      <w:r w:rsidR="00B52844">
        <w:t>review of PLRs</w:t>
      </w:r>
      <w:r w:rsidR="006175C0">
        <w:t xml:space="preserve">, </w:t>
      </w:r>
      <w:r w:rsidR="00B52844">
        <w:t xml:space="preserve">as the clarification can make it easier to identify the most relevant PLRs in relation to each safeguard, as well as gaps in the PLR system. At the same time, it may be useful to reference key PLRs in a clarification document and ensure that its terminology is compatible with established </w:t>
      </w:r>
      <w:r w:rsidR="00F11884">
        <w:t xml:space="preserve">legal </w:t>
      </w:r>
      <w:r w:rsidR="00B52844">
        <w:t>definitions.</w:t>
      </w:r>
    </w:p>
    <w:p w14:paraId="70BFCE48" w14:textId="5DD47323" w:rsidR="000B564B" w:rsidRPr="008C33C6" w:rsidRDefault="000B564B" w:rsidP="000B564B">
      <w:pPr>
        <w:rPr>
          <w:rFonts w:asciiTheme="majorHAnsi" w:hAnsiTheme="majorHAnsi"/>
          <w:iCs/>
          <w:color w:val="1F4E79" w:themeColor="accent1" w:themeShade="80"/>
          <w:sz w:val="24"/>
          <w:szCs w:val="24"/>
        </w:rPr>
      </w:pPr>
      <w:r w:rsidRPr="008C33C6">
        <w:rPr>
          <w:rFonts w:asciiTheme="majorHAnsi" w:hAnsiTheme="majorHAnsi"/>
          <w:iCs/>
          <w:color w:val="1F4E79" w:themeColor="accent1" w:themeShade="80"/>
          <w:sz w:val="24"/>
          <w:szCs w:val="24"/>
        </w:rPr>
        <w:t xml:space="preserve">Identifying, assessing and strengthening </w:t>
      </w:r>
      <w:r w:rsidR="00E45C8E">
        <w:rPr>
          <w:rFonts w:asciiTheme="majorHAnsi" w:hAnsiTheme="majorHAnsi"/>
          <w:iCs/>
          <w:color w:val="1F4E79" w:themeColor="accent1" w:themeShade="80"/>
          <w:sz w:val="24"/>
          <w:szCs w:val="24"/>
        </w:rPr>
        <w:t>institutional capacities</w:t>
      </w:r>
      <w:r w:rsidR="004A1276">
        <w:rPr>
          <w:rFonts w:asciiTheme="majorHAnsi" w:hAnsiTheme="majorHAnsi"/>
          <w:iCs/>
          <w:color w:val="1F4E79" w:themeColor="accent1" w:themeShade="80"/>
          <w:sz w:val="24"/>
          <w:szCs w:val="24"/>
        </w:rPr>
        <w:t xml:space="preserve"> to implement PLRs</w:t>
      </w:r>
    </w:p>
    <w:p w14:paraId="09598490" w14:textId="7E1C24C8" w:rsidR="000B564B" w:rsidRDefault="00ED7289" w:rsidP="000B564B">
      <w:r>
        <w:t xml:space="preserve">This task can build on </w:t>
      </w:r>
      <w:r w:rsidR="004A1276">
        <w:t xml:space="preserve">or be combined with </w:t>
      </w:r>
      <w:r>
        <w:t xml:space="preserve">the </w:t>
      </w:r>
      <w:r w:rsidR="004A1276">
        <w:t xml:space="preserve">assessment of PLRs. </w:t>
      </w:r>
      <w:r w:rsidR="00877FA1">
        <w:t>By</w:t>
      </w:r>
      <w:r w:rsidR="00AE0E9F" w:rsidRPr="00AE0E9F">
        <w:t xml:space="preserve"> </w:t>
      </w:r>
      <w:r w:rsidR="00877FA1">
        <w:t>reviewing</w:t>
      </w:r>
      <w:r w:rsidR="00AE0E9F" w:rsidRPr="00AE0E9F">
        <w:t xml:space="preserve"> the mandates and </w:t>
      </w:r>
      <w:r w:rsidR="00877FA1">
        <w:t>available resources (in terms of staff, expertise, equipment and funding) of the</w:t>
      </w:r>
      <w:r w:rsidR="00AE0E9F" w:rsidRPr="00AE0E9F">
        <w:t xml:space="preserve"> institutions </w:t>
      </w:r>
      <w:r w:rsidR="00877FA1">
        <w:t>in charge of implementing</w:t>
      </w:r>
      <w:r w:rsidR="00751EDA">
        <w:t>, monitoring</w:t>
      </w:r>
      <w:r w:rsidR="00877FA1">
        <w:t xml:space="preserve"> </w:t>
      </w:r>
      <w:r w:rsidR="00751EDA">
        <w:t xml:space="preserve">or enforcing </w:t>
      </w:r>
      <w:r w:rsidR="00877FA1">
        <w:t xml:space="preserve">key safeguards-related </w:t>
      </w:r>
      <w:r w:rsidR="00751EDA">
        <w:t>PLRs</w:t>
      </w:r>
      <w:r w:rsidR="00877FA1">
        <w:t xml:space="preserve">, it may be possible to detect </w:t>
      </w:r>
      <w:r w:rsidR="00634350">
        <w:t xml:space="preserve">some of the </w:t>
      </w:r>
      <w:r w:rsidR="00877FA1">
        <w:t>underlying reasons for any identified implementation deficits</w:t>
      </w:r>
      <w:r w:rsidR="00BB027B">
        <w:t>, and to plan steps to address them</w:t>
      </w:r>
      <w:r w:rsidR="00AE0E9F" w:rsidRPr="00AE0E9F">
        <w:t>.</w:t>
      </w:r>
      <w:r w:rsidR="00877FA1">
        <w:t xml:space="preserve"> </w:t>
      </w:r>
      <w:r w:rsidR="00EB1717">
        <w:t xml:space="preserve">The assessment of institutional capacities can also </w:t>
      </w:r>
      <w:r w:rsidR="00533AFD">
        <w:t>feed back into the development of proposals for strengthening the PLR framework. For example, it can help to identify the institutions that could be involved in the implementation of any new PLRs or procedures that might be proposed to close gaps in addressing the safeguards, as well as related needs</w:t>
      </w:r>
      <w:r w:rsidR="00AA219E">
        <w:t xml:space="preserve"> for capacity-building</w:t>
      </w:r>
      <w:r w:rsidR="00533AFD">
        <w:t>.</w:t>
      </w:r>
    </w:p>
    <w:p w14:paraId="12BB775F" w14:textId="12E78BE9" w:rsidR="00E45C8E" w:rsidRPr="008C33C6" w:rsidRDefault="00E45C8E" w:rsidP="00E45C8E">
      <w:pPr>
        <w:rPr>
          <w:rFonts w:asciiTheme="majorHAnsi" w:hAnsiTheme="majorHAnsi"/>
          <w:iCs/>
          <w:color w:val="1F4E79" w:themeColor="accent1" w:themeShade="80"/>
          <w:sz w:val="24"/>
          <w:szCs w:val="24"/>
        </w:rPr>
      </w:pPr>
      <w:r w:rsidRPr="008C33C6">
        <w:rPr>
          <w:rFonts w:asciiTheme="majorHAnsi" w:hAnsiTheme="majorHAnsi"/>
          <w:iCs/>
          <w:color w:val="1F4E79" w:themeColor="accent1" w:themeShade="80"/>
          <w:sz w:val="24"/>
          <w:szCs w:val="24"/>
        </w:rPr>
        <w:t xml:space="preserve">Identifying, assessing and strengthening </w:t>
      </w:r>
      <w:r>
        <w:rPr>
          <w:rFonts w:asciiTheme="majorHAnsi" w:hAnsiTheme="majorHAnsi"/>
          <w:iCs/>
          <w:color w:val="1F4E79" w:themeColor="accent1" w:themeShade="80"/>
          <w:sz w:val="24"/>
          <w:szCs w:val="24"/>
        </w:rPr>
        <w:t>information systems and sources</w:t>
      </w:r>
    </w:p>
    <w:p w14:paraId="2003737C" w14:textId="05A0DFF6" w:rsidR="008C659A" w:rsidRDefault="00C1672D" w:rsidP="003F264F">
      <w:r>
        <w:t xml:space="preserve">According to the UNFCCC decisions (see section 3), countries should use existing information systems as the basis </w:t>
      </w:r>
      <w:r w:rsidR="003E3944">
        <w:t>for</w:t>
      </w:r>
      <w:r>
        <w:t xml:space="preserve"> their safeguards information system (SIS) where </w:t>
      </w:r>
      <w:r w:rsidR="00614A27">
        <w:t xml:space="preserve">that is </w:t>
      </w:r>
      <w:r>
        <w:t>appropriate.</w:t>
      </w:r>
      <w:r w:rsidR="003E3944">
        <w:t xml:space="preserve"> </w:t>
      </w:r>
      <w:r w:rsidR="007D2F30">
        <w:t xml:space="preserve">In order to identify relevant sources and systems of information that could provide inputs to an SIS, </w:t>
      </w:r>
      <w:r w:rsidR="0068743E">
        <w:t xml:space="preserve">a first step is to work out what kind of information </w:t>
      </w:r>
      <w:r w:rsidR="00B3692B">
        <w:t xml:space="preserve">will be needed to </w:t>
      </w:r>
      <w:r w:rsidR="008009C5">
        <w:t>document</w:t>
      </w:r>
      <w:r w:rsidR="00B3692B">
        <w:t xml:space="preserve"> how safeguards are being addressed and respected throughout REDD+ implementation.</w:t>
      </w:r>
      <w:r w:rsidR="0068743E">
        <w:t xml:space="preserve"> This step can be guided by </w:t>
      </w:r>
      <w:r w:rsidR="00070190">
        <w:t>considering a country’s overall strategic approach to REDD+ and the scale and nat</w:t>
      </w:r>
      <w:r w:rsidR="00634350">
        <w:t>ure of proposed REDD+ PaMs (for example</w:t>
      </w:r>
      <w:r w:rsidR="00070190">
        <w:t xml:space="preserve"> in order to determine the geographic and sectoral coverage of the required information), </w:t>
      </w:r>
      <w:r w:rsidR="007D3563">
        <w:t xml:space="preserve">as well as through the outputs of the </w:t>
      </w:r>
      <w:r w:rsidR="008009C5">
        <w:t>benefits and risks assessment, the clarification of safeguards in the country context and the PLR review.</w:t>
      </w:r>
      <w:r w:rsidR="0007740D">
        <w:t xml:space="preserve"> </w:t>
      </w:r>
      <w:r w:rsidR="0096024B">
        <w:t>Once information needs have been described</w:t>
      </w:r>
      <w:r w:rsidR="00C63ACF">
        <w:t xml:space="preserve">, </w:t>
      </w:r>
      <w:r w:rsidR="00C63ACF">
        <w:lastRenderedPageBreak/>
        <w:t xml:space="preserve">the potential contributions of different information systems to the SIS can be </w:t>
      </w:r>
      <w:r w:rsidR="00D813D4">
        <w:t>evaluat</w:t>
      </w:r>
      <w:r w:rsidR="004C668B">
        <w:t>ed by looking at the types,</w:t>
      </w:r>
      <w:r w:rsidR="00C63ACF">
        <w:t xml:space="preserve"> amount </w:t>
      </w:r>
      <w:r w:rsidR="004C668B">
        <w:t xml:space="preserve">and quality </w:t>
      </w:r>
      <w:r w:rsidR="00C63ACF">
        <w:t>of data they provide, as well as the mandates and capacities of the institutions that maintain them.</w:t>
      </w:r>
      <w:r w:rsidR="0096613C">
        <w:t xml:space="preserve"> </w:t>
      </w:r>
      <w:r w:rsidR="00D813D4">
        <w:t>Here again, the</w:t>
      </w:r>
      <w:r w:rsidR="001C772D">
        <w:t xml:space="preserve"> outputs of the PLR </w:t>
      </w:r>
      <w:r w:rsidR="00D813D4">
        <w:t>review</w:t>
      </w:r>
      <w:r w:rsidR="001C772D">
        <w:t xml:space="preserve"> </w:t>
      </w:r>
      <w:r w:rsidR="00D813D4">
        <w:t xml:space="preserve">and the institutional capacity assessment </w:t>
      </w:r>
      <w:r w:rsidR="001C772D">
        <w:t>may be of use</w:t>
      </w:r>
      <w:r w:rsidR="00D813D4">
        <w:t>, as they can help with</w:t>
      </w:r>
      <w:r w:rsidR="001C772D">
        <w:t xml:space="preserve"> </w:t>
      </w:r>
      <w:r w:rsidR="00D813D4">
        <w:t xml:space="preserve">identifying and </w:t>
      </w:r>
      <w:r w:rsidR="004C668B">
        <w:t xml:space="preserve">evaluating institutions that hold </w:t>
      </w:r>
      <w:r w:rsidR="001C772D">
        <w:t>information</w:t>
      </w:r>
      <w:r w:rsidR="00D813D4">
        <w:t xml:space="preserve"> on issues related to the safeguards</w:t>
      </w:r>
      <w:r w:rsidR="001C772D">
        <w:t xml:space="preserve">. </w:t>
      </w:r>
      <w:r w:rsidR="0096613C">
        <w:t>Based on the results of the assessment</w:t>
      </w:r>
      <w:r w:rsidR="004C668B">
        <w:t xml:space="preserve"> of information sources</w:t>
      </w:r>
      <w:r w:rsidR="0096613C">
        <w:t>, a structure and institutional arrangements can be designed to</w:t>
      </w:r>
      <w:r w:rsidR="00A96AAA">
        <w:t xml:space="preserve"> bring the different elements together into a coherent SIS, and plans can be made for filling any remaining gaps in relation to SIS content or functionality</w:t>
      </w:r>
      <w:r w:rsidR="00A96AAA">
        <w:rPr>
          <w:rStyle w:val="FootnoteReference"/>
        </w:rPr>
        <w:footnoteReference w:id="18"/>
      </w:r>
      <w:r w:rsidR="00A96AAA">
        <w:t>.</w:t>
      </w:r>
      <w:r w:rsidR="002457F7">
        <w:t xml:space="preserve"> </w:t>
      </w:r>
    </w:p>
    <w:p w14:paraId="619D59FE" w14:textId="77777777" w:rsidR="000B564B" w:rsidRDefault="000B564B" w:rsidP="000B564B">
      <w:pPr>
        <w:jc w:val="both"/>
        <w:rPr>
          <w:rFonts w:asciiTheme="majorHAnsi" w:hAnsiTheme="majorHAnsi"/>
          <w:iCs/>
          <w:color w:val="1F4E79" w:themeColor="accent1" w:themeShade="80"/>
          <w:sz w:val="24"/>
          <w:szCs w:val="24"/>
        </w:rPr>
      </w:pPr>
      <w:r>
        <w:rPr>
          <w:rFonts w:asciiTheme="majorHAnsi" w:hAnsiTheme="majorHAnsi"/>
          <w:iCs/>
          <w:color w:val="1F4E79" w:themeColor="accent1" w:themeShade="80"/>
          <w:sz w:val="24"/>
          <w:szCs w:val="24"/>
        </w:rPr>
        <w:t>Stakeholder engagement</w:t>
      </w:r>
    </w:p>
    <w:p w14:paraId="32BA9C50" w14:textId="03326DD5" w:rsidR="00DA2B37" w:rsidRDefault="00DD0EEF" w:rsidP="00E61996">
      <w:pPr>
        <w:jc w:val="both"/>
      </w:pPr>
      <w:r>
        <w:rPr>
          <w:iCs/>
        </w:rPr>
        <w:t>As indicated in the diagram (Figure 1), s</w:t>
      </w:r>
      <w:r w:rsidR="00C26E7C" w:rsidRPr="00C26E7C">
        <w:rPr>
          <w:iCs/>
        </w:rPr>
        <w:t xml:space="preserve">takeholder engagement </w:t>
      </w:r>
      <w:r>
        <w:rPr>
          <w:iCs/>
        </w:rPr>
        <w:t>should take place throughout the whole process of developing the country approach</w:t>
      </w:r>
      <w:r w:rsidR="00C26E7C" w:rsidRPr="00C26E7C">
        <w:rPr>
          <w:iCs/>
        </w:rPr>
        <w:t xml:space="preserve"> to safeguards. Th</w:t>
      </w:r>
      <w:r>
        <w:rPr>
          <w:iCs/>
        </w:rPr>
        <w:t>is is because it is important for th</w:t>
      </w:r>
      <w:r w:rsidR="00C26E7C" w:rsidRPr="00C26E7C">
        <w:rPr>
          <w:iCs/>
        </w:rPr>
        <w:t>e</w:t>
      </w:r>
      <w:r w:rsidR="007744D7">
        <w:rPr>
          <w:iCs/>
        </w:rPr>
        <w:t xml:space="preserve"> </w:t>
      </w:r>
      <w:r w:rsidR="00C26E7C" w:rsidRPr="00C26E7C">
        <w:rPr>
          <w:iCs/>
        </w:rPr>
        <w:t xml:space="preserve">success of a country’s approach to safeguards </w:t>
      </w:r>
      <w:r w:rsidR="003941FD">
        <w:rPr>
          <w:iCs/>
        </w:rPr>
        <w:t>to have wide support and ownership, and to capture</w:t>
      </w:r>
      <w:r>
        <w:rPr>
          <w:iCs/>
        </w:rPr>
        <w:t xml:space="preserve"> the perspectives and knowledge of all re</w:t>
      </w:r>
      <w:r w:rsidR="003941FD">
        <w:rPr>
          <w:iCs/>
        </w:rPr>
        <w:t>levant stakeholders</w:t>
      </w:r>
      <w:r>
        <w:rPr>
          <w:iCs/>
        </w:rPr>
        <w:t>,</w:t>
      </w:r>
      <w:r w:rsidR="00C26E7C" w:rsidRPr="00C26E7C">
        <w:rPr>
          <w:iCs/>
        </w:rPr>
        <w:t xml:space="preserve"> particularly government bodies</w:t>
      </w:r>
      <w:r>
        <w:rPr>
          <w:iCs/>
        </w:rPr>
        <w:t xml:space="preserve"> concerned with land use and sustainable development</w:t>
      </w:r>
      <w:r w:rsidR="00C26E7C" w:rsidRPr="00C26E7C">
        <w:rPr>
          <w:iCs/>
        </w:rPr>
        <w:t>,</w:t>
      </w:r>
      <w:r w:rsidR="007744D7">
        <w:rPr>
          <w:iCs/>
        </w:rPr>
        <w:t xml:space="preserve"> </w:t>
      </w:r>
      <w:r w:rsidR="00C26E7C" w:rsidRPr="00C26E7C">
        <w:rPr>
          <w:iCs/>
        </w:rPr>
        <w:t>civil society, indigenous</w:t>
      </w:r>
      <w:r>
        <w:rPr>
          <w:iCs/>
        </w:rPr>
        <w:t xml:space="preserve"> peoples and local communities</w:t>
      </w:r>
      <w:r w:rsidR="00C26E7C" w:rsidRPr="00C26E7C">
        <w:rPr>
          <w:iCs/>
        </w:rPr>
        <w:t>.</w:t>
      </w:r>
      <w:r w:rsidR="006856E0">
        <w:rPr>
          <w:iCs/>
        </w:rPr>
        <w:t xml:space="preserve"> </w:t>
      </w:r>
      <w:r w:rsidR="003941FD">
        <w:t>Countries should explore whether it is possible to</w:t>
      </w:r>
      <w:r w:rsidRPr="00DD0EEF">
        <w:t xml:space="preserve"> build on existing structures or platforms</w:t>
      </w:r>
      <w:r w:rsidR="003941FD">
        <w:t xml:space="preserve"> for participation</w:t>
      </w:r>
      <w:r w:rsidRPr="00DD0EEF">
        <w:t>, in particular those that hav</w:t>
      </w:r>
      <w:r w:rsidR="006856E0">
        <w:t>e political support, strong mand</w:t>
      </w:r>
      <w:r w:rsidRPr="00DD0EEF">
        <w:t>ates and links with the different a</w:t>
      </w:r>
      <w:r w:rsidR="0089705A">
        <w:t>gencies relevant to safeguards.</w:t>
      </w:r>
    </w:p>
    <w:p w14:paraId="41F43884" w14:textId="469FFBE5" w:rsidR="00E73CD4" w:rsidRDefault="00742023" w:rsidP="00742023">
      <w:pPr>
        <w:pStyle w:val="Heading2"/>
      </w:pPr>
      <w:bookmarkStart w:id="19" w:name="_Toc482039970"/>
      <w:r>
        <w:t>5</w:t>
      </w:r>
      <w:r w:rsidR="00E67BF7">
        <w:t>.2</w:t>
      </w:r>
      <w:r>
        <w:t xml:space="preserve"> </w:t>
      </w:r>
      <w:r w:rsidR="00E73CD4" w:rsidRPr="00614550">
        <w:t>Myanmar’s country approach to safeguards and steps to undertake</w:t>
      </w:r>
      <w:bookmarkEnd w:id="19"/>
    </w:p>
    <w:p w14:paraId="772AD190" w14:textId="6E37CEB9" w:rsidR="00961446" w:rsidRDefault="00296162" w:rsidP="00961446">
      <w:pPr>
        <w:rPr>
          <w:i/>
        </w:rPr>
      </w:pPr>
      <w:r w:rsidRPr="00296162">
        <w:rPr>
          <w:b/>
          <w:highlight w:val="yellow"/>
        </w:rPr>
        <w:t>Note:</w:t>
      </w:r>
      <w:r>
        <w:t xml:space="preserve"> </w:t>
      </w:r>
      <w:r w:rsidR="005D035B" w:rsidRPr="00296162">
        <w:rPr>
          <w:i/>
        </w:rPr>
        <w:t xml:space="preserve">The following </w:t>
      </w:r>
      <w:r w:rsidR="00C743FD" w:rsidRPr="00296162">
        <w:rPr>
          <w:i/>
        </w:rPr>
        <w:t xml:space="preserve">draft </w:t>
      </w:r>
      <w:r w:rsidR="005D035B" w:rsidRPr="00296162">
        <w:rPr>
          <w:i/>
        </w:rPr>
        <w:t xml:space="preserve">description of </w:t>
      </w:r>
      <w:r w:rsidR="00C743FD" w:rsidRPr="00296162">
        <w:rPr>
          <w:i/>
        </w:rPr>
        <w:t>propos</w:t>
      </w:r>
      <w:r w:rsidR="005D035B" w:rsidRPr="00296162">
        <w:rPr>
          <w:i/>
        </w:rPr>
        <w:t xml:space="preserve">ed activities for the development of Myanmar’s safeguards approach is based on the </w:t>
      </w:r>
      <w:r w:rsidR="00DA652D" w:rsidRPr="00296162">
        <w:rPr>
          <w:i/>
        </w:rPr>
        <w:t xml:space="preserve">results of group work and plenary </w:t>
      </w:r>
      <w:r w:rsidR="005D035B" w:rsidRPr="00296162">
        <w:rPr>
          <w:i/>
        </w:rPr>
        <w:t xml:space="preserve">discussions </w:t>
      </w:r>
      <w:r w:rsidR="00DA652D" w:rsidRPr="00296162">
        <w:rPr>
          <w:i/>
        </w:rPr>
        <w:t xml:space="preserve">held </w:t>
      </w:r>
      <w:r w:rsidR="005D035B" w:rsidRPr="00296162">
        <w:rPr>
          <w:i/>
        </w:rPr>
        <w:t xml:space="preserve">at </w:t>
      </w:r>
      <w:r w:rsidR="001350AD" w:rsidRPr="00296162">
        <w:rPr>
          <w:i/>
        </w:rPr>
        <w:t xml:space="preserve">the meeting of the TWG-SES on </w:t>
      </w:r>
      <w:r w:rsidR="00C743FD" w:rsidRPr="00296162">
        <w:rPr>
          <w:i/>
        </w:rPr>
        <w:t>28 March and the Workshop on REDD+ safeguards roadmap development on 29-30 March</w:t>
      </w:r>
      <w:r w:rsidR="00D7083C" w:rsidRPr="00296162">
        <w:rPr>
          <w:i/>
        </w:rPr>
        <w:t xml:space="preserve"> 2017</w:t>
      </w:r>
      <w:r w:rsidR="00C743FD" w:rsidRPr="00296162">
        <w:rPr>
          <w:i/>
        </w:rPr>
        <w:t xml:space="preserve">. The </w:t>
      </w:r>
      <w:r w:rsidR="004C7E0B" w:rsidRPr="00296162">
        <w:rPr>
          <w:i/>
        </w:rPr>
        <w:t xml:space="preserve">discussion notes have been </w:t>
      </w:r>
      <w:r w:rsidRPr="00296162">
        <w:rPr>
          <w:i/>
        </w:rPr>
        <w:t>edited for clarity and coherence</w:t>
      </w:r>
      <w:r>
        <w:rPr>
          <w:i/>
        </w:rPr>
        <w:t>,</w:t>
      </w:r>
      <w:r w:rsidRPr="00296162">
        <w:rPr>
          <w:i/>
        </w:rPr>
        <w:t xml:space="preserve"> and suggestions for </w:t>
      </w:r>
      <w:r>
        <w:rPr>
          <w:i/>
        </w:rPr>
        <w:t>filling in</w:t>
      </w:r>
      <w:r w:rsidRPr="00296162">
        <w:rPr>
          <w:i/>
        </w:rPr>
        <w:t xml:space="preserve"> missing details have been added by the drafting team. The current version of the text is intended for review and comments by the Technical Working Group</w:t>
      </w:r>
      <w:r>
        <w:t>.</w:t>
      </w:r>
      <w:r w:rsidR="00031B9F">
        <w:t xml:space="preserve"> </w:t>
      </w:r>
      <w:r w:rsidR="00031B9F" w:rsidRPr="00031B9F">
        <w:rPr>
          <w:i/>
        </w:rPr>
        <w:t>It should further be noted that the clustering and sequence of activities differs slightly from the idealized sequence of steps presented in the previous section. This is due to adjustments made during the discussion of activities at the workshop</w:t>
      </w:r>
      <w:r w:rsidR="00ED2815">
        <w:rPr>
          <w:i/>
        </w:rPr>
        <w:t>, and reflects the circumstances of the safeguards process in Myanmar</w:t>
      </w:r>
      <w:r w:rsidR="00031B9F" w:rsidRPr="00031B9F">
        <w:rPr>
          <w:i/>
        </w:rPr>
        <w:t>.</w:t>
      </w:r>
    </w:p>
    <w:p w14:paraId="7660772B" w14:textId="29E0E703" w:rsidR="00C91864" w:rsidRPr="00563502" w:rsidRDefault="00563502" w:rsidP="00961446">
      <w:r>
        <w:t xml:space="preserve">As confirmed at the workshop, the TWG-SES is the lead entity </w:t>
      </w:r>
      <w:r w:rsidR="00D54D28">
        <w:t>to provide technical guidance and approve relevant documents for all of the steps included in the roadmap. For some steps, approval or support from other bodies may also be required. Where this is the case, it has been noted in the text.</w:t>
      </w:r>
      <w:r w:rsidR="00063660">
        <w:t xml:space="preserve"> Information on responsibilities and practical arrangements for the development of draft documents is also included as far as is possible at the present stage.</w:t>
      </w:r>
    </w:p>
    <w:p w14:paraId="4EB9EF1F" w14:textId="77777777" w:rsidR="007D75A8" w:rsidRPr="00615781" w:rsidRDefault="007D75A8" w:rsidP="00623F09">
      <w:pPr>
        <w:pStyle w:val="Heading3"/>
      </w:pPr>
      <w:bookmarkStart w:id="20" w:name="_Toc482039971"/>
      <w:r w:rsidRPr="00615781">
        <w:t>Stakeholder engagement</w:t>
      </w:r>
      <w:bookmarkEnd w:id="20"/>
    </w:p>
    <w:p w14:paraId="6B541FD1" w14:textId="19044CB7" w:rsidR="00E50773" w:rsidRDefault="00E50773" w:rsidP="004B27C5">
      <w:r>
        <w:t>The following next steps have been identified for continuing the process of stakeholder engagement</w:t>
      </w:r>
      <w:r w:rsidR="00DD400E">
        <w:t xml:space="preserve"> on the subject of safeguards:</w:t>
      </w:r>
    </w:p>
    <w:p w14:paraId="346278F1" w14:textId="53108971" w:rsidR="001A0043" w:rsidRPr="001A0043" w:rsidRDefault="00A4318A" w:rsidP="004B27C5">
      <w:pPr>
        <w:rPr>
          <w:b/>
        </w:rPr>
      </w:pPr>
      <w:r w:rsidRPr="001A0043">
        <w:rPr>
          <w:b/>
        </w:rPr>
        <w:t xml:space="preserve">1) </w:t>
      </w:r>
      <w:r w:rsidR="007D75A8" w:rsidRPr="001A0043">
        <w:rPr>
          <w:b/>
        </w:rPr>
        <w:t xml:space="preserve">Continuous updating of stakeholder mapping; </w:t>
      </w:r>
      <w:r w:rsidR="001A0043" w:rsidRPr="001A0043">
        <w:rPr>
          <w:b/>
        </w:rPr>
        <w:t xml:space="preserve">further </w:t>
      </w:r>
      <w:r w:rsidR="007D75A8" w:rsidRPr="001A0043">
        <w:rPr>
          <w:b/>
        </w:rPr>
        <w:t>engage</w:t>
      </w:r>
      <w:r w:rsidR="001A0043" w:rsidRPr="001A0043">
        <w:rPr>
          <w:b/>
        </w:rPr>
        <w:t>ment</w:t>
      </w:r>
      <w:r w:rsidR="007D75A8" w:rsidRPr="001A0043">
        <w:rPr>
          <w:b/>
        </w:rPr>
        <w:t xml:space="preserve"> </w:t>
      </w:r>
      <w:r w:rsidR="001A0043" w:rsidRPr="001A0043">
        <w:rPr>
          <w:b/>
        </w:rPr>
        <w:t>with other line ministries</w:t>
      </w:r>
    </w:p>
    <w:p w14:paraId="423102FB" w14:textId="69A94EDD" w:rsidR="007D4B12" w:rsidRDefault="005B3C5C" w:rsidP="004B27C5">
      <w:r>
        <w:t xml:space="preserve">Participants in the workshop noted that the present plans for stakeholder engagement in the safeguards process may not yet include all relevant groups. </w:t>
      </w:r>
      <w:r w:rsidR="003003FD">
        <w:t xml:space="preserve">Representation of youth and the </w:t>
      </w:r>
      <w:r w:rsidR="003003FD">
        <w:lastRenderedPageBreak/>
        <w:t>academic sector was pointed out as representing a particular gap</w:t>
      </w:r>
      <w:r w:rsidR="00B957F8">
        <w:t xml:space="preserve"> (see the group work notes in Annex A.2)</w:t>
      </w:r>
      <w:r w:rsidR="003003FD">
        <w:t xml:space="preserve">. </w:t>
      </w:r>
      <w:r w:rsidR="007D4B12">
        <w:t>It is therefore suggested that:</w:t>
      </w:r>
    </w:p>
    <w:p w14:paraId="7777573F" w14:textId="58D834AB" w:rsidR="005C12DF" w:rsidRDefault="001D5FFC" w:rsidP="007D4B12">
      <w:pPr>
        <w:pStyle w:val="ListParagraph"/>
        <w:numPr>
          <w:ilvl w:val="0"/>
          <w:numId w:val="34"/>
        </w:numPr>
      </w:pPr>
      <w:r>
        <w:t xml:space="preserve">New information on organizations representing relevant stakeholders is </w:t>
      </w:r>
      <w:r w:rsidR="005C12DF">
        <w:t xml:space="preserve">collected by the Stakeholder Engagement Specialist and </w:t>
      </w:r>
      <w:r>
        <w:t xml:space="preserve">included in an updated version of the </w:t>
      </w:r>
      <w:r w:rsidR="005C12DF">
        <w:t>stakeholder map, which will be presented to the TWG-SES for their information and comments.</w:t>
      </w:r>
    </w:p>
    <w:p w14:paraId="79697290" w14:textId="00E86BF7" w:rsidR="003E0044" w:rsidRDefault="003E0044" w:rsidP="007D4B12">
      <w:pPr>
        <w:pStyle w:val="ListParagraph"/>
        <w:numPr>
          <w:ilvl w:val="0"/>
          <w:numId w:val="34"/>
        </w:numPr>
      </w:pPr>
      <w:r>
        <w:t xml:space="preserve">Opportunities to </w:t>
      </w:r>
      <w:r w:rsidR="0005344E">
        <w:t>ensure representation of all identified stakeholders in the activities covered by the Stakeholder Engagement Plan are assessed by the Stakeholder Engagement Specialist</w:t>
      </w:r>
      <w:r w:rsidR="00C70ABF">
        <w:t xml:space="preserve"> and fed into the implementation of the Plan</w:t>
      </w:r>
      <w:r w:rsidR="004D3701">
        <w:t>.</w:t>
      </w:r>
    </w:p>
    <w:p w14:paraId="4E17494C" w14:textId="7CAE6D47" w:rsidR="007D75A8" w:rsidRPr="007D75A8" w:rsidRDefault="004D3701" w:rsidP="007D4B12">
      <w:pPr>
        <w:pStyle w:val="ListParagraph"/>
        <w:numPr>
          <w:ilvl w:val="0"/>
          <w:numId w:val="34"/>
        </w:numPr>
      </w:pPr>
      <w:r>
        <w:t>A proposal for increasing outreach to relevant line ministries</w:t>
      </w:r>
      <w:r w:rsidR="00CF08BE">
        <w:t>, including through adding new members to the TWG-SES</w:t>
      </w:r>
      <w:r>
        <w:t xml:space="preserve"> </w:t>
      </w:r>
      <w:r w:rsidR="00CF08BE">
        <w:t>is developed by PMU and shared with the TWG</w:t>
      </w:r>
      <w:r w:rsidR="00150622">
        <w:rPr>
          <w:rStyle w:val="FootnoteReference"/>
        </w:rPr>
        <w:footnoteReference w:id="19"/>
      </w:r>
      <w:r w:rsidR="00CF08BE">
        <w:t xml:space="preserve">. Following discussion at the TWG, any resulting suggestions will be </w:t>
      </w:r>
      <w:r w:rsidR="00DA34F5">
        <w:t>forwarded to the relevant entities (e.g. the REDD+ Task Force) for approval</w:t>
      </w:r>
    </w:p>
    <w:p w14:paraId="17BCDD90" w14:textId="76EBB6F6" w:rsidR="005949A9" w:rsidRPr="00C065C8" w:rsidRDefault="00823CEF" w:rsidP="004B27C5">
      <w:pPr>
        <w:rPr>
          <w:b/>
        </w:rPr>
      </w:pPr>
      <w:r w:rsidRPr="00C065C8">
        <w:rPr>
          <w:b/>
        </w:rPr>
        <w:t>2</w:t>
      </w:r>
      <w:r w:rsidR="00C065C8" w:rsidRPr="00C065C8">
        <w:rPr>
          <w:b/>
        </w:rPr>
        <w:t>)</w:t>
      </w:r>
      <w:r w:rsidRPr="00C065C8">
        <w:rPr>
          <w:b/>
        </w:rPr>
        <w:t xml:space="preserve"> More training and capacity-building for stakeholders (incl</w:t>
      </w:r>
      <w:r w:rsidR="005949A9" w:rsidRPr="00C065C8">
        <w:rPr>
          <w:b/>
        </w:rPr>
        <w:t>uding</w:t>
      </w:r>
      <w:r w:rsidRPr="00C065C8">
        <w:rPr>
          <w:b/>
        </w:rPr>
        <w:t xml:space="preserve"> for TWG members)</w:t>
      </w:r>
    </w:p>
    <w:p w14:paraId="2BD72454" w14:textId="50BE6C94" w:rsidR="00823CEF" w:rsidRDefault="002948B1" w:rsidP="004B27C5">
      <w:r>
        <w:t xml:space="preserve">One of the topics highlighted in discussions at the roadmap workshop was a need for further capacity-building on </w:t>
      </w:r>
      <w:r w:rsidR="00355C75">
        <w:t xml:space="preserve">specific </w:t>
      </w:r>
      <w:r>
        <w:t>safeguards issues</w:t>
      </w:r>
      <w:r w:rsidR="00193FB0">
        <w:t xml:space="preserve"> to allow informed engagement in the process</w:t>
      </w:r>
      <w:r>
        <w:t xml:space="preserve">, while noting that </w:t>
      </w:r>
      <w:r w:rsidR="00823CEF" w:rsidRPr="00090095">
        <w:t xml:space="preserve">prioritization </w:t>
      </w:r>
      <w:r>
        <w:t>of t</w:t>
      </w:r>
      <w:r w:rsidR="0046201A">
        <w:t>opics and target groups for capacity-building</w:t>
      </w:r>
      <w:r>
        <w:t xml:space="preserve"> will be </w:t>
      </w:r>
      <w:r w:rsidR="00823CEF" w:rsidRPr="00090095">
        <w:t>needed</w:t>
      </w:r>
      <w:r>
        <w:t xml:space="preserve"> due to limitations on time and funding.</w:t>
      </w:r>
    </w:p>
    <w:p w14:paraId="34585896" w14:textId="68F05E66" w:rsidR="00355C75" w:rsidRDefault="00355C75" w:rsidP="004B27C5">
      <w:r>
        <w:t>The following activities are suggested to respond to this need:</w:t>
      </w:r>
    </w:p>
    <w:p w14:paraId="2DB3E1F6" w14:textId="0156D8A1" w:rsidR="00355C75" w:rsidRDefault="00BA2C24" w:rsidP="00355C75">
      <w:pPr>
        <w:pStyle w:val="ListParagraph"/>
        <w:numPr>
          <w:ilvl w:val="0"/>
          <w:numId w:val="35"/>
        </w:numPr>
      </w:pPr>
      <w:r>
        <w:t>Basic information on safeguards will be included in the introductory sessions of the consultations planned under the Stakeholder Engagement Plan; the discussions on benefits and risks of planned PaMs during the consultations will serve further to raise awareness and capacity among participants.</w:t>
      </w:r>
    </w:p>
    <w:p w14:paraId="5E7846C0" w14:textId="6F735F98" w:rsidR="00BA2C24" w:rsidRDefault="00277FF3" w:rsidP="00355C75">
      <w:pPr>
        <w:pStyle w:val="ListParagraph"/>
        <w:numPr>
          <w:ilvl w:val="0"/>
          <w:numId w:val="35"/>
        </w:numPr>
      </w:pPr>
      <w:r>
        <w:t xml:space="preserve">A further targeted training session </w:t>
      </w:r>
      <w:r w:rsidR="00EA0C5E">
        <w:t xml:space="preserve">for TWG members </w:t>
      </w:r>
      <w:r>
        <w:t xml:space="preserve">responding to capacity needs identified </w:t>
      </w:r>
      <w:r w:rsidR="00EA0C5E">
        <w:t>in advance</w:t>
      </w:r>
      <w:r>
        <w:t xml:space="preserve"> will be held </w:t>
      </w:r>
      <w:r w:rsidR="00EA0C5E">
        <w:t xml:space="preserve">by UNEP-WCMC and the National Safeguards Consultant </w:t>
      </w:r>
      <w:r>
        <w:t>in conjunction with the TWG meeting to discuss initial results of the assessment of benefits and risks</w:t>
      </w:r>
      <w:r w:rsidR="00C523E4">
        <w:t xml:space="preserve"> (see below)</w:t>
      </w:r>
      <w:r w:rsidR="00EA0C5E">
        <w:t>.</w:t>
      </w:r>
    </w:p>
    <w:p w14:paraId="03D42B34" w14:textId="51606A13" w:rsidR="00BE2D4D" w:rsidRPr="00C7414E" w:rsidRDefault="00C02503" w:rsidP="004B27C5">
      <w:pPr>
        <w:rPr>
          <w:b/>
        </w:rPr>
      </w:pPr>
      <w:r w:rsidRPr="00C7414E">
        <w:rPr>
          <w:b/>
        </w:rPr>
        <w:t>3</w:t>
      </w:r>
      <w:r w:rsidR="001F3C7B" w:rsidRPr="00C7414E">
        <w:rPr>
          <w:b/>
        </w:rPr>
        <w:t>)</w:t>
      </w:r>
      <w:r w:rsidRPr="00C7414E">
        <w:rPr>
          <w:b/>
        </w:rPr>
        <w:t xml:space="preserve"> </w:t>
      </w:r>
      <w:r w:rsidR="00C7414E" w:rsidRPr="00C7414E">
        <w:rPr>
          <w:b/>
        </w:rPr>
        <w:t>Exchanging</w:t>
      </w:r>
      <w:r w:rsidRPr="00C7414E">
        <w:rPr>
          <w:b/>
        </w:rPr>
        <w:t xml:space="preserve"> information on </w:t>
      </w:r>
      <w:r w:rsidR="00087D04">
        <w:rPr>
          <w:b/>
        </w:rPr>
        <w:t xml:space="preserve">the </w:t>
      </w:r>
      <w:r w:rsidRPr="00C7414E">
        <w:rPr>
          <w:b/>
        </w:rPr>
        <w:t>benefits and risks</w:t>
      </w:r>
      <w:r w:rsidR="00C7414E" w:rsidRPr="00C7414E">
        <w:rPr>
          <w:b/>
        </w:rPr>
        <w:t xml:space="preserve"> of potential PaMs</w:t>
      </w:r>
    </w:p>
    <w:p w14:paraId="4AE75854" w14:textId="49A80AEE" w:rsidR="00B72663" w:rsidRDefault="00B72663" w:rsidP="00AB186F">
      <w:r>
        <w:t>The identification of benefits and risks that could arise from pro</w:t>
      </w:r>
      <w:r w:rsidR="00113554">
        <w:t>posed REDD+ policies and measures is one of the steps in developing a safeguards approach where broad stakeholder engagement is most beneficial (see section 5.1).</w:t>
      </w:r>
    </w:p>
    <w:p w14:paraId="5E33B22A" w14:textId="07B1F986" w:rsidR="00AB186F" w:rsidRDefault="00113554" w:rsidP="00AB186F">
      <w:r>
        <w:t>An exchange of information on benefits and risks will be included in the national and regional consultations on REDD+ PaMs that are planned for 2017. These will be organized by the Stakeholder Engagement Specialist with technical input on safeguards from UNEP-WCMC and the National Safeguards Consultant.</w:t>
      </w:r>
    </w:p>
    <w:p w14:paraId="263E70F0" w14:textId="78233D57" w:rsidR="007D75A8" w:rsidRPr="00D03381" w:rsidRDefault="00823CEF" w:rsidP="004B27C5">
      <w:pPr>
        <w:rPr>
          <w:b/>
        </w:rPr>
      </w:pPr>
      <w:r w:rsidRPr="00D03381">
        <w:rPr>
          <w:b/>
        </w:rPr>
        <w:t>4</w:t>
      </w:r>
      <w:r w:rsidR="00A645AD" w:rsidRPr="00D03381">
        <w:rPr>
          <w:b/>
        </w:rPr>
        <w:t>)</w:t>
      </w:r>
      <w:r w:rsidRPr="00D03381">
        <w:rPr>
          <w:b/>
        </w:rPr>
        <w:t xml:space="preserve"> Feed</w:t>
      </w:r>
      <w:r w:rsidR="00A645AD" w:rsidRPr="00D03381">
        <w:rPr>
          <w:b/>
        </w:rPr>
        <w:t>ing</w:t>
      </w:r>
      <w:r w:rsidRPr="00D03381">
        <w:rPr>
          <w:b/>
        </w:rPr>
        <w:t xml:space="preserve"> information back into </w:t>
      </w:r>
      <w:r w:rsidR="00A645AD" w:rsidRPr="00D03381">
        <w:rPr>
          <w:b/>
        </w:rPr>
        <w:t xml:space="preserve">the </w:t>
      </w:r>
      <w:r w:rsidRPr="00D03381">
        <w:rPr>
          <w:b/>
        </w:rPr>
        <w:t>safeguards approach</w:t>
      </w:r>
    </w:p>
    <w:p w14:paraId="7AF529D0" w14:textId="79D1D672" w:rsidR="00A645AD" w:rsidRPr="007D75A8" w:rsidRDefault="00B346F7" w:rsidP="004B27C5">
      <w:r>
        <w:t xml:space="preserve">The information </w:t>
      </w:r>
      <w:r w:rsidR="00726CE6">
        <w:t>on benefits and risks of potential REDD+ PaMs that is collected through the stakeholder consultations will need to be</w:t>
      </w:r>
      <w:r>
        <w:t xml:space="preserve"> summarize</w:t>
      </w:r>
      <w:r w:rsidR="00726CE6">
        <w:t>d</w:t>
      </w:r>
      <w:r>
        <w:t xml:space="preserve"> and </w:t>
      </w:r>
      <w:r w:rsidR="00B9276A">
        <w:t>checked for coherence</w:t>
      </w:r>
      <w:r w:rsidR="00726CE6">
        <w:t xml:space="preserve"> so that it is rea</w:t>
      </w:r>
      <w:r w:rsidR="00870FC6">
        <w:t>dily available for other task</w:t>
      </w:r>
      <w:r w:rsidR="00726CE6">
        <w:t xml:space="preserve">s in developing the safeguards approach, especially the PLR review and the safeguards clarification (see below). </w:t>
      </w:r>
      <w:r w:rsidR="002B68F9">
        <w:t xml:space="preserve">It should also be fed back into the </w:t>
      </w:r>
      <w:r w:rsidR="000930D8">
        <w:t xml:space="preserve">ongoing </w:t>
      </w:r>
      <w:r w:rsidR="002B68F9">
        <w:t xml:space="preserve">process to develop the National REDD+ Strategy. </w:t>
      </w:r>
      <w:r w:rsidR="0016667B">
        <w:t>The suggest</w:t>
      </w:r>
      <w:r w:rsidR="000930D8">
        <w:t xml:space="preserve">ed arrangements for producing an overall assessment of </w:t>
      </w:r>
      <w:r w:rsidR="000930D8">
        <w:lastRenderedPageBreak/>
        <w:t xml:space="preserve">benefits and risks </w:t>
      </w:r>
      <w:r w:rsidR="00B9276A">
        <w:t xml:space="preserve">based on the information collected from stakeholders </w:t>
      </w:r>
      <w:r w:rsidR="000930D8">
        <w:t xml:space="preserve">are described </w:t>
      </w:r>
      <w:r w:rsidR="00D364A5">
        <w:t>under</w:t>
      </w:r>
      <w:r w:rsidR="001A7991">
        <w:t xml:space="preserve"> the following </w:t>
      </w:r>
      <w:r w:rsidR="00E420CC">
        <w:t>task</w:t>
      </w:r>
      <w:r w:rsidR="001A7991">
        <w:t>.</w:t>
      </w:r>
    </w:p>
    <w:p w14:paraId="447F7ACF" w14:textId="53361C44" w:rsidR="007D75A8" w:rsidRPr="00776540" w:rsidRDefault="007D75A8" w:rsidP="00623F09">
      <w:pPr>
        <w:pStyle w:val="Heading3"/>
      </w:pPr>
      <w:bookmarkStart w:id="21" w:name="_Toc482039972"/>
      <w:r w:rsidRPr="00776540">
        <w:t>Assess</w:t>
      </w:r>
      <w:r w:rsidR="00776540" w:rsidRPr="00776540">
        <w:t>ing</w:t>
      </w:r>
      <w:r w:rsidRPr="00776540">
        <w:t xml:space="preserve"> benefits and </w:t>
      </w:r>
      <w:r w:rsidR="008C33C6">
        <w:t>risks of potential policies and measures</w:t>
      </w:r>
      <w:bookmarkEnd w:id="21"/>
    </w:p>
    <w:p w14:paraId="03586709" w14:textId="5BC09973" w:rsidR="00864EAF" w:rsidRDefault="0016667B" w:rsidP="004B27C5">
      <w:r>
        <w:t xml:space="preserve">The </w:t>
      </w:r>
      <w:r w:rsidR="001C34F5">
        <w:t xml:space="preserve">following steps are suggested in order to </w:t>
      </w:r>
      <w:r w:rsidR="007D23D3">
        <w:t xml:space="preserve">distil the outcomes of the </w:t>
      </w:r>
      <w:r w:rsidR="00D03ADC">
        <w:t>stakeholder consultations into an overall assessment</w:t>
      </w:r>
      <w:r w:rsidR="001C34F5">
        <w:t xml:space="preserve"> of the benefits and risks of </w:t>
      </w:r>
      <w:r w:rsidR="00D03ADC">
        <w:t>potential REDD+ PaMs for Myanmar:</w:t>
      </w:r>
    </w:p>
    <w:p w14:paraId="0E653576" w14:textId="64A5AAB6" w:rsidR="00D03ADC" w:rsidRDefault="00E92A17" w:rsidP="00D03ADC">
      <w:pPr>
        <w:pStyle w:val="ListParagraph"/>
        <w:numPr>
          <w:ilvl w:val="0"/>
          <w:numId w:val="36"/>
        </w:numPr>
      </w:pPr>
      <w:r>
        <w:t>A draft document that contains an overview of observations on benefits and risks made for each type of PaM, as well as a summary that presents benefits and risks for the whole portfolio of suggested PaMs in a concise way, is prepared by the National Safeguards Consultant and UNEP-WCMC, and presented to the TWG-SES for comment both in written form and during a meeting.</w:t>
      </w:r>
    </w:p>
    <w:p w14:paraId="4212C1E8" w14:textId="4C8AE204" w:rsidR="00E92A17" w:rsidRDefault="00E145A6" w:rsidP="00D03ADC">
      <w:pPr>
        <w:pStyle w:val="ListParagraph"/>
        <w:numPr>
          <w:ilvl w:val="0"/>
          <w:numId w:val="36"/>
        </w:numPr>
      </w:pPr>
      <w:r>
        <w:t>Comments received from the TWG-SES are incorporated into the document by the National Safeguards Consultant and UNEP-WCMC.</w:t>
      </w:r>
    </w:p>
    <w:p w14:paraId="42658ACE" w14:textId="649EE2FF" w:rsidR="00E145A6" w:rsidRDefault="000D10A1" w:rsidP="00D03ADC">
      <w:pPr>
        <w:pStyle w:val="ListParagraph"/>
        <w:numPr>
          <w:ilvl w:val="0"/>
          <w:numId w:val="36"/>
        </w:numPr>
      </w:pPr>
      <w:r>
        <w:t>The updated</w:t>
      </w:r>
      <w:r w:rsidR="00DF7033">
        <w:t xml:space="preserve"> version of the document is presented to the TWG-SES and the REDD+ Task Force for validation.</w:t>
      </w:r>
    </w:p>
    <w:p w14:paraId="194EA2EB" w14:textId="2A4A673A" w:rsidR="007D75A8" w:rsidRPr="00594404" w:rsidRDefault="008C33C6" w:rsidP="00623F09">
      <w:pPr>
        <w:pStyle w:val="Heading3"/>
      </w:pPr>
      <w:bookmarkStart w:id="22" w:name="_Toc482039973"/>
      <w:r>
        <w:t>Identifying, assessing and</w:t>
      </w:r>
      <w:r w:rsidR="007851DD">
        <w:t xml:space="preserve"> strengthening PLRs,</w:t>
      </w:r>
      <w:r w:rsidR="007D75A8" w:rsidRPr="00594404">
        <w:t xml:space="preserve"> their implementation</w:t>
      </w:r>
      <w:r w:rsidR="007851DD">
        <w:t xml:space="preserve"> and related institutional arrangements</w:t>
      </w:r>
      <w:bookmarkEnd w:id="22"/>
    </w:p>
    <w:p w14:paraId="31989737" w14:textId="3926A434" w:rsidR="003E3B69" w:rsidRDefault="00D91673" w:rsidP="004B27C5">
      <w:r>
        <w:t>As noted during discussions at the workshop, t</w:t>
      </w:r>
      <w:r w:rsidR="006C3562">
        <w:t xml:space="preserve">he full process from reviewing existing PLRs </w:t>
      </w:r>
      <w:r>
        <w:t>and their implementation</w:t>
      </w:r>
      <w:r w:rsidR="00891BE7">
        <w:t>,</w:t>
      </w:r>
      <w:r>
        <w:t xml:space="preserve"> </w:t>
      </w:r>
      <w:r w:rsidR="006C3562">
        <w:t xml:space="preserve">to identifying gaps and ultimately strengthening the PLR framework </w:t>
      </w:r>
      <w:r>
        <w:t xml:space="preserve">and the related institutional arrangements </w:t>
      </w:r>
      <w:r w:rsidR="006C3562">
        <w:t>so that all safeguards are fully addressed and respected</w:t>
      </w:r>
      <w:r w:rsidR="00891BE7">
        <w:t>,</w:t>
      </w:r>
      <w:r w:rsidR="006C3562">
        <w:t xml:space="preserve"> is </w:t>
      </w:r>
      <w:r>
        <w:t>likely</w:t>
      </w:r>
      <w:r w:rsidR="006C3562">
        <w:t xml:space="preserve"> to be a long-term </w:t>
      </w:r>
      <w:r>
        <w:t xml:space="preserve">undertaking </w:t>
      </w:r>
      <w:r w:rsidR="006C3562">
        <w:t xml:space="preserve">that will continue beyond the time horizon of the </w:t>
      </w:r>
      <w:r>
        <w:t>present roadmap.</w:t>
      </w:r>
      <w:r w:rsidR="00891BE7">
        <w:t xml:space="preserve"> Participants in the workshop considered the PLR assessment together with the assessment of related institutional capacities, and it is suggested to </w:t>
      </w:r>
      <w:r w:rsidR="00DA75B8">
        <w:t>treat these two aspects in combination during the planned reviews. The following individual steps are proposed:</w:t>
      </w:r>
    </w:p>
    <w:p w14:paraId="78CCC9B7" w14:textId="389A2681" w:rsidR="007D75A8" w:rsidRPr="00F43E6C" w:rsidRDefault="003E3B69" w:rsidP="004B27C5">
      <w:pPr>
        <w:rPr>
          <w:b/>
        </w:rPr>
      </w:pPr>
      <w:r w:rsidRPr="00F43E6C">
        <w:rPr>
          <w:b/>
        </w:rPr>
        <w:t xml:space="preserve">1) </w:t>
      </w:r>
      <w:r w:rsidR="007D75A8" w:rsidRPr="00F43E6C">
        <w:rPr>
          <w:b/>
        </w:rPr>
        <w:t>PLR assessment</w:t>
      </w:r>
      <w:r w:rsidR="00BB6281" w:rsidRPr="00F43E6C">
        <w:rPr>
          <w:b/>
        </w:rPr>
        <w:t xml:space="preserve"> in relation to addressing and respecting the safeguards</w:t>
      </w:r>
    </w:p>
    <w:p w14:paraId="0CC3F97C" w14:textId="0EB1E956" w:rsidR="003E3B69" w:rsidRDefault="005F716F" w:rsidP="004B27C5">
      <w:r>
        <w:t xml:space="preserve">An assessment of PLRs related to REDD+ in general, including safeguards aspects, is currently being planned as part of the process to develop the National REDD+ Strategy, and will be carried out by a Consultancy Team. It is suggested that the National Safeguards Consultant </w:t>
      </w:r>
      <w:r w:rsidR="0072034F">
        <w:t xml:space="preserve">and UNEP-WCMC </w:t>
      </w:r>
      <w:r>
        <w:t xml:space="preserve">will collaborate with this team and draw on their outputs </w:t>
      </w:r>
      <w:r w:rsidR="002011FF">
        <w:t xml:space="preserve">and the results of the benefits and risks assessment </w:t>
      </w:r>
      <w:r>
        <w:t xml:space="preserve">to develop a </w:t>
      </w:r>
      <w:r w:rsidR="004D1C28">
        <w:t xml:space="preserve">draft </w:t>
      </w:r>
      <w:r>
        <w:t xml:space="preserve">report that </w:t>
      </w:r>
      <w:r w:rsidR="004177BC">
        <w:t xml:space="preserve">focusses specifically on the safeguards aspect, </w:t>
      </w:r>
      <w:r w:rsidR="0072034F">
        <w:t>review</w:t>
      </w:r>
      <w:r w:rsidR="004D1C28">
        <w:t xml:space="preserve">s both the </w:t>
      </w:r>
      <w:r w:rsidR="0072034F">
        <w:t>coverage of existing PLRs and their actual implementation, and provides recommendations for filling any identified gaps.</w:t>
      </w:r>
    </w:p>
    <w:p w14:paraId="3A2CE2F1" w14:textId="52D321E7" w:rsidR="0072034F" w:rsidRDefault="0072034F" w:rsidP="004B27C5">
      <w:r>
        <w:t xml:space="preserve">This report </w:t>
      </w:r>
      <w:r w:rsidR="004177BC">
        <w:t xml:space="preserve">will be </w:t>
      </w:r>
      <w:r w:rsidR="00CB6204">
        <w:t>circula</w:t>
      </w:r>
      <w:r w:rsidR="004177BC">
        <w:t>ted to the TWG-SES, the TWG D&amp;S an</w:t>
      </w:r>
      <w:r w:rsidR="0064328E">
        <w:t xml:space="preserve">d the REDD+ Task Force for their comments; a finalized version incorporating the comments will be </w:t>
      </w:r>
      <w:r w:rsidR="00CB6204">
        <w:t>presen</w:t>
      </w:r>
      <w:r w:rsidR="0064328E">
        <w:t>ted to the TWG-SES for approval.</w:t>
      </w:r>
    </w:p>
    <w:p w14:paraId="63636219" w14:textId="5DF85265" w:rsidR="007D75A8" w:rsidRPr="00F43E6C" w:rsidRDefault="003E3B69" w:rsidP="004B27C5">
      <w:pPr>
        <w:rPr>
          <w:b/>
        </w:rPr>
      </w:pPr>
      <w:r w:rsidRPr="00F43E6C">
        <w:rPr>
          <w:b/>
        </w:rPr>
        <w:t xml:space="preserve">2) </w:t>
      </w:r>
      <w:r w:rsidR="007D75A8" w:rsidRPr="00F43E6C">
        <w:rPr>
          <w:b/>
        </w:rPr>
        <w:t>Identification of ways to strengthe</w:t>
      </w:r>
      <w:r w:rsidRPr="00F43E6C">
        <w:rPr>
          <w:b/>
        </w:rPr>
        <w:t>n PLRs in case of gaps</w:t>
      </w:r>
    </w:p>
    <w:p w14:paraId="1A7DDCC9" w14:textId="4D73768D" w:rsidR="003E3B69" w:rsidRPr="003E3B69" w:rsidRDefault="00DF3033" w:rsidP="004B27C5">
      <w:r>
        <w:t xml:space="preserve">It is suggested that after the finalization of the report on safeguards-relevant PLRs, </w:t>
      </w:r>
      <w:r w:rsidR="00106F82">
        <w:t xml:space="preserve">a discussion takes place in the TWG-SES </w:t>
      </w:r>
      <w:r w:rsidR="00532B45">
        <w:t>to consider the recommendations made with regard to filling gaps in the PLR framework or strengthening institutional arrangements, and a set of priority recom</w:t>
      </w:r>
      <w:r w:rsidR="0095141D">
        <w:t xml:space="preserve">mendations to take forward would </w:t>
      </w:r>
      <w:r w:rsidR="00532B45">
        <w:t>be identified.</w:t>
      </w:r>
    </w:p>
    <w:p w14:paraId="76B73338" w14:textId="617DF852" w:rsidR="001B6527" w:rsidRPr="00F43E6C" w:rsidRDefault="003E3B69" w:rsidP="004B27C5">
      <w:pPr>
        <w:rPr>
          <w:b/>
        </w:rPr>
      </w:pPr>
      <w:r w:rsidRPr="00F43E6C">
        <w:rPr>
          <w:b/>
        </w:rPr>
        <w:t>3) Undertake s</w:t>
      </w:r>
      <w:r w:rsidR="001B6527" w:rsidRPr="00F43E6C">
        <w:rPr>
          <w:b/>
        </w:rPr>
        <w:t>trengthening of PLRs</w:t>
      </w:r>
      <w:r w:rsidRPr="00F43E6C">
        <w:rPr>
          <w:b/>
        </w:rPr>
        <w:t xml:space="preserve"> to fill gaps</w:t>
      </w:r>
    </w:p>
    <w:p w14:paraId="17CCC180" w14:textId="030BBFC5" w:rsidR="00106F82" w:rsidRDefault="004D5C5D" w:rsidP="0095141D">
      <w:r>
        <w:t xml:space="preserve">Depending on the nature of the selected recommendations for strengthening PLRs and improving their implementation, </w:t>
      </w:r>
      <w:r w:rsidR="0095141D">
        <w:t xml:space="preserve">support from higher-level institutions or other line ministries may be </w:t>
      </w:r>
      <w:r w:rsidR="0095141D">
        <w:lastRenderedPageBreak/>
        <w:t>required. Although it is too early to specify the exact steps to be undertaken, it is suggested that the REDD+ Task Force should be involved in obtaining the support of the relevant institutions.</w:t>
      </w:r>
    </w:p>
    <w:p w14:paraId="78F6F77B" w14:textId="77777777" w:rsidR="007D75A8" w:rsidRPr="00162D43" w:rsidRDefault="007D75A8" w:rsidP="00623F09">
      <w:pPr>
        <w:pStyle w:val="Heading3"/>
      </w:pPr>
      <w:bookmarkStart w:id="23" w:name="_Toc482039974"/>
      <w:r w:rsidRPr="00162D43">
        <w:t>National clarification of safeguards</w:t>
      </w:r>
      <w:bookmarkEnd w:id="23"/>
    </w:p>
    <w:p w14:paraId="22EA44E5" w14:textId="64157FFC" w:rsidR="00245AD8" w:rsidRDefault="00245AD8" w:rsidP="004B27C5">
      <w:r>
        <w:t xml:space="preserve">Based on discussions at the </w:t>
      </w:r>
      <w:r w:rsidR="000B5123">
        <w:t xml:space="preserve">roadmap </w:t>
      </w:r>
      <w:r>
        <w:t>workshop, it is considered that putting the clarification into written form will be useful to document the understanding reached. The following steps are suggested for developing the national clarification of safeguards:</w:t>
      </w:r>
    </w:p>
    <w:p w14:paraId="1061D73E" w14:textId="49CBFB2F" w:rsidR="00245AD8" w:rsidRDefault="00101033" w:rsidP="00245AD8">
      <w:pPr>
        <w:pStyle w:val="ListParagraph"/>
        <w:numPr>
          <w:ilvl w:val="0"/>
          <w:numId w:val="37"/>
        </w:numPr>
      </w:pPr>
      <w:r>
        <w:t>T</w:t>
      </w:r>
      <w:r w:rsidR="00D016D6">
        <w:t>he format to be used for the clarification document (narrative text, principles and criteria, other?)</w:t>
      </w:r>
      <w:r>
        <w:t xml:space="preserve"> is</w:t>
      </w:r>
      <w:r w:rsidR="00A96B43">
        <w:t xml:space="preserve"> to be</w:t>
      </w:r>
      <w:r>
        <w:t xml:space="preserve"> determined</w:t>
      </w:r>
      <w:r w:rsidR="00D016D6">
        <w:t>; it is suggested that this decision will be made by the TWG-SES, based on a short document setting out the different options to be prepared by the National Safeguards Consultant and UNEP-WCMC.</w:t>
      </w:r>
    </w:p>
    <w:p w14:paraId="15C20159" w14:textId="358A1AF7" w:rsidR="00101033" w:rsidRDefault="00101033" w:rsidP="00245AD8">
      <w:pPr>
        <w:pStyle w:val="ListParagraph"/>
        <w:numPr>
          <w:ilvl w:val="0"/>
          <w:numId w:val="37"/>
        </w:numPr>
      </w:pPr>
      <w:r>
        <w:t>A first draft of the clarification document is developed by the National</w:t>
      </w:r>
      <w:r w:rsidR="000B5123">
        <w:t xml:space="preserve"> Safeguards Consultant and UNEP-</w:t>
      </w:r>
      <w:r>
        <w:t>WCMC, based on the outcomes of the benefits and risks analysis and the PLR review.</w:t>
      </w:r>
    </w:p>
    <w:p w14:paraId="4E6949C2" w14:textId="2990391B" w:rsidR="00101033" w:rsidRDefault="000B5123" w:rsidP="00245AD8">
      <w:pPr>
        <w:pStyle w:val="ListParagraph"/>
        <w:numPr>
          <w:ilvl w:val="0"/>
          <w:numId w:val="37"/>
        </w:numPr>
      </w:pPr>
      <w:r>
        <w:t>This draft is presented to the reviewing team either in written form or at a dedicated meeting, or both; if a presence meeting is held, this could be combined with a discussion to revisit the goals and scope of Myanmar’s safeguards approach (see section 2); a decision still needs to be made as to the composition of the reviewing team (i.e. whether additional members beyond the TWG-SES will be involved).</w:t>
      </w:r>
    </w:p>
    <w:p w14:paraId="1C8D42E0" w14:textId="69C55A26" w:rsidR="000B5123" w:rsidRDefault="000B5123" w:rsidP="00245AD8">
      <w:pPr>
        <w:pStyle w:val="ListParagraph"/>
        <w:numPr>
          <w:ilvl w:val="0"/>
          <w:numId w:val="37"/>
        </w:numPr>
      </w:pPr>
      <w:r>
        <w:t>A finalized draft incorporating the comments from the review is presented for approval</w:t>
      </w:r>
      <w:r w:rsidR="00736652">
        <w:t xml:space="preserve">, first to </w:t>
      </w:r>
      <w:r w:rsidR="00FA3CD9">
        <w:t xml:space="preserve">the TWG-SES and then to a higher governmental committee (still to be identified – suggestions from the roadmap workshop include </w:t>
      </w:r>
      <w:r w:rsidR="0087326F">
        <w:t>approval by a focal ministry or the President’s Office).</w:t>
      </w:r>
    </w:p>
    <w:p w14:paraId="6FC4BE4C" w14:textId="5360CF77" w:rsidR="0087326F" w:rsidRDefault="0087326F" w:rsidP="00245AD8">
      <w:pPr>
        <w:pStyle w:val="ListParagraph"/>
        <w:numPr>
          <w:ilvl w:val="0"/>
          <w:numId w:val="37"/>
        </w:numPr>
      </w:pPr>
      <w:r>
        <w:t xml:space="preserve">The approved version of the clarification is published and circulated to </w:t>
      </w:r>
      <w:r w:rsidR="00904503">
        <w:t xml:space="preserve">all </w:t>
      </w:r>
      <w:r>
        <w:t>relevant stakeholders.</w:t>
      </w:r>
    </w:p>
    <w:p w14:paraId="478B3500" w14:textId="3E17726B" w:rsidR="001B6527" w:rsidRPr="0069323B" w:rsidRDefault="006100D8" w:rsidP="00623F09">
      <w:pPr>
        <w:pStyle w:val="Heading3"/>
      </w:pPr>
      <w:bookmarkStart w:id="24" w:name="_Toc482039975"/>
      <w:r>
        <w:t>Identifying, assessing and</w:t>
      </w:r>
      <w:r w:rsidR="001B6527" w:rsidRPr="0069323B">
        <w:t xml:space="preserve"> strengthening systems and sources of information</w:t>
      </w:r>
      <w:bookmarkEnd w:id="24"/>
    </w:p>
    <w:p w14:paraId="00BA428E" w14:textId="4B8341AB" w:rsidR="00D86658" w:rsidRDefault="00791317" w:rsidP="004B27C5">
      <w:r>
        <w:t xml:space="preserve">This task was not </w:t>
      </w:r>
      <w:r w:rsidR="001C4F6B">
        <w:t>explor</w:t>
      </w:r>
      <w:r>
        <w:t xml:space="preserve">ed at the roadmap workshop with the same level of detail as others, as participants expressed the view that it was too early to start planning the work, given that </w:t>
      </w:r>
      <w:r w:rsidR="001C4F6B">
        <w:t>the development</w:t>
      </w:r>
      <w:r>
        <w:t xml:space="preserve"> o</w:t>
      </w:r>
      <w:r w:rsidR="001C4F6B">
        <w:t>f</w:t>
      </w:r>
      <w:r>
        <w:t xml:space="preserve"> the SIS could most usefully start after </w:t>
      </w:r>
      <w:r w:rsidR="001C4F6B">
        <w:t xml:space="preserve">progress has been made on </w:t>
      </w:r>
      <w:r>
        <w:t xml:space="preserve">the </w:t>
      </w:r>
      <w:r w:rsidR="001C4F6B">
        <w:t>national clarification of safeguards</w:t>
      </w:r>
      <w:r>
        <w:t xml:space="preserve">. Also, plans for the possible recruitment of a consultant to support this task still need to be </w:t>
      </w:r>
      <w:r w:rsidR="001C4F6B">
        <w:t>agre</w:t>
      </w:r>
      <w:r>
        <w:t>ed.</w:t>
      </w:r>
    </w:p>
    <w:p w14:paraId="36D9F989" w14:textId="30EE8179" w:rsidR="001C4F6B" w:rsidRDefault="001C4F6B" w:rsidP="004B27C5">
      <w:r>
        <w:t>However, the following key steps were identified and discussed:</w:t>
      </w:r>
    </w:p>
    <w:p w14:paraId="427D2854" w14:textId="0ACF6906" w:rsidR="001B6527" w:rsidRPr="003577B2" w:rsidRDefault="003577B2" w:rsidP="004B27C5">
      <w:pPr>
        <w:rPr>
          <w:b/>
        </w:rPr>
      </w:pPr>
      <w:r w:rsidRPr="003577B2">
        <w:rPr>
          <w:b/>
        </w:rPr>
        <w:t xml:space="preserve">1) </w:t>
      </w:r>
      <w:r w:rsidR="001B6527" w:rsidRPr="003577B2">
        <w:rPr>
          <w:b/>
        </w:rPr>
        <w:t>Assessment of releva</w:t>
      </w:r>
      <w:r w:rsidRPr="003577B2">
        <w:rPr>
          <w:b/>
        </w:rPr>
        <w:t>nt information systems</w:t>
      </w:r>
    </w:p>
    <w:p w14:paraId="20CE17C2" w14:textId="299E0EED" w:rsidR="003577B2" w:rsidRDefault="00006835" w:rsidP="00006835">
      <w:r>
        <w:t xml:space="preserve">Based on the outcomes of the benefits and risks assessment, the PLR review and the clarification of safeguards, information needs for the SIS can be identified, possibly through a consultancy. </w:t>
      </w:r>
      <w:r w:rsidR="00BC3C06">
        <w:t xml:space="preserve">A review of existing sources of information and relevant information systems in Myanmar can then be carried out </w:t>
      </w:r>
      <w:r w:rsidR="00B63483">
        <w:t>to identify the institutions that could make a contribution to the SIS.</w:t>
      </w:r>
      <w:r>
        <w:t xml:space="preserve"> </w:t>
      </w:r>
      <w:r w:rsidR="00B63483">
        <w:t xml:space="preserve">Participants in the roadmap workshop suggested that this review should involve a wide range of institutions who might be possible information providers (see </w:t>
      </w:r>
      <w:r w:rsidR="00FC777E">
        <w:t>footnotes to</w:t>
      </w:r>
      <w:r w:rsidR="00B63483">
        <w:t xml:space="preserve"> the table in section 6).</w:t>
      </w:r>
    </w:p>
    <w:p w14:paraId="6A196E75" w14:textId="1D724153" w:rsidR="003577B2" w:rsidRPr="003577B2" w:rsidRDefault="003577B2" w:rsidP="004B27C5">
      <w:pPr>
        <w:rPr>
          <w:b/>
        </w:rPr>
      </w:pPr>
      <w:r w:rsidRPr="003577B2">
        <w:rPr>
          <w:b/>
        </w:rPr>
        <w:t xml:space="preserve">2) </w:t>
      </w:r>
      <w:r w:rsidR="001B6527" w:rsidRPr="003577B2">
        <w:rPr>
          <w:b/>
        </w:rPr>
        <w:t>Development of indicators and methods for collecting, validating and publishing information</w:t>
      </w:r>
    </w:p>
    <w:p w14:paraId="146ACF98" w14:textId="79B8D863" w:rsidR="009B579B" w:rsidRDefault="00FA6FBD" w:rsidP="004B27C5">
      <w:r>
        <w:t>Agreeing on the general structure of the information to be provided by the SIS is a</w:t>
      </w:r>
      <w:r w:rsidR="001023F8">
        <w:t xml:space="preserve"> first step in</w:t>
      </w:r>
      <w:r w:rsidR="009B579B">
        <w:t xml:space="preserve"> the development of a SIS de</w:t>
      </w:r>
      <w:r w:rsidR="0096126B">
        <w:t>sign</w:t>
      </w:r>
      <w:r w:rsidR="009B579B">
        <w:t xml:space="preserve"> </w:t>
      </w:r>
      <w:r w:rsidR="0096126B">
        <w:t xml:space="preserve">framework </w:t>
      </w:r>
      <w:r w:rsidR="009B579B">
        <w:t xml:space="preserve">that </w:t>
      </w:r>
      <w:r w:rsidR="0096126B">
        <w:t>clarifies the</w:t>
      </w:r>
      <w:r w:rsidR="001023F8">
        <w:t xml:space="preserve"> </w:t>
      </w:r>
      <w:r w:rsidR="0096126B">
        <w:t xml:space="preserve">planned </w:t>
      </w:r>
      <w:r w:rsidR="001023F8">
        <w:t>contents and functioning of the system</w:t>
      </w:r>
      <w:r w:rsidR="0096126B">
        <w:t>. This involves a decision as to which topics, if any, are to be covered by specific indicators.</w:t>
      </w:r>
    </w:p>
    <w:p w14:paraId="40FF1291" w14:textId="14F4BC42" w:rsidR="0096126B" w:rsidRDefault="0096126B" w:rsidP="004B27C5">
      <w:r>
        <w:lastRenderedPageBreak/>
        <w:t xml:space="preserve">While participants in the roadmap workshop felt that it was too early to undertake detailed planning for the development of the SIS, some expressed the view that indicators would </w:t>
      </w:r>
      <w:r w:rsidR="00FA6FBD">
        <w:t>be a valuable element</w:t>
      </w:r>
      <w:r>
        <w:t xml:space="preserve">. However, a more in-depth consideration of </w:t>
      </w:r>
      <w:r w:rsidR="00FA6FBD">
        <w:t>the type and thematic coverage of indicators to be included</w:t>
      </w:r>
      <w:r w:rsidR="00196296">
        <w:t xml:space="preserve"> is still needed. Basic decisions are also required with regard to the approach </w:t>
      </w:r>
      <w:r w:rsidR="00CC2492">
        <w:t xml:space="preserve">that will be </w:t>
      </w:r>
      <w:r w:rsidR="00196296">
        <w:t xml:space="preserve">used to ensure that the information provided by the SIS is reliable and accessible. In this context, </w:t>
      </w:r>
      <w:r w:rsidR="00523112">
        <w:t xml:space="preserve">some participants raised concerns that </w:t>
      </w:r>
      <w:r w:rsidR="00CC2492">
        <w:t>distributing information exclusively through the internet</w:t>
      </w:r>
      <w:r w:rsidR="00523112">
        <w:t xml:space="preserve"> might not meet the needs of all stakeholders.</w:t>
      </w:r>
      <w:r w:rsidR="00A223D8">
        <w:t xml:space="preserve"> The role of stakeholder involvement in validating the information that feeds into the SIS was also raised, but not discussed conclusively.</w:t>
      </w:r>
    </w:p>
    <w:p w14:paraId="0D0F48AB" w14:textId="05D328BC" w:rsidR="00C842EC" w:rsidRPr="009C0FF4" w:rsidRDefault="00C842EC" w:rsidP="004B27C5">
      <w:pPr>
        <w:rPr>
          <w:b/>
        </w:rPr>
      </w:pPr>
      <w:r w:rsidRPr="009C0FF4">
        <w:rPr>
          <w:b/>
        </w:rPr>
        <w:t xml:space="preserve">3) </w:t>
      </w:r>
      <w:r w:rsidR="009C0FF4" w:rsidRPr="009C0FF4">
        <w:rPr>
          <w:b/>
        </w:rPr>
        <w:t>Filling gaps in information systems and setting up institutional arrangements</w:t>
      </w:r>
    </w:p>
    <w:p w14:paraId="5066C192" w14:textId="067B4348" w:rsidR="00146C97" w:rsidRDefault="00146C97" w:rsidP="00146C97">
      <w:r>
        <w:t>Once a SIS design framework has been developed, next steps can be identified to close any gaps in content and functionality of the SIS that can not be addressed by existing institutions within their current mandates and resources. This step was not discussed in any detail during the roadmap workshop.</w:t>
      </w:r>
    </w:p>
    <w:p w14:paraId="41D0C81F" w14:textId="77777777" w:rsidR="00146C97" w:rsidRDefault="001B6527" w:rsidP="004B27C5">
      <w:pPr>
        <w:rPr>
          <w:rStyle w:val="Heading3Char"/>
        </w:rPr>
      </w:pPr>
      <w:bookmarkStart w:id="25" w:name="_Toc482039976"/>
      <w:r w:rsidRPr="00623F09">
        <w:rPr>
          <w:rStyle w:val="Heading3Char"/>
        </w:rPr>
        <w:t>Defining institutional and procedural arrangements for applying the safeguards</w:t>
      </w:r>
      <w:bookmarkEnd w:id="25"/>
    </w:p>
    <w:p w14:paraId="1F55142E" w14:textId="7794AECF" w:rsidR="004B327A" w:rsidRDefault="000C2B3F" w:rsidP="004B27C5">
      <w:r>
        <w:t>Participants at the roadmap workshop agreed that there is a need to clarify who will be in charge of ensuring that safeguards</w:t>
      </w:r>
      <w:r w:rsidR="00FD79B4">
        <w:t xml:space="preserve"> are addressed and respected, and how this is going to happen, both during the stage of developing PaMs and during their actual implementation. The potential role of a grievance mechanism as part of the procedural framework for safeguards application was mentioned.</w:t>
      </w:r>
    </w:p>
    <w:p w14:paraId="5C9913AD" w14:textId="5A8A735F" w:rsidR="00FD79B4" w:rsidRDefault="009A7C2A" w:rsidP="004B27C5">
      <w:r>
        <w:t xml:space="preserve">No in-depth discussion of this task took place, and the view was expressed that it was too early </w:t>
      </w:r>
      <w:r w:rsidR="005335F7">
        <w:t xml:space="preserve">to come to a decision on this. However, clarity over the planned arrangements might be useful to guide decisions on other aspects of Myanmar’s safeguards approach, such as the choice of a format for the safeguards clarification or </w:t>
      </w:r>
      <w:r w:rsidR="00536783">
        <w:t>the design of the SIS.</w:t>
      </w:r>
    </w:p>
    <w:p w14:paraId="07ECBD36" w14:textId="24DAED41" w:rsidR="001B6527" w:rsidRDefault="005335F7" w:rsidP="004B27C5">
      <w:r>
        <w:t xml:space="preserve">Given the need to ensure that the arrangements for applying safeguards are harmonized with the general strategic approach of the country towards REDD+, one possibility is to link </w:t>
      </w:r>
      <w:r w:rsidR="00C5006A">
        <w:t>this task</w:t>
      </w:r>
      <w:r>
        <w:t xml:space="preserve"> with the process for developi</w:t>
      </w:r>
      <w:r w:rsidR="00C5006A">
        <w:t xml:space="preserve">ng the National REDD+ Strategy. It is suggested to aim for </w:t>
      </w:r>
      <w:r w:rsidR="009355B2">
        <w:t>a consultation</w:t>
      </w:r>
      <w:r w:rsidR="00C5006A">
        <w:t xml:space="preserve"> of </w:t>
      </w:r>
      <w:r w:rsidR="009355B2">
        <w:t xml:space="preserve">key </w:t>
      </w:r>
      <w:r w:rsidR="00C5006A">
        <w:t xml:space="preserve">REDD+ stakeholders </w:t>
      </w:r>
      <w:r w:rsidR="009355B2">
        <w:t xml:space="preserve">as part of </w:t>
      </w:r>
      <w:r w:rsidR="00C5006A">
        <w:t>the discussions</w:t>
      </w:r>
      <w:r w:rsidR="009355B2">
        <w:t xml:space="preserve">, so that the arrangements can be designed to be as practical and </w:t>
      </w:r>
      <w:r w:rsidR="00426F70">
        <w:t>widely supported</w:t>
      </w:r>
      <w:r w:rsidR="009355B2">
        <w:t xml:space="preserve"> as possible.</w:t>
      </w:r>
    </w:p>
    <w:p w14:paraId="6D4FDC1C" w14:textId="77777777" w:rsidR="006960D1" w:rsidRPr="004B27C5" w:rsidRDefault="006960D1" w:rsidP="00E73CD4"/>
    <w:p w14:paraId="4C6EA13F" w14:textId="77777777" w:rsidR="00E73CD4" w:rsidRDefault="00E73CD4" w:rsidP="00E73CD4">
      <w:pPr>
        <w:rPr>
          <w:sz w:val="52"/>
          <w:szCs w:val="52"/>
        </w:rPr>
        <w:sectPr w:rsidR="00E73CD4">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14:paraId="4B2CDD3B" w14:textId="3D8F9FD9" w:rsidR="00E73CD4" w:rsidRDefault="004B27C5" w:rsidP="004B27C5">
      <w:pPr>
        <w:pStyle w:val="Heading2"/>
      </w:pPr>
      <w:bookmarkStart w:id="26" w:name="_Toc482039977"/>
      <w:r>
        <w:lastRenderedPageBreak/>
        <w:t xml:space="preserve">6 </w:t>
      </w:r>
      <w:r w:rsidR="00E73CD4" w:rsidRPr="00E73CD4">
        <w:t>Work</w:t>
      </w:r>
      <w:r w:rsidR="00FE433D">
        <w:t xml:space="preserve"> </w:t>
      </w:r>
      <w:r w:rsidR="00E73CD4" w:rsidRPr="00E73CD4">
        <w:t>plan</w:t>
      </w:r>
      <w:r>
        <w:t xml:space="preserve"> </w:t>
      </w:r>
      <w:r w:rsidR="00A15FFA">
        <w:t>of prioritiz</w:t>
      </w:r>
      <w:r w:rsidR="00E73CD4" w:rsidRPr="00E73CD4">
        <w:t xml:space="preserve">ed activities, including </w:t>
      </w:r>
      <w:r w:rsidR="009B21E4" w:rsidRPr="00E73CD4">
        <w:t xml:space="preserve">key actors and </w:t>
      </w:r>
      <w:r w:rsidR="00E73CD4" w:rsidRPr="00E73CD4">
        <w:t>timeline</w:t>
      </w:r>
      <w:bookmarkEnd w:id="26"/>
    </w:p>
    <w:p w14:paraId="4D2BD327" w14:textId="77777777" w:rsidR="001473FF" w:rsidRPr="001473FF" w:rsidRDefault="001473FF" w:rsidP="001473FF"/>
    <w:tbl>
      <w:tblPr>
        <w:tblStyle w:val="TableGrid"/>
        <w:tblW w:w="14468" w:type="dxa"/>
        <w:tblLayout w:type="fixed"/>
        <w:tblLook w:val="04A0" w:firstRow="1" w:lastRow="0" w:firstColumn="1" w:lastColumn="0" w:noHBand="0" w:noVBand="1"/>
      </w:tblPr>
      <w:tblGrid>
        <w:gridCol w:w="2468"/>
        <w:gridCol w:w="1496"/>
        <w:gridCol w:w="3969"/>
        <w:gridCol w:w="1134"/>
        <w:gridCol w:w="1134"/>
        <w:gridCol w:w="1134"/>
        <w:gridCol w:w="1135"/>
        <w:gridCol w:w="992"/>
        <w:gridCol w:w="992"/>
        <w:gridCol w:w="14"/>
      </w:tblGrid>
      <w:tr w:rsidR="00FE7D89" w14:paraId="5D5F15BD" w14:textId="77777777" w:rsidTr="00921654">
        <w:trPr>
          <w:gridAfter w:val="1"/>
          <w:wAfter w:w="14" w:type="dxa"/>
          <w:cantSplit/>
          <w:trHeight w:val="443"/>
          <w:tblHeader/>
        </w:trPr>
        <w:tc>
          <w:tcPr>
            <w:tcW w:w="2468" w:type="dxa"/>
            <w:vMerge w:val="restart"/>
            <w:shd w:val="clear" w:color="auto" w:fill="FFE599" w:themeFill="accent4" w:themeFillTint="66"/>
          </w:tcPr>
          <w:p w14:paraId="32286689" w14:textId="77777777" w:rsidR="00FE7D89" w:rsidRPr="007042BD" w:rsidRDefault="00FE7D89" w:rsidP="00E73CD4">
            <w:pPr>
              <w:rPr>
                <w:b/>
                <w:sz w:val="24"/>
                <w:szCs w:val="24"/>
              </w:rPr>
            </w:pPr>
            <w:r w:rsidRPr="007042BD">
              <w:rPr>
                <w:b/>
                <w:sz w:val="24"/>
                <w:szCs w:val="24"/>
              </w:rPr>
              <w:t>Activity</w:t>
            </w:r>
          </w:p>
        </w:tc>
        <w:tc>
          <w:tcPr>
            <w:tcW w:w="1496" w:type="dxa"/>
            <w:vMerge w:val="restart"/>
            <w:shd w:val="clear" w:color="auto" w:fill="FFE599" w:themeFill="accent4" w:themeFillTint="66"/>
          </w:tcPr>
          <w:p w14:paraId="52F25C6D" w14:textId="77777777" w:rsidR="00FE7D89" w:rsidRPr="007042BD" w:rsidRDefault="00FE7D89" w:rsidP="00E73CD4">
            <w:pPr>
              <w:rPr>
                <w:b/>
                <w:sz w:val="24"/>
                <w:szCs w:val="24"/>
              </w:rPr>
            </w:pPr>
            <w:r w:rsidRPr="007042BD">
              <w:rPr>
                <w:b/>
                <w:sz w:val="24"/>
                <w:szCs w:val="24"/>
              </w:rPr>
              <w:t>Who leads?</w:t>
            </w:r>
          </w:p>
        </w:tc>
        <w:tc>
          <w:tcPr>
            <w:tcW w:w="3969" w:type="dxa"/>
            <w:vMerge w:val="restart"/>
            <w:shd w:val="clear" w:color="auto" w:fill="FFE599" w:themeFill="accent4" w:themeFillTint="66"/>
          </w:tcPr>
          <w:p w14:paraId="36D0A674" w14:textId="77777777" w:rsidR="00FE7D89" w:rsidRPr="007042BD" w:rsidRDefault="00FE7D89" w:rsidP="00E73CD4">
            <w:pPr>
              <w:rPr>
                <w:b/>
                <w:sz w:val="24"/>
                <w:szCs w:val="24"/>
              </w:rPr>
            </w:pPr>
            <w:r w:rsidRPr="007042BD">
              <w:rPr>
                <w:b/>
                <w:sz w:val="24"/>
                <w:szCs w:val="24"/>
              </w:rPr>
              <w:t>Who is involved?</w:t>
            </w:r>
          </w:p>
        </w:tc>
        <w:tc>
          <w:tcPr>
            <w:tcW w:w="6521" w:type="dxa"/>
            <w:gridSpan w:val="6"/>
            <w:shd w:val="clear" w:color="auto" w:fill="FFE599" w:themeFill="accent4" w:themeFillTint="66"/>
          </w:tcPr>
          <w:p w14:paraId="7D8E7658" w14:textId="77777777" w:rsidR="00FE7D89" w:rsidRPr="007042BD" w:rsidRDefault="00FE7D89" w:rsidP="00E73CD4">
            <w:pPr>
              <w:rPr>
                <w:b/>
                <w:sz w:val="24"/>
                <w:szCs w:val="24"/>
              </w:rPr>
            </w:pPr>
            <w:r w:rsidRPr="007042BD">
              <w:rPr>
                <w:b/>
                <w:sz w:val="24"/>
                <w:szCs w:val="24"/>
              </w:rPr>
              <w:t>Timeline</w:t>
            </w:r>
          </w:p>
        </w:tc>
      </w:tr>
      <w:tr w:rsidR="001A7A9B" w14:paraId="42811535" w14:textId="77777777" w:rsidTr="00921654">
        <w:trPr>
          <w:gridAfter w:val="1"/>
          <w:wAfter w:w="14" w:type="dxa"/>
          <w:cantSplit/>
          <w:trHeight w:val="442"/>
        </w:trPr>
        <w:tc>
          <w:tcPr>
            <w:tcW w:w="2468" w:type="dxa"/>
            <w:vMerge/>
            <w:shd w:val="clear" w:color="auto" w:fill="FFE599" w:themeFill="accent4" w:themeFillTint="66"/>
          </w:tcPr>
          <w:p w14:paraId="23D1D299" w14:textId="77777777" w:rsidR="00FE7D89" w:rsidRPr="00090095" w:rsidRDefault="00FE7D89" w:rsidP="00E73CD4">
            <w:pPr>
              <w:rPr>
                <w:sz w:val="24"/>
                <w:szCs w:val="24"/>
              </w:rPr>
            </w:pPr>
          </w:p>
        </w:tc>
        <w:tc>
          <w:tcPr>
            <w:tcW w:w="1496" w:type="dxa"/>
            <w:vMerge/>
            <w:shd w:val="clear" w:color="auto" w:fill="FFE599" w:themeFill="accent4" w:themeFillTint="66"/>
          </w:tcPr>
          <w:p w14:paraId="4388F061" w14:textId="77777777" w:rsidR="00FE7D89" w:rsidRPr="00090095" w:rsidRDefault="00FE7D89" w:rsidP="00E73CD4">
            <w:pPr>
              <w:rPr>
                <w:sz w:val="24"/>
                <w:szCs w:val="24"/>
              </w:rPr>
            </w:pPr>
          </w:p>
        </w:tc>
        <w:tc>
          <w:tcPr>
            <w:tcW w:w="3969" w:type="dxa"/>
            <w:vMerge/>
            <w:shd w:val="clear" w:color="auto" w:fill="FFE599" w:themeFill="accent4" w:themeFillTint="66"/>
          </w:tcPr>
          <w:p w14:paraId="777A86F0" w14:textId="77777777" w:rsidR="00FE7D89" w:rsidRPr="00090095" w:rsidRDefault="00FE7D89" w:rsidP="00E73CD4">
            <w:pPr>
              <w:rPr>
                <w:sz w:val="24"/>
                <w:szCs w:val="24"/>
              </w:rPr>
            </w:pPr>
          </w:p>
        </w:tc>
        <w:tc>
          <w:tcPr>
            <w:tcW w:w="1134" w:type="dxa"/>
            <w:shd w:val="clear" w:color="auto" w:fill="FFE599" w:themeFill="accent4" w:themeFillTint="66"/>
          </w:tcPr>
          <w:p w14:paraId="32978CE4" w14:textId="77777777" w:rsidR="00FE7D89" w:rsidRPr="00090095" w:rsidRDefault="00FE7D89" w:rsidP="00E73CD4">
            <w:pPr>
              <w:rPr>
                <w:sz w:val="24"/>
                <w:szCs w:val="24"/>
              </w:rPr>
            </w:pPr>
            <w:r w:rsidRPr="00090095">
              <w:rPr>
                <w:sz w:val="24"/>
                <w:szCs w:val="24"/>
              </w:rPr>
              <w:t>Q1, Q2 2017</w:t>
            </w:r>
          </w:p>
        </w:tc>
        <w:tc>
          <w:tcPr>
            <w:tcW w:w="1134" w:type="dxa"/>
            <w:shd w:val="clear" w:color="auto" w:fill="FFE599" w:themeFill="accent4" w:themeFillTint="66"/>
          </w:tcPr>
          <w:p w14:paraId="7B04C949" w14:textId="77777777" w:rsidR="00FE7D89" w:rsidRPr="00090095" w:rsidRDefault="00FE7D89" w:rsidP="00E73CD4">
            <w:pPr>
              <w:rPr>
                <w:sz w:val="24"/>
                <w:szCs w:val="24"/>
              </w:rPr>
            </w:pPr>
            <w:r w:rsidRPr="00090095">
              <w:rPr>
                <w:sz w:val="24"/>
                <w:szCs w:val="24"/>
              </w:rPr>
              <w:t>Q3, Q4 2017</w:t>
            </w:r>
          </w:p>
        </w:tc>
        <w:tc>
          <w:tcPr>
            <w:tcW w:w="1134" w:type="dxa"/>
            <w:shd w:val="clear" w:color="auto" w:fill="FFE599" w:themeFill="accent4" w:themeFillTint="66"/>
          </w:tcPr>
          <w:p w14:paraId="01AAFA26" w14:textId="77777777" w:rsidR="00FE7D89" w:rsidRPr="00090095" w:rsidRDefault="00FE7D89" w:rsidP="00E73CD4">
            <w:pPr>
              <w:rPr>
                <w:sz w:val="24"/>
                <w:szCs w:val="24"/>
              </w:rPr>
            </w:pPr>
            <w:r w:rsidRPr="00090095">
              <w:rPr>
                <w:sz w:val="24"/>
                <w:szCs w:val="24"/>
              </w:rPr>
              <w:t>Q1, Q2 2018</w:t>
            </w:r>
          </w:p>
        </w:tc>
        <w:tc>
          <w:tcPr>
            <w:tcW w:w="1135" w:type="dxa"/>
            <w:shd w:val="clear" w:color="auto" w:fill="FFE599" w:themeFill="accent4" w:themeFillTint="66"/>
          </w:tcPr>
          <w:p w14:paraId="174B2467" w14:textId="77777777" w:rsidR="00FE7D89" w:rsidRPr="00090095" w:rsidRDefault="00FE7D89" w:rsidP="00E73CD4">
            <w:pPr>
              <w:rPr>
                <w:sz w:val="24"/>
                <w:szCs w:val="24"/>
              </w:rPr>
            </w:pPr>
            <w:r w:rsidRPr="00090095">
              <w:rPr>
                <w:sz w:val="24"/>
                <w:szCs w:val="24"/>
              </w:rPr>
              <w:t>Q3, Q4 2018</w:t>
            </w:r>
          </w:p>
        </w:tc>
        <w:tc>
          <w:tcPr>
            <w:tcW w:w="992" w:type="dxa"/>
            <w:shd w:val="clear" w:color="auto" w:fill="FFE599" w:themeFill="accent4" w:themeFillTint="66"/>
          </w:tcPr>
          <w:p w14:paraId="38C0376C" w14:textId="77777777" w:rsidR="00FE7D89" w:rsidRPr="00090095" w:rsidRDefault="00FE7D89" w:rsidP="00E73CD4">
            <w:pPr>
              <w:rPr>
                <w:sz w:val="24"/>
                <w:szCs w:val="24"/>
              </w:rPr>
            </w:pPr>
            <w:r w:rsidRPr="00090095">
              <w:rPr>
                <w:sz w:val="24"/>
                <w:szCs w:val="24"/>
              </w:rPr>
              <w:t>Q1, Q2 2019</w:t>
            </w:r>
          </w:p>
        </w:tc>
        <w:tc>
          <w:tcPr>
            <w:tcW w:w="992" w:type="dxa"/>
            <w:shd w:val="clear" w:color="auto" w:fill="FFE599" w:themeFill="accent4" w:themeFillTint="66"/>
          </w:tcPr>
          <w:p w14:paraId="411AF6F6" w14:textId="77777777" w:rsidR="00FE7D89" w:rsidRPr="00090095" w:rsidRDefault="00FE7D89" w:rsidP="00FE7D89">
            <w:pPr>
              <w:rPr>
                <w:sz w:val="24"/>
                <w:szCs w:val="24"/>
              </w:rPr>
            </w:pPr>
            <w:r w:rsidRPr="00090095">
              <w:rPr>
                <w:sz w:val="24"/>
                <w:szCs w:val="24"/>
              </w:rPr>
              <w:t>Q3, Q4 2019</w:t>
            </w:r>
          </w:p>
        </w:tc>
      </w:tr>
      <w:tr w:rsidR="007D75A8" w14:paraId="3561547D" w14:textId="77777777" w:rsidTr="00921654">
        <w:trPr>
          <w:gridAfter w:val="1"/>
          <w:wAfter w:w="14" w:type="dxa"/>
          <w:cantSplit/>
        </w:trPr>
        <w:tc>
          <w:tcPr>
            <w:tcW w:w="14454" w:type="dxa"/>
            <w:gridSpan w:val="9"/>
            <w:shd w:val="clear" w:color="auto" w:fill="D5DCE4" w:themeFill="text2" w:themeFillTint="33"/>
          </w:tcPr>
          <w:p w14:paraId="6D1763EC" w14:textId="1253A24F" w:rsidR="007D75A8" w:rsidRPr="00090095" w:rsidRDefault="0097597C" w:rsidP="00E73CD4">
            <w:pPr>
              <w:rPr>
                <w:b/>
                <w:sz w:val="28"/>
                <w:szCs w:val="28"/>
              </w:rPr>
            </w:pPr>
            <w:r>
              <w:rPr>
                <w:b/>
                <w:sz w:val="28"/>
                <w:szCs w:val="28"/>
              </w:rPr>
              <w:t>A.</w:t>
            </w:r>
            <w:r w:rsidR="00B62BB9">
              <w:rPr>
                <w:b/>
                <w:sz w:val="28"/>
                <w:szCs w:val="28"/>
              </w:rPr>
              <w:t xml:space="preserve"> </w:t>
            </w:r>
            <w:r w:rsidR="007D75A8" w:rsidRPr="00090095">
              <w:rPr>
                <w:b/>
                <w:sz w:val="28"/>
                <w:szCs w:val="28"/>
              </w:rPr>
              <w:t>Stakeholder engagement</w:t>
            </w:r>
          </w:p>
        </w:tc>
      </w:tr>
      <w:tr w:rsidR="00244EB6" w14:paraId="5C56A7C9" w14:textId="77777777" w:rsidTr="00921654">
        <w:trPr>
          <w:gridAfter w:val="1"/>
          <w:wAfter w:w="14" w:type="dxa"/>
          <w:cantSplit/>
        </w:trPr>
        <w:tc>
          <w:tcPr>
            <w:tcW w:w="2468" w:type="dxa"/>
          </w:tcPr>
          <w:p w14:paraId="71F30DB5" w14:textId="24999871" w:rsidR="00FE7D89" w:rsidRPr="00090095" w:rsidRDefault="0097597C" w:rsidP="00A4318A">
            <w:r>
              <w:t xml:space="preserve">A.1 </w:t>
            </w:r>
            <w:r w:rsidR="00FE7D89" w:rsidRPr="00090095">
              <w:t xml:space="preserve">Continuous updating of stakeholder mapping; </w:t>
            </w:r>
            <w:r w:rsidR="00A4318A">
              <w:t xml:space="preserve">further </w:t>
            </w:r>
            <w:r w:rsidR="00FE7D89" w:rsidRPr="00090095">
              <w:t>engage</w:t>
            </w:r>
            <w:r w:rsidR="00A4318A">
              <w:t>ment</w:t>
            </w:r>
            <w:r w:rsidR="00FE7D89" w:rsidRPr="00090095">
              <w:t xml:space="preserve"> with othe</w:t>
            </w:r>
            <w:r w:rsidR="00A4318A">
              <w:t>r line ministries (potentially adding new members to TWG</w:t>
            </w:r>
            <w:r w:rsidR="00FE7D89" w:rsidRPr="00090095">
              <w:t>)</w:t>
            </w:r>
          </w:p>
        </w:tc>
        <w:tc>
          <w:tcPr>
            <w:tcW w:w="1496" w:type="dxa"/>
          </w:tcPr>
          <w:p w14:paraId="014839D4" w14:textId="77777777" w:rsidR="00FE7D89" w:rsidRDefault="00FE7D89" w:rsidP="00E73CD4">
            <w:r w:rsidRPr="00090095">
              <w:t>TWG-SES (with REDD+ Task Force approval)</w:t>
            </w:r>
          </w:p>
          <w:p w14:paraId="1461D1D7" w14:textId="77777777" w:rsidR="00743E23" w:rsidRPr="00090095" w:rsidRDefault="00743E23" w:rsidP="00E73CD4"/>
        </w:tc>
        <w:tc>
          <w:tcPr>
            <w:tcW w:w="3969" w:type="dxa"/>
          </w:tcPr>
          <w:p w14:paraId="07BBECF7" w14:textId="6DDC58B5" w:rsidR="00FE7D89" w:rsidRPr="00090095" w:rsidRDefault="00A84C46" w:rsidP="00E73CD4">
            <w:r>
              <w:t>Responsible for preparation of proposals: PMU, Stakeholder Engagement Specialist</w:t>
            </w:r>
          </w:p>
        </w:tc>
        <w:tc>
          <w:tcPr>
            <w:tcW w:w="1134" w:type="dxa"/>
          </w:tcPr>
          <w:p w14:paraId="4F7E7AA0" w14:textId="77777777" w:rsidR="00FE7D89" w:rsidRPr="00090095" w:rsidRDefault="00FE7D89" w:rsidP="00E73CD4">
            <w:r w:rsidRPr="00090095">
              <w:t>XXX</w:t>
            </w:r>
          </w:p>
        </w:tc>
        <w:tc>
          <w:tcPr>
            <w:tcW w:w="1134" w:type="dxa"/>
          </w:tcPr>
          <w:p w14:paraId="42331D1F" w14:textId="77777777" w:rsidR="00FE7D89" w:rsidRPr="00090095" w:rsidRDefault="00FE7D89" w:rsidP="00E73CD4">
            <w:r w:rsidRPr="00090095">
              <w:t>X</w:t>
            </w:r>
          </w:p>
        </w:tc>
        <w:tc>
          <w:tcPr>
            <w:tcW w:w="1134" w:type="dxa"/>
          </w:tcPr>
          <w:p w14:paraId="3DF115AA" w14:textId="77777777" w:rsidR="00FE7D89" w:rsidRPr="00090095" w:rsidRDefault="00FE7D89" w:rsidP="00E73CD4">
            <w:r w:rsidRPr="00090095">
              <w:t>X</w:t>
            </w:r>
          </w:p>
        </w:tc>
        <w:tc>
          <w:tcPr>
            <w:tcW w:w="1135" w:type="dxa"/>
          </w:tcPr>
          <w:p w14:paraId="64D8E7B5" w14:textId="77777777" w:rsidR="00FE7D89" w:rsidRPr="00090095" w:rsidRDefault="00FE7D89" w:rsidP="00E73CD4">
            <w:r w:rsidRPr="00090095">
              <w:t>X</w:t>
            </w:r>
          </w:p>
        </w:tc>
        <w:tc>
          <w:tcPr>
            <w:tcW w:w="992" w:type="dxa"/>
          </w:tcPr>
          <w:p w14:paraId="703DF97F" w14:textId="77777777" w:rsidR="00FE7D89" w:rsidRPr="00090095" w:rsidRDefault="00FE7D89" w:rsidP="00E73CD4">
            <w:r w:rsidRPr="00090095">
              <w:t>X</w:t>
            </w:r>
          </w:p>
        </w:tc>
        <w:tc>
          <w:tcPr>
            <w:tcW w:w="992" w:type="dxa"/>
          </w:tcPr>
          <w:p w14:paraId="149968D0" w14:textId="77777777" w:rsidR="00FE7D89" w:rsidRPr="00090095" w:rsidRDefault="00FE7D89" w:rsidP="00E73CD4">
            <w:r w:rsidRPr="00090095">
              <w:t>X</w:t>
            </w:r>
          </w:p>
        </w:tc>
      </w:tr>
      <w:tr w:rsidR="00244EB6" w14:paraId="5C18F50C" w14:textId="77777777" w:rsidTr="00921654">
        <w:trPr>
          <w:gridAfter w:val="1"/>
          <w:wAfter w:w="14" w:type="dxa"/>
          <w:cantSplit/>
        </w:trPr>
        <w:tc>
          <w:tcPr>
            <w:tcW w:w="2468" w:type="dxa"/>
          </w:tcPr>
          <w:p w14:paraId="036FBB04" w14:textId="7426BC0F" w:rsidR="00267C34" w:rsidRPr="00090095" w:rsidRDefault="0097597C" w:rsidP="00267C34">
            <w:r>
              <w:t xml:space="preserve">A.2 </w:t>
            </w:r>
            <w:r w:rsidR="00267C34" w:rsidRPr="00090095">
              <w:t>More training and capacity-building for stakeholders (incl</w:t>
            </w:r>
            <w:r w:rsidR="009B5505">
              <w:t>uding</w:t>
            </w:r>
            <w:r w:rsidR="00267C34" w:rsidRPr="00090095">
              <w:t xml:space="preserve"> for TWG members) – prioritization needed</w:t>
            </w:r>
          </w:p>
        </w:tc>
        <w:tc>
          <w:tcPr>
            <w:tcW w:w="1496" w:type="dxa"/>
          </w:tcPr>
          <w:p w14:paraId="706638A1" w14:textId="77777777" w:rsidR="00267C34" w:rsidRPr="00090095" w:rsidRDefault="0023440D" w:rsidP="00267C34">
            <w:r w:rsidRPr="00090095">
              <w:t>TWG-SES (with REDD+ Task Force approval)</w:t>
            </w:r>
          </w:p>
        </w:tc>
        <w:tc>
          <w:tcPr>
            <w:tcW w:w="3969" w:type="dxa"/>
          </w:tcPr>
          <w:p w14:paraId="1C9770D3" w14:textId="053FF892" w:rsidR="00267C34" w:rsidRPr="00090095" w:rsidRDefault="00B961A9" w:rsidP="00267C34">
            <w:r>
              <w:t>R</w:t>
            </w:r>
            <w:r w:rsidR="00E10D10">
              <w:t>esponsible for providing</w:t>
            </w:r>
            <w:r>
              <w:t xml:space="preserve"> training: PMU, UNEP-WCMC</w:t>
            </w:r>
            <w:r w:rsidR="00277FF3">
              <w:t>, National Safeguards Consultant</w:t>
            </w:r>
          </w:p>
        </w:tc>
        <w:tc>
          <w:tcPr>
            <w:tcW w:w="1134" w:type="dxa"/>
          </w:tcPr>
          <w:p w14:paraId="78D01DB3" w14:textId="13FF0F41" w:rsidR="00267C34" w:rsidRPr="00090095" w:rsidRDefault="00267C34" w:rsidP="00267C34">
            <w:r w:rsidRPr="00090095">
              <w:t>XXX</w:t>
            </w:r>
            <w:r w:rsidRPr="00090095">
              <w:br/>
            </w:r>
            <w:r w:rsidRPr="007D0866">
              <w:rPr>
                <w:sz w:val="20"/>
                <w:szCs w:val="20"/>
              </w:rPr>
              <w:t>(as soon as poss</w:t>
            </w:r>
            <w:r w:rsidR="009624CD" w:rsidRPr="007D0866">
              <w:rPr>
                <w:sz w:val="20"/>
                <w:szCs w:val="20"/>
              </w:rPr>
              <w:t>ible</w:t>
            </w:r>
            <w:r w:rsidRPr="007D0866">
              <w:rPr>
                <w:sz w:val="20"/>
                <w:szCs w:val="20"/>
              </w:rPr>
              <w:t>)</w:t>
            </w:r>
          </w:p>
        </w:tc>
        <w:tc>
          <w:tcPr>
            <w:tcW w:w="1134" w:type="dxa"/>
          </w:tcPr>
          <w:p w14:paraId="63104E11" w14:textId="022FA2C7" w:rsidR="00267C34" w:rsidRPr="00090095" w:rsidRDefault="00E10D10" w:rsidP="00267C34">
            <w:r>
              <w:t>X</w:t>
            </w:r>
          </w:p>
        </w:tc>
        <w:tc>
          <w:tcPr>
            <w:tcW w:w="1134" w:type="dxa"/>
          </w:tcPr>
          <w:p w14:paraId="038FCDB4" w14:textId="77777777" w:rsidR="00267C34" w:rsidRPr="00090095" w:rsidRDefault="00267C34" w:rsidP="00267C34"/>
        </w:tc>
        <w:tc>
          <w:tcPr>
            <w:tcW w:w="1135" w:type="dxa"/>
          </w:tcPr>
          <w:p w14:paraId="3ED3189B" w14:textId="77777777" w:rsidR="00267C34" w:rsidRPr="00090095" w:rsidRDefault="00267C34" w:rsidP="00267C34"/>
        </w:tc>
        <w:tc>
          <w:tcPr>
            <w:tcW w:w="992" w:type="dxa"/>
          </w:tcPr>
          <w:p w14:paraId="4363BE36" w14:textId="77777777" w:rsidR="00267C34" w:rsidRPr="00090095" w:rsidRDefault="00267C34" w:rsidP="00267C34"/>
        </w:tc>
        <w:tc>
          <w:tcPr>
            <w:tcW w:w="992" w:type="dxa"/>
          </w:tcPr>
          <w:p w14:paraId="6484F787" w14:textId="77777777" w:rsidR="00267C34" w:rsidRPr="00090095" w:rsidRDefault="00267C34" w:rsidP="00267C34"/>
        </w:tc>
      </w:tr>
      <w:tr w:rsidR="00244EB6" w14:paraId="1FD08795" w14:textId="77777777" w:rsidTr="00921654">
        <w:trPr>
          <w:gridAfter w:val="1"/>
          <w:wAfter w:w="14" w:type="dxa"/>
          <w:cantSplit/>
        </w:trPr>
        <w:tc>
          <w:tcPr>
            <w:tcW w:w="2468" w:type="dxa"/>
          </w:tcPr>
          <w:p w14:paraId="447DA2A1" w14:textId="06E8603D" w:rsidR="0023440D" w:rsidRPr="00090095" w:rsidRDefault="0097597C" w:rsidP="00267C34">
            <w:r>
              <w:t xml:space="preserve">A.3 </w:t>
            </w:r>
            <w:r w:rsidR="001F3C7B">
              <w:t>Exchanging</w:t>
            </w:r>
            <w:r w:rsidR="0023440D" w:rsidRPr="00090095">
              <w:t xml:space="preserve"> information on benefits and risks</w:t>
            </w:r>
            <w:r w:rsidR="001F3C7B">
              <w:t xml:space="preserve"> of potential PaMs</w:t>
            </w:r>
          </w:p>
        </w:tc>
        <w:tc>
          <w:tcPr>
            <w:tcW w:w="1496" w:type="dxa"/>
          </w:tcPr>
          <w:p w14:paraId="22D4C917" w14:textId="77777777" w:rsidR="0023440D" w:rsidRPr="00090095" w:rsidRDefault="0023440D" w:rsidP="00267C34">
            <w:r w:rsidRPr="00090095">
              <w:t>TWG-SES (with REDD+ Task Force approval)</w:t>
            </w:r>
          </w:p>
        </w:tc>
        <w:tc>
          <w:tcPr>
            <w:tcW w:w="3969" w:type="dxa"/>
          </w:tcPr>
          <w:p w14:paraId="4FAAF210" w14:textId="44F53CB1" w:rsidR="0023440D" w:rsidRDefault="00B95840" w:rsidP="00087D04">
            <w:r>
              <w:t>Input through consultations: a</w:t>
            </w:r>
            <w:r w:rsidR="00F7674C" w:rsidRPr="00090095">
              <w:t>ll stakeholder</w:t>
            </w:r>
            <w:r w:rsidR="00087D04">
              <w:t xml:space="preserve"> group</w:t>
            </w:r>
            <w:r w:rsidR="00F7674C" w:rsidRPr="00090095">
              <w:t xml:space="preserve">s mentioned </w:t>
            </w:r>
            <w:r w:rsidR="00087D04">
              <w:t>in</w:t>
            </w:r>
            <w:r w:rsidR="00F7674C" w:rsidRPr="00090095">
              <w:t xml:space="preserve"> </w:t>
            </w:r>
            <w:r w:rsidR="00087D04">
              <w:t>workshop notes</w:t>
            </w:r>
            <w:r w:rsidR="001F3986">
              <w:rPr>
                <w:rStyle w:val="FootnoteReference"/>
              </w:rPr>
              <w:footnoteReference w:id="20"/>
            </w:r>
            <w:r w:rsidR="00087D04">
              <w:t>, as far as feasible given timing and resources for consultations under Stakeholder Engagement Plan</w:t>
            </w:r>
          </w:p>
          <w:p w14:paraId="58333F96" w14:textId="6C15357D" w:rsidR="00833E58" w:rsidRPr="00090095" w:rsidRDefault="00833E58" w:rsidP="00087D04">
            <w:r>
              <w:t>Responsible for organizing consultations: Stakeholder Engagement Specialist, with input from UNEP-WCMC and National Safeguards Consultant</w:t>
            </w:r>
          </w:p>
        </w:tc>
        <w:tc>
          <w:tcPr>
            <w:tcW w:w="1134" w:type="dxa"/>
          </w:tcPr>
          <w:p w14:paraId="411B3B3A" w14:textId="1682A3B3" w:rsidR="0023440D" w:rsidRPr="00090095" w:rsidRDefault="00087D04" w:rsidP="00267C34">
            <w:r>
              <w:t>X</w:t>
            </w:r>
          </w:p>
        </w:tc>
        <w:tc>
          <w:tcPr>
            <w:tcW w:w="1134" w:type="dxa"/>
          </w:tcPr>
          <w:p w14:paraId="4CBC02D3" w14:textId="16733F8F" w:rsidR="0023440D" w:rsidRPr="00090095" w:rsidRDefault="00087D04" w:rsidP="00267C34">
            <w:r>
              <w:t>X</w:t>
            </w:r>
          </w:p>
        </w:tc>
        <w:tc>
          <w:tcPr>
            <w:tcW w:w="1134" w:type="dxa"/>
          </w:tcPr>
          <w:p w14:paraId="63C541ED" w14:textId="3F2EF259" w:rsidR="0023440D" w:rsidRPr="00090095" w:rsidRDefault="00087D04" w:rsidP="00267C34">
            <w:r>
              <w:t>X</w:t>
            </w:r>
          </w:p>
        </w:tc>
        <w:tc>
          <w:tcPr>
            <w:tcW w:w="1135" w:type="dxa"/>
          </w:tcPr>
          <w:p w14:paraId="217F02CE" w14:textId="26CD17B9" w:rsidR="0023440D" w:rsidRPr="00090095" w:rsidRDefault="00087D04" w:rsidP="00267C34">
            <w:r>
              <w:t>X</w:t>
            </w:r>
          </w:p>
        </w:tc>
        <w:tc>
          <w:tcPr>
            <w:tcW w:w="992" w:type="dxa"/>
          </w:tcPr>
          <w:p w14:paraId="209B6D48" w14:textId="77777777" w:rsidR="0023440D" w:rsidRPr="00090095" w:rsidRDefault="0023440D" w:rsidP="00267C34"/>
        </w:tc>
        <w:tc>
          <w:tcPr>
            <w:tcW w:w="992" w:type="dxa"/>
          </w:tcPr>
          <w:p w14:paraId="05BC31D6" w14:textId="77777777" w:rsidR="0023440D" w:rsidRPr="00090095" w:rsidRDefault="0023440D" w:rsidP="00267C34"/>
        </w:tc>
      </w:tr>
      <w:tr w:rsidR="00244EB6" w14:paraId="020B5D24" w14:textId="77777777" w:rsidTr="00921654">
        <w:trPr>
          <w:gridAfter w:val="1"/>
          <w:wAfter w:w="14" w:type="dxa"/>
          <w:cantSplit/>
        </w:trPr>
        <w:tc>
          <w:tcPr>
            <w:tcW w:w="2468" w:type="dxa"/>
          </w:tcPr>
          <w:p w14:paraId="1DEE1262" w14:textId="5761E667" w:rsidR="00F7674C" w:rsidRPr="00090095" w:rsidRDefault="0097597C" w:rsidP="00267C34">
            <w:r>
              <w:lastRenderedPageBreak/>
              <w:t xml:space="preserve">A.4 </w:t>
            </w:r>
            <w:r w:rsidR="00F7674C" w:rsidRPr="00090095">
              <w:t>Feed</w:t>
            </w:r>
            <w:r w:rsidR="00EE79C5">
              <w:t>ing</w:t>
            </w:r>
            <w:r w:rsidR="00F7674C" w:rsidRPr="00090095">
              <w:t xml:space="preserve"> information back into </w:t>
            </w:r>
            <w:r w:rsidR="00EE79C5">
              <w:t xml:space="preserve">the </w:t>
            </w:r>
            <w:r w:rsidR="00F7674C" w:rsidRPr="00090095">
              <w:t>safeguards approach</w:t>
            </w:r>
          </w:p>
        </w:tc>
        <w:tc>
          <w:tcPr>
            <w:tcW w:w="1496" w:type="dxa"/>
          </w:tcPr>
          <w:p w14:paraId="5143F65E" w14:textId="77777777" w:rsidR="00F7674C" w:rsidRPr="00090095" w:rsidRDefault="00F7674C" w:rsidP="00267C34">
            <w:r w:rsidRPr="00090095">
              <w:t>TWG-SES</w:t>
            </w:r>
          </w:p>
        </w:tc>
        <w:tc>
          <w:tcPr>
            <w:tcW w:w="3969" w:type="dxa"/>
          </w:tcPr>
          <w:p w14:paraId="374F59E7" w14:textId="5CC1F733" w:rsidR="00F7674C" w:rsidRPr="00090095" w:rsidRDefault="00772CA3" w:rsidP="00267C34">
            <w:r>
              <w:t>Responsible for preparation of draft</w:t>
            </w:r>
            <w:r w:rsidR="00A50989">
              <w:t>s</w:t>
            </w:r>
            <w:r>
              <w:t xml:space="preserve"> and organization of working session / validation meeting</w:t>
            </w:r>
            <w:r w:rsidR="007301FB">
              <w:t xml:space="preserve"> for TWG-SES</w:t>
            </w:r>
            <w:r>
              <w:t xml:space="preserve">: </w:t>
            </w:r>
            <w:r w:rsidR="009704C2">
              <w:t>National Safeguards Consultant with support from UNEP-WCMC and PMU</w:t>
            </w:r>
          </w:p>
        </w:tc>
        <w:tc>
          <w:tcPr>
            <w:tcW w:w="1134" w:type="dxa"/>
          </w:tcPr>
          <w:p w14:paraId="7A38C004" w14:textId="127A9FFB" w:rsidR="00F7674C" w:rsidRPr="00090095" w:rsidRDefault="00865BE7" w:rsidP="00267C34">
            <w:r>
              <w:t>X</w:t>
            </w:r>
          </w:p>
        </w:tc>
        <w:tc>
          <w:tcPr>
            <w:tcW w:w="1134" w:type="dxa"/>
          </w:tcPr>
          <w:p w14:paraId="6E2B5622" w14:textId="221BE7DB" w:rsidR="00F7674C" w:rsidRPr="00090095" w:rsidRDefault="00865BE7" w:rsidP="00267C34">
            <w:r>
              <w:t>X</w:t>
            </w:r>
          </w:p>
        </w:tc>
        <w:tc>
          <w:tcPr>
            <w:tcW w:w="1134" w:type="dxa"/>
          </w:tcPr>
          <w:p w14:paraId="0F9439C9" w14:textId="7C045EAC" w:rsidR="00F7674C" w:rsidRPr="00090095" w:rsidRDefault="00865BE7" w:rsidP="00267C34">
            <w:r>
              <w:t>X</w:t>
            </w:r>
          </w:p>
        </w:tc>
        <w:tc>
          <w:tcPr>
            <w:tcW w:w="1135" w:type="dxa"/>
          </w:tcPr>
          <w:p w14:paraId="447988FE" w14:textId="740D7256" w:rsidR="00F7674C" w:rsidRPr="00090095" w:rsidRDefault="00865BE7" w:rsidP="00267C34">
            <w:r>
              <w:t>X</w:t>
            </w:r>
          </w:p>
        </w:tc>
        <w:tc>
          <w:tcPr>
            <w:tcW w:w="992" w:type="dxa"/>
          </w:tcPr>
          <w:p w14:paraId="0589623A" w14:textId="77777777" w:rsidR="00F7674C" w:rsidRPr="00090095" w:rsidRDefault="00F7674C" w:rsidP="00267C34"/>
        </w:tc>
        <w:tc>
          <w:tcPr>
            <w:tcW w:w="992" w:type="dxa"/>
          </w:tcPr>
          <w:p w14:paraId="0289F868" w14:textId="77777777" w:rsidR="00F7674C" w:rsidRPr="00090095" w:rsidRDefault="00F7674C" w:rsidP="00267C34"/>
        </w:tc>
      </w:tr>
      <w:tr w:rsidR="00267C34" w14:paraId="00AEFAB6" w14:textId="77777777" w:rsidTr="00921654">
        <w:trPr>
          <w:gridAfter w:val="1"/>
          <w:wAfter w:w="14" w:type="dxa"/>
          <w:cantSplit/>
        </w:trPr>
        <w:tc>
          <w:tcPr>
            <w:tcW w:w="14454" w:type="dxa"/>
            <w:gridSpan w:val="9"/>
            <w:shd w:val="clear" w:color="auto" w:fill="D5DCE4" w:themeFill="text2" w:themeFillTint="33"/>
          </w:tcPr>
          <w:p w14:paraId="0900D9C4" w14:textId="4351BD55" w:rsidR="00267C34" w:rsidRDefault="008C2F65" w:rsidP="00E475A8">
            <w:pPr>
              <w:keepNext/>
              <w:keepLines/>
              <w:rPr>
                <w:sz w:val="36"/>
                <w:szCs w:val="36"/>
              </w:rPr>
            </w:pPr>
            <w:r>
              <w:rPr>
                <w:b/>
                <w:sz w:val="28"/>
                <w:szCs w:val="28"/>
              </w:rPr>
              <w:t>B.</w:t>
            </w:r>
            <w:r w:rsidR="00B62BB9">
              <w:rPr>
                <w:b/>
                <w:sz w:val="28"/>
                <w:szCs w:val="28"/>
              </w:rPr>
              <w:t xml:space="preserve"> </w:t>
            </w:r>
            <w:r w:rsidR="00267C34" w:rsidRPr="00FF5114">
              <w:rPr>
                <w:b/>
                <w:sz w:val="28"/>
                <w:szCs w:val="28"/>
              </w:rPr>
              <w:t>Assess</w:t>
            </w:r>
            <w:r w:rsidR="008E33DA">
              <w:rPr>
                <w:b/>
                <w:sz w:val="28"/>
                <w:szCs w:val="28"/>
              </w:rPr>
              <w:t>ing</w:t>
            </w:r>
            <w:r w:rsidR="00267C34" w:rsidRPr="00FF5114">
              <w:rPr>
                <w:b/>
                <w:sz w:val="28"/>
                <w:szCs w:val="28"/>
              </w:rPr>
              <w:t xml:space="preserve"> benefits and risks</w:t>
            </w:r>
            <w:r w:rsidR="008E33DA">
              <w:rPr>
                <w:b/>
                <w:sz w:val="28"/>
                <w:szCs w:val="28"/>
              </w:rPr>
              <w:t xml:space="preserve"> of potential policies and measures</w:t>
            </w:r>
          </w:p>
        </w:tc>
      </w:tr>
      <w:tr w:rsidR="00244EB6" w14:paraId="1E36EB0C" w14:textId="77777777" w:rsidTr="00921654">
        <w:trPr>
          <w:gridAfter w:val="1"/>
          <w:wAfter w:w="14" w:type="dxa"/>
          <w:cantSplit/>
        </w:trPr>
        <w:tc>
          <w:tcPr>
            <w:tcW w:w="2468" w:type="dxa"/>
          </w:tcPr>
          <w:p w14:paraId="53D4C10C" w14:textId="5A26F38A" w:rsidR="00267C34" w:rsidRPr="00BB7569" w:rsidRDefault="003C7DA0" w:rsidP="00E475A8">
            <w:pPr>
              <w:keepLines/>
            </w:pPr>
            <w:r>
              <w:t xml:space="preserve">B.1 </w:t>
            </w:r>
            <w:r w:rsidR="00267C34" w:rsidRPr="00BB7569">
              <w:t>Benefits and risks analysis</w:t>
            </w:r>
            <w:r w:rsidR="007A1959">
              <w:t xml:space="preserve"> of proposed PaMs</w:t>
            </w:r>
            <w:r w:rsidR="00267C34" w:rsidRPr="00BB7569">
              <w:t xml:space="preserve">, </w:t>
            </w:r>
            <w:r w:rsidR="007A1959">
              <w:t>based on products from</w:t>
            </w:r>
            <w:r w:rsidR="00267C34" w:rsidRPr="00BB7569">
              <w:t xml:space="preserve"> Stakeholder Engagement Plan</w:t>
            </w:r>
          </w:p>
        </w:tc>
        <w:tc>
          <w:tcPr>
            <w:tcW w:w="1496" w:type="dxa"/>
          </w:tcPr>
          <w:p w14:paraId="7F68F2A0" w14:textId="1EA4AB9D" w:rsidR="00D05EBB" w:rsidRPr="00BB7569" w:rsidRDefault="00D05EBB" w:rsidP="00E475A8">
            <w:pPr>
              <w:keepLines/>
            </w:pPr>
            <w:r w:rsidRPr="00BB7569">
              <w:t>T</w:t>
            </w:r>
            <w:r w:rsidR="00374CC3">
              <w:t>WG-SES</w:t>
            </w:r>
            <w:r w:rsidRPr="00BB7569">
              <w:t xml:space="preserve"> </w:t>
            </w:r>
            <w:r w:rsidR="00374CC3">
              <w:t>(</w:t>
            </w:r>
            <w:r w:rsidRPr="00BB7569">
              <w:t>report</w:t>
            </w:r>
            <w:r w:rsidR="00374CC3">
              <w:t>ing</w:t>
            </w:r>
            <w:r w:rsidRPr="00BB7569">
              <w:t xml:space="preserve"> to </w:t>
            </w:r>
            <w:r w:rsidR="00374CC3">
              <w:t xml:space="preserve">REDD+ </w:t>
            </w:r>
            <w:r w:rsidRPr="00BB7569">
              <w:t>Task</w:t>
            </w:r>
            <w:r w:rsidR="00374CC3">
              <w:t xml:space="preserve"> F</w:t>
            </w:r>
            <w:r w:rsidRPr="00BB7569">
              <w:t>orce</w:t>
            </w:r>
            <w:r w:rsidR="00374CC3">
              <w:t>)</w:t>
            </w:r>
          </w:p>
        </w:tc>
        <w:tc>
          <w:tcPr>
            <w:tcW w:w="3969" w:type="dxa"/>
          </w:tcPr>
          <w:p w14:paraId="50DDE7BD" w14:textId="06D72620" w:rsidR="00267C34" w:rsidRDefault="008B0684" w:rsidP="00E475A8">
            <w:pPr>
              <w:keepLines/>
            </w:pPr>
            <w:r>
              <w:t>P</w:t>
            </w:r>
            <w:r w:rsidR="00106C07">
              <w:t>roviding input: p</w:t>
            </w:r>
            <w:r>
              <w:t>articipants in the Stakeholder Engagement Plan consultations (see above)</w:t>
            </w:r>
          </w:p>
          <w:p w14:paraId="7830D124" w14:textId="1E3FA74B" w:rsidR="008E33DA" w:rsidRPr="00BB7569" w:rsidRDefault="008E33DA" w:rsidP="00E475A8">
            <w:pPr>
              <w:keepLines/>
            </w:pPr>
            <w:r>
              <w:t>Responsible for preparation of drafts and organization of working session / validation meeting</w:t>
            </w:r>
            <w:r w:rsidR="007301FB">
              <w:t xml:space="preserve"> for TWG-SES</w:t>
            </w:r>
            <w:r>
              <w:t>: National Safeguards Consultant with support from UNEP-WCMC and PMU</w:t>
            </w:r>
          </w:p>
        </w:tc>
        <w:tc>
          <w:tcPr>
            <w:tcW w:w="1134" w:type="dxa"/>
          </w:tcPr>
          <w:p w14:paraId="1268D5D9" w14:textId="77777777" w:rsidR="00267C34" w:rsidRDefault="00222780" w:rsidP="00E475A8">
            <w:pPr>
              <w:keepLines/>
            </w:pPr>
            <w:r>
              <w:t>X</w:t>
            </w:r>
          </w:p>
          <w:p w14:paraId="03D45D60" w14:textId="5AE08F44" w:rsidR="006F2243" w:rsidRPr="007D0866" w:rsidRDefault="006F2243" w:rsidP="00E475A8">
            <w:pPr>
              <w:keepLines/>
              <w:rPr>
                <w:sz w:val="20"/>
                <w:szCs w:val="20"/>
              </w:rPr>
            </w:pPr>
            <w:r w:rsidRPr="007D0866">
              <w:rPr>
                <w:sz w:val="20"/>
                <w:szCs w:val="20"/>
              </w:rPr>
              <w:t>(national and subn.)</w:t>
            </w:r>
          </w:p>
        </w:tc>
        <w:tc>
          <w:tcPr>
            <w:tcW w:w="1134" w:type="dxa"/>
          </w:tcPr>
          <w:p w14:paraId="73E50EB3" w14:textId="77777777" w:rsidR="00267C34" w:rsidRDefault="00222780" w:rsidP="00E475A8">
            <w:pPr>
              <w:keepLines/>
            </w:pPr>
            <w:r>
              <w:t>X</w:t>
            </w:r>
          </w:p>
          <w:p w14:paraId="050ED2C4" w14:textId="6A80F70C" w:rsidR="006F2243" w:rsidRPr="00BB7569" w:rsidRDefault="006F2243" w:rsidP="00E475A8">
            <w:pPr>
              <w:keepLines/>
            </w:pPr>
            <w:r w:rsidRPr="007D0866">
              <w:rPr>
                <w:sz w:val="20"/>
                <w:szCs w:val="20"/>
              </w:rPr>
              <w:t>(national and subn.)</w:t>
            </w:r>
          </w:p>
        </w:tc>
        <w:tc>
          <w:tcPr>
            <w:tcW w:w="1134" w:type="dxa"/>
          </w:tcPr>
          <w:p w14:paraId="7092659E" w14:textId="77777777" w:rsidR="00267C34" w:rsidRDefault="0004346A" w:rsidP="00E475A8">
            <w:pPr>
              <w:keepLines/>
            </w:pPr>
            <w:r>
              <w:t>X</w:t>
            </w:r>
          </w:p>
          <w:p w14:paraId="24B86719" w14:textId="3B514B92" w:rsidR="006F2243" w:rsidRPr="00BB7569" w:rsidRDefault="006F2243" w:rsidP="00E475A8">
            <w:pPr>
              <w:keepLines/>
            </w:pPr>
            <w:r w:rsidRPr="007D0866">
              <w:rPr>
                <w:sz w:val="20"/>
                <w:szCs w:val="20"/>
              </w:rPr>
              <w:t>(national)</w:t>
            </w:r>
          </w:p>
        </w:tc>
        <w:tc>
          <w:tcPr>
            <w:tcW w:w="1135" w:type="dxa"/>
          </w:tcPr>
          <w:p w14:paraId="38CCEC8B" w14:textId="77777777" w:rsidR="00267C34" w:rsidRPr="007D0866" w:rsidRDefault="008B0684" w:rsidP="00E475A8">
            <w:pPr>
              <w:keepLines/>
            </w:pPr>
            <w:r w:rsidRPr="007D0866">
              <w:t>X</w:t>
            </w:r>
          </w:p>
          <w:p w14:paraId="5157DEE8" w14:textId="1B7400F6" w:rsidR="006F2243" w:rsidRPr="007D0866" w:rsidRDefault="006F2243" w:rsidP="00E475A8">
            <w:pPr>
              <w:keepLines/>
              <w:rPr>
                <w:sz w:val="20"/>
                <w:szCs w:val="20"/>
              </w:rPr>
            </w:pPr>
            <w:r w:rsidRPr="007D0866">
              <w:rPr>
                <w:sz w:val="20"/>
                <w:szCs w:val="20"/>
              </w:rPr>
              <w:t>(national)</w:t>
            </w:r>
          </w:p>
        </w:tc>
        <w:tc>
          <w:tcPr>
            <w:tcW w:w="992" w:type="dxa"/>
          </w:tcPr>
          <w:p w14:paraId="330F464B" w14:textId="77777777" w:rsidR="00267C34" w:rsidRPr="00BB7569" w:rsidRDefault="00267C34" w:rsidP="00E475A8">
            <w:pPr>
              <w:keepLines/>
            </w:pPr>
          </w:p>
        </w:tc>
        <w:tc>
          <w:tcPr>
            <w:tcW w:w="992" w:type="dxa"/>
          </w:tcPr>
          <w:p w14:paraId="6C08872E" w14:textId="77777777" w:rsidR="00267C34" w:rsidRPr="00BB7569" w:rsidRDefault="00267C34" w:rsidP="00E475A8">
            <w:pPr>
              <w:keepLines/>
            </w:pPr>
          </w:p>
        </w:tc>
      </w:tr>
      <w:tr w:rsidR="00267C34" w14:paraId="0F2F4995" w14:textId="77777777" w:rsidTr="00921654">
        <w:trPr>
          <w:gridAfter w:val="1"/>
          <w:wAfter w:w="14" w:type="dxa"/>
          <w:cantSplit/>
        </w:trPr>
        <w:tc>
          <w:tcPr>
            <w:tcW w:w="14454" w:type="dxa"/>
            <w:gridSpan w:val="9"/>
            <w:shd w:val="clear" w:color="auto" w:fill="D5DCE4" w:themeFill="text2" w:themeFillTint="33"/>
          </w:tcPr>
          <w:p w14:paraId="4916EA82" w14:textId="69959E43" w:rsidR="00267C34" w:rsidRDefault="003D50A1" w:rsidP="00C16736">
            <w:pPr>
              <w:keepNext/>
              <w:rPr>
                <w:sz w:val="36"/>
                <w:szCs w:val="36"/>
              </w:rPr>
            </w:pPr>
            <w:r>
              <w:rPr>
                <w:b/>
                <w:sz w:val="28"/>
                <w:szCs w:val="28"/>
              </w:rPr>
              <w:lastRenderedPageBreak/>
              <w:t xml:space="preserve">C. </w:t>
            </w:r>
            <w:r w:rsidR="00B22A7E">
              <w:rPr>
                <w:b/>
                <w:sz w:val="28"/>
                <w:szCs w:val="28"/>
              </w:rPr>
              <w:t>Identifying, assessing and</w:t>
            </w:r>
            <w:r w:rsidR="003E2F5F">
              <w:rPr>
                <w:b/>
                <w:sz w:val="28"/>
                <w:szCs w:val="28"/>
              </w:rPr>
              <w:t xml:space="preserve"> strengthening PLRs,</w:t>
            </w:r>
            <w:r w:rsidR="00267C34" w:rsidRPr="005503AD">
              <w:rPr>
                <w:b/>
                <w:sz w:val="28"/>
                <w:szCs w:val="28"/>
              </w:rPr>
              <w:t xml:space="preserve"> their implementation</w:t>
            </w:r>
            <w:r w:rsidR="003E2F5F">
              <w:rPr>
                <w:b/>
                <w:sz w:val="28"/>
                <w:szCs w:val="28"/>
              </w:rPr>
              <w:t xml:space="preserve"> and related institutional arrangements</w:t>
            </w:r>
          </w:p>
        </w:tc>
      </w:tr>
      <w:tr w:rsidR="00244EB6" w14:paraId="7D04F7C0" w14:textId="77777777" w:rsidTr="00921654">
        <w:trPr>
          <w:cantSplit/>
        </w:trPr>
        <w:tc>
          <w:tcPr>
            <w:tcW w:w="2468" w:type="dxa"/>
          </w:tcPr>
          <w:p w14:paraId="24269021" w14:textId="5E17F794" w:rsidR="0077314C" w:rsidRPr="008D63AF" w:rsidRDefault="0002741A" w:rsidP="00944D4A">
            <w:pPr>
              <w:keepNext/>
            </w:pPr>
            <w:r>
              <w:t xml:space="preserve">C.1 </w:t>
            </w:r>
            <w:r w:rsidR="0077314C" w:rsidRPr="008D63AF">
              <w:t>PLR assessment in relation to addressing and respecting the safeguards</w:t>
            </w:r>
          </w:p>
          <w:p w14:paraId="767401E6" w14:textId="77777777" w:rsidR="00244EB6" w:rsidRPr="008D63AF" w:rsidRDefault="00244EB6" w:rsidP="00944D4A">
            <w:pPr>
              <w:keepNext/>
            </w:pPr>
          </w:p>
        </w:tc>
        <w:tc>
          <w:tcPr>
            <w:tcW w:w="1496" w:type="dxa"/>
            <w:vMerge w:val="restart"/>
          </w:tcPr>
          <w:p w14:paraId="46C70095" w14:textId="2391C221" w:rsidR="0077314C" w:rsidRPr="008D63AF" w:rsidRDefault="0077314C" w:rsidP="00944D4A">
            <w:pPr>
              <w:keepNext/>
            </w:pPr>
            <w:r w:rsidRPr="008D63AF">
              <w:t>TWG</w:t>
            </w:r>
            <w:r w:rsidR="00D05EBB" w:rsidRPr="008D63AF">
              <w:t>-SES</w:t>
            </w:r>
          </w:p>
        </w:tc>
        <w:tc>
          <w:tcPr>
            <w:tcW w:w="3969" w:type="dxa"/>
            <w:vMerge w:val="restart"/>
          </w:tcPr>
          <w:p w14:paraId="2C28C92A" w14:textId="029D96B0" w:rsidR="0077314C" w:rsidRDefault="00CE0587" w:rsidP="00944D4A">
            <w:pPr>
              <w:keepNext/>
            </w:pPr>
            <w:r>
              <w:t>Preparing</w:t>
            </w:r>
            <w:r w:rsidR="00D674AD">
              <w:t xml:space="preserve"> draft assessment report</w:t>
            </w:r>
            <w:r w:rsidR="0077314C" w:rsidRPr="008D63AF">
              <w:t xml:space="preserve">: </w:t>
            </w:r>
            <w:r w:rsidR="00D674AD">
              <w:t>National Sa</w:t>
            </w:r>
            <w:r w:rsidR="00EF364B">
              <w:t>feguards Consultant and UNEP-WCMC based on</w:t>
            </w:r>
            <w:r w:rsidR="00D674AD">
              <w:t xml:space="preserve"> outputs produced by </w:t>
            </w:r>
            <w:r w:rsidR="00BE54D6">
              <w:t xml:space="preserve">the </w:t>
            </w:r>
            <w:r w:rsidR="00D674AD">
              <w:t xml:space="preserve">Consultant Team </w:t>
            </w:r>
            <w:r w:rsidR="00BE54D6">
              <w:t>in charge of</w:t>
            </w:r>
            <w:r w:rsidR="00D674AD">
              <w:t xml:space="preserve"> </w:t>
            </w:r>
            <w:r w:rsidR="00EF364B">
              <w:t xml:space="preserve">wider </w:t>
            </w:r>
            <w:r w:rsidR="00D674AD">
              <w:t>PLR review</w:t>
            </w:r>
          </w:p>
          <w:p w14:paraId="437FFB4A" w14:textId="40BEB3F5" w:rsidR="00944D4A" w:rsidRDefault="00944D4A" w:rsidP="00944D4A">
            <w:pPr>
              <w:keepNext/>
            </w:pPr>
            <w:r>
              <w:t>Support: experts from relevant sectors</w:t>
            </w:r>
          </w:p>
          <w:p w14:paraId="64343E8E" w14:textId="7201C3FE" w:rsidR="00D674AD" w:rsidRPr="008D63AF" w:rsidRDefault="00BE54D6" w:rsidP="00944D4A">
            <w:pPr>
              <w:keepNext/>
            </w:pPr>
            <w:r>
              <w:t>Reviewing draft</w:t>
            </w:r>
            <w:r w:rsidR="00D674AD" w:rsidRPr="008D63AF">
              <w:t>: all team members</w:t>
            </w:r>
            <w:r w:rsidR="00394E66">
              <w:rPr>
                <w:rStyle w:val="FootnoteReference"/>
              </w:rPr>
              <w:footnoteReference w:id="21"/>
            </w:r>
          </w:p>
          <w:p w14:paraId="7B6B1E49" w14:textId="574D8ED4" w:rsidR="00BE7412" w:rsidRPr="008D63AF" w:rsidRDefault="00BE54D6" w:rsidP="00944D4A">
            <w:pPr>
              <w:keepNext/>
            </w:pPr>
            <w:r>
              <w:t>To be informed</w:t>
            </w:r>
            <w:r w:rsidR="00BE7412" w:rsidRPr="008D63AF">
              <w:t>: network members, relevant staff</w:t>
            </w:r>
            <w:r w:rsidR="00315A3D">
              <w:t xml:space="preserve"> in agencies responsible for PLRs</w:t>
            </w:r>
            <w:r w:rsidR="00394E66">
              <w:t>; the Parliament’s affairs committees; DICA</w:t>
            </w:r>
          </w:p>
        </w:tc>
        <w:tc>
          <w:tcPr>
            <w:tcW w:w="1134" w:type="dxa"/>
          </w:tcPr>
          <w:p w14:paraId="5775CACF" w14:textId="77777777" w:rsidR="0077314C" w:rsidRPr="008D63AF" w:rsidRDefault="0077314C" w:rsidP="00944D4A">
            <w:pPr>
              <w:keepNext/>
              <w:rPr>
                <w:color w:val="44546A" w:themeColor="text2"/>
              </w:rPr>
            </w:pPr>
          </w:p>
        </w:tc>
        <w:tc>
          <w:tcPr>
            <w:tcW w:w="1134" w:type="dxa"/>
          </w:tcPr>
          <w:p w14:paraId="5CF23D71" w14:textId="31B73163" w:rsidR="0077314C" w:rsidRPr="008D63AF" w:rsidRDefault="00D674AD" w:rsidP="00944D4A">
            <w:pPr>
              <w:keepNext/>
              <w:rPr>
                <w:color w:val="44546A" w:themeColor="text2"/>
              </w:rPr>
            </w:pPr>
            <w:r>
              <w:rPr>
                <w:color w:val="44546A" w:themeColor="text2"/>
              </w:rPr>
              <w:t>X</w:t>
            </w:r>
          </w:p>
        </w:tc>
        <w:tc>
          <w:tcPr>
            <w:tcW w:w="1134" w:type="dxa"/>
          </w:tcPr>
          <w:p w14:paraId="542BF483" w14:textId="77777777" w:rsidR="0077314C" w:rsidRPr="008D63AF" w:rsidRDefault="0077314C" w:rsidP="00944D4A">
            <w:pPr>
              <w:keepNext/>
              <w:rPr>
                <w:color w:val="44546A" w:themeColor="text2"/>
              </w:rPr>
            </w:pPr>
            <w:r w:rsidRPr="008D63AF">
              <w:rPr>
                <w:color w:val="44546A" w:themeColor="text2"/>
              </w:rPr>
              <w:t>X</w:t>
            </w:r>
          </w:p>
        </w:tc>
        <w:tc>
          <w:tcPr>
            <w:tcW w:w="1135" w:type="dxa"/>
          </w:tcPr>
          <w:p w14:paraId="355024F9" w14:textId="77777777" w:rsidR="0077314C" w:rsidRPr="00D674AD" w:rsidRDefault="0077314C" w:rsidP="00944D4A">
            <w:pPr>
              <w:keepNext/>
              <w:rPr>
                <w:color w:val="44546A" w:themeColor="text2"/>
              </w:rPr>
            </w:pPr>
          </w:p>
        </w:tc>
        <w:tc>
          <w:tcPr>
            <w:tcW w:w="992" w:type="dxa"/>
          </w:tcPr>
          <w:p w14:paraId="5EA74710" w14:textId="77777777" w:rsidR="0077314C" w:rsidRPr="00D674AD" w:rsidRDefault="0077314C" w:rsidP="00944D4A">
            <w:pPr>
              <w:keepNext/>
              <w:rPr>
                <w:color w:val="44546A" w:themeColor="text2"/>
              </w:rPr>
            </w:pPr>
          </w:p>
        </w:tc>
        <w:tc>
          <w:tcPr>
            <w:tcW w:w="1006" w:type="dxa"/>
            <w:gridSpan w:val="2"/>
          </w:tcPr>
          <w:p w14:paraId="525E0C26" w14:textId="77777777" w:rsidR="0077314C" w:rsidRPr="00D674AD" w:rsidRDefault="0077314C" w:rsidP="00944D4A">
            <w:pPr>
              <w:keepNext/>
              <w:rPr>
                <w:color w:val="44546A" w:themeColor="text2"/>
              </w:rPr>
            </w:pPr>
          </w:p>
        </w:tc>
      </w:tr>
      <w:tr w:rsidR="00244EB6" w14:paraId="4CFC92A1" w14:textId="77777777" w:rsidTr="00921654">
        <w:trPr>
          <w:cantSplit/>
        </w:trPr>
        <w:tc>
          <w:tcPr>
            <w:tcW w:w="2468" w:type="dxa"/>
          </w:tcPr>
          <w:p w14:paraId="42A17ACF" w14:textId="5881BE68" w:rsidR="0077314C" w:rsidRPr="008D63AF" w:rsidRDefault="0002741A" w:rsidP="00267C34">
            <w:r>
              <w:t xml:space="preserve">C.2 </w:t>
            </w:r>
            <w:r w:rsidR="0077314C" w:rsidRPr="008D63AF">
              <w:t>Identification of ways to strengthen PLRs in case of gaps</w:t>
            </w:r>
          </w:p>
        </w:tc>
        <w:tc>
          <w:tcPr>
            <w:tcW w:w="1496" w:type="dxa"/>
            <w:vMerge/>
          </w:tcPr>
          <w:p w14:paraId="47F12CFE" w14:textId="77777777" w:rsidR="0077314C" w:rsidRDefault="0077314C" w:rsidP="00267C34">
            <w:pPr>
              <w:rPr>
                <w:sz w:val="36"/>
                <w:szCs w:val="36"/>
              </w:rPr>
            </w:pPr>
          </w:p>
        </w:tc>
        <w:tc>
          <w:tcPr>
            <w:tcW w:w="3969" w:type="dxa"/>
            <w:vMerge/>
          </w:tcPr>
          <w:p w14:paraId="0A57E54B" w14:textId="77777777" w:rsidR="0077314C" w:rsidRDefault="0077314C" w:rsidP="00267C34">
            <w:pPr>
              <w:rPr>
                <w:sz w:val="36"/>
                <w:szCs w:val="36"/>
              </w:rPr>
            </w:pPr>
          </w:p>
        </w:tc>
        <w:tc>
          <w:tcPr>
            <w:tcW w:w="1134" w:type="dxa"/>
          </w:tcPr>
          <w:p w14:paraId="690419A1" w14:textId="77777777" w:rsidR="0077314C" w:rsidRPr="00D674AD" w:rsidRDefault="0077314C" w:rsidP="00267C34">
            <w:pPr>
              <w:rPr>
                <w:color w:val="44546A" w:themeColor="text2"/>
              </w:rPr>
            </w:pPr>
          </w:p>
        </w:tc>
        <w:tc>
          <w:tcPr>
            <w:tcW w:w="1134" w:type="dxa"/>
          </w:tcPr>
          <w:p w14:paraId="5D5815D8" w14:textId="77777777" w:rsidR="0077314C" w:rsidRPr="008D63AF" w:rsidRDefault="0077314C" w:rsidP="00267C34">
            <w:pPr>
              <w:rPr>
                <w:color w:val="44546A" w:themeColor="text2"/>
              </w:rPr>
            </w:pPr>
            <w:r w:rsidRPr="008D63AF">
              <w:rPr>
                <w:color w:val="44546A" w:themeColor="text2"/>
              </w:rPr>
              <w:t>X</w:t>
            </w:r>
          </w:p>
        </w:tc>
        <w:tc>
          <w:tcPr>
            <w:tcW w:w="1134" w:type="dxa"/>
          </w:tcPr>
          <w:p w14:paraId="174AEFF0" w14:textId="77777777" w:rsidR="0077314C" w:rsidRPr="008D63AF" w:rsidRDefault="0077314C" w:rsidP="00267C34">
            <w:pPr>
              <w:rPr>
                <w:color w:val="44546A" w:themeColor="text2"/>
              </w:rPr>
            </w:pPr>
            <w:r w:rsidRPr="008D63AF">
              <w:rPr>
                <w:color w:val="44546A" w:themeColor="text2"/>
              </w:rPr>
              <w:t>X</w:t>
            </w:r>
          </w:p>
        </w:tc>
        <w:tc>
          <w:tcPr>
            <w:tcW w:w="1135" w:type="dxa"/>
          </w:tcPr>
          <w:p w14:paraId="30E39651" w14:textId="77777777" w:rsidR="0077314C" w:rsidRPr="008D63AF" w:rsidRDefault="0077314C" w:rsidP="00267C34">
            <w:pPr>
              <w:rPr>
                <w:color w:val="44546A" w:themeColor="text2"/>
              </w:rPr>
            </w:pPr>
          </w:p>
        </w:tc>
        <w:tc>
          <w:tcPr>
            <w:tcW w:w="992" w:type="dxa"/>
          </w:tcPr>
          <w:p w14:paraId="260A69E2" w14:textId="77777777" w:rsidR="0077314C" w:rsidRPr="008D63AF" w:rsidRDefault="0077314C" w:rsidP="00267C34">
            <w:pPr>
              <w:rPr>
                <w:color w:val="44546A" w:themeColor="text2"/>
              </w:rPr>
            </w:pPr>
          </w:p>
        </w:tc>
        <w:tc>
          <w:tcPr>
            <w:tcW w:w="1006" w:type="dxa"/>
            <w:gridSpan w:val="2"/>
          </w:tcPr>
          <w:p w14:paraId="788CCF60" w14:textId="77777777" w:rsidR="0077314C" w:rsidRPr="008D63AF" w:rsidRDefault="0077314C" w:rsidP="00267C34">
            <w:pPr>
              <w:rPr>
                <w:color w:val="44546A" w:themeColor="text2"/>
              </w:rPr>
            </w:pPr>
          </w:p>
        </w:tc>
      </w:tr>
      <w:tr w:rsidR="00244EB6" w14:paraId="217A0D46" w14:textId="77777777" w:rsidTr="00921654">
        <w:trPr>
          <w:cantSplit/>
        </w:trPr>
        <w:tc>
          <w:tcPr>
            <w:tcW w:w="2468" w:type="dxa"/>
          </w:tcPr>
          <w:p w14:paraId="109214F7" w14:textId="04728D3A" w:rsidR="004A7B82" w:rsidRPr="008D63AF" w:rsidRDefault="0002741A" w:rsidP="00267C34">
            <w:r>
              <w:t xml:space="preserve">C.3 </w:t>
            </w:r>
            <w:r w:rsidR="004A7B82" w:rsidRPr="008D63AF">
              <w:t>Undertake strengthening of PLRs to fill gaps</w:t>
            </w:r>
          </w:p>
        </w:tc>
        <w:tc>
          <w:tcPr>
            <w:tcW w:w="1496" w:type="dxa"/>
          </w:tcPr>
          <w:p w14:paraId="4F3AFF7A" w14:textId="6B3E2901" w:rsidR="004A7B82" w:rsidRPr="008D63AF" w:rsidRDefault="00296251" w:rsidP="00AB583D">
            <w:r w:rsidRPr="008D63AF">
              <w:t>TWG</w:t>
            </w:r>
            <w:r w:rsidR="00AB583D">
              <w:t>-SES (with REDD+ Task Force approval)</w:t>
            </w:r>
          </w:p>
        </w:tc>
        <w:tc>
          <w:tcPr>
            <w:tcW w:w="3969" w:type="dxa"/>
          </w:tcPr>
          <w:p w14:paraId="4AB7E9FF" w14:textId="77777777" w:rsidR="004A7B82" w:rsidRDefault="00AB583D" w:rsidP="00267C34">
            <w:r>
              <w:t>Identifying recommendations to take forward based on assessment report: TWG-SES</w:t>
            </w:r>
          </w:p>
          <w:p w14:paraId="2567CA8E" w14:textId="582C0898" w:rsidR="00AB583D" w:rsidRPr="008D63AF" w:rsidRDefault="00A35815" w:rsidP="00267C34">
            <w:r>
              <w:t>Obtaining high-level support for implementation of the recommendations: REDD+ Task Force</w:t>
            </w:r>
          </w:p>
        </w:tc>
        <w:tc>
          <w:tcPr>
            <w:tcW w:w="1134" w:type="dxa"/>
          </w:tcPr>
          <w:p w14:paraId="19D27E42" w14:textId="77777777" w:rsidR="004A7B82" w:rsidRPr="00C92B15" w:rsidRDefault="004A7B82" w:rsidP="00267C34">
            <w:pPr>
              <w:rPr>
                <w:color w:val="44546A" w:themeColor="text2"/>
              </w:rPr>
            </w:pPr>
          </w:p>
        </w:tc>
        <w:tc>
          <w:tcPr>
            <w:tcW w:w="1134" w:type="dxa"/>
          </w:tcPr>
          <w:p w14:paraId="3B426732" w14:textId="77777777" w:rsidR="004A7B82" w:rsidRPr="008D63AF" w:rsidRDefault="004A7B82" w:rsidP="00267C34">
            <w:pPr>
              <w:rPr>
                <w:color w:val="44546A" w:themeColor="text2"/>
              </w:rPr>
            </w:pPr>
          </w:p>
        </w:tc>
        <w:tc>
          <w:tcPr>
            <w:tcW w:w="1134" w:type="dxa"/>
          </w:tcPr>
          <w:p w14:paraId="7D7DABFF" w14:textId="01F2CE1A" w:rsidR="004A7B82" w:rsidRPr="008D63AF" w:rsidRDefault="00C92B15" w:rsidP="00267C34">
            <w:pPr>
              <w:rPr>
                <w:color w:val="44546A" w:themeColor="text2"/>
              </w:rPr>
            </w:pPr>
            <w:r>
              <w:rPr>
                <w:color w:val="44546A" w:themeColor="text2"/>
              </w:rPr>
              <w:t>X</w:t>
            </w:r>
          </w:p>
        </w:tc>
        <w:tc>
          <w:tcPr>
            <w:tcW w:w="1135" w:type="dxa"/>
          </w:tcPr>
          <w:p w14:paraId="593C56BD" w14:textId="77777777" w:rsidR="004A7B82" w:rsidRPr="008D63AF" w:rsidRDefault="004A7B82" w:rsidP="00267C34">
            <w:pPr>
              <w:rPr>
                <w:color w:val="44546A" w:themeColor="text2"/>
              </w:rPr>
            </w:pPr>
            <w:r w:rsidRPr="008D63AF">
              <w:rPr>
                <w:color w:val="44546A" w:themeColor="text2"/>
              </w:rPr>
              <w:t>X</w:t>
            </w:r>
          </w:p>
        </w:tc>
        <w:tc>
          <w:tcPr>
            <w:tcW w:w="992" w:type="dxa"/>
          </w:tcPr>
          <w:p w14:paraId="7AD8694C" w14:textId="77777777" w:rsidR="004A7B82" w:rsidRPr="008D63AF" w:rsidRDefault="004A7B82" w:rsidP="00267C34">
            <w:pPr>
              <w:rPr>
                <w:color w:val="44546A" w:themeColor="text2"/>
              </w:rPr>
            </w:pPr>
            <w:r w:rsidRPr="008D63AF">
              <w:rPr>
                <w:color w:val="44546A" w:themeColor="text2"/>
              </w:rPr>
              <w:t>X</w:t>
            </w:r>
          </w:p>
        </w:tc>
        <w:tc>
          <w:tcPr>
            <w:tcW w:w="1006" w:type="dxa"/>
            <w:gridSpan w:val="2"/>
          </w:tcPr>
          <w:p w14:paraId="5B4C843D" w14:textId="77777777" w:rsidR="004A7B82" w:rsidRPr="008D63AF" w:rsidRDefault="004A7B82" w:rsidP="00267C34">
            <w:pPr>
              <w:rPr>
                <w:color w:val="44546A" w:themeColor="text2"/>
              </w:rPr>
            </w:pPr>
            <w:r w:rsidRPr="008D63AF">
              <w:rPr>
                <w:color w:val="44546A" w:themeColor="text2"/>
              </w:rPr>
              <w:t>X</w:t>
            </w:r>
          </w:p>
        </w:tc>
      </w:tr>
      <w:tr w:rsidR="00267C34" w:rsidRPr="008D63AF" w14:paraId="005C1F14" w14:textId="77777777" w:rsidTr="00921654">
        <w:trPr>
          <w:gridAfter w:val="1"/>
          <w:wAfter w:w="14" w:type="dxa"/>
          <w:cantSplit/>
        </w:trPr>
        <w:tc>
          <w:tcPr>
            <w:tcW w:w="14454" w:type="dxa"/>
            <w:gridSpan w:val="9"/>
            <w:shd w:val="clear" w:color="auto" w:fill="D5DCE4" w:themeFill="text2" w:themeFillTint="33"/>
          </w:tcPr>
          <w:p w14:paraId="625C0C98" w14:textId="0C98C55D" w:rsidR="00267C34" w:rsidRPr="008D63AF" w:rsidRDefault="003D50A1" w:rsidP="00C16736">
            <w:pPr>
              <w:keepNext/>
              <w:rPr>
                <w:b/>
                <w:sz w:val="28"/>
                <w:szCs w:val="28"/>
              </w:rPr>
            </w:pPr>
            <w:r>
              <w:rPr>
                <w:b/>
                <w:sz w:val="28"/>
                <w:szCs w:val="28"/>
              </w:rPr>
              <w:lastRenderedPageBreak/>
              <w:t xml:space="preserve">D. </w:t>
            </w:r>
            <w:r w:rsidR="00267C34" w:rsidRPr="008D63AF">
              <w:rPr>
                <w:b/>
                <w:sz w:val="28"/>
                <w:szCs w:val="28"/>
              </w:rPr>
              <w:t>National clarification of safeguards</w:t>
            </w:r>
          </w:p>
        </w:tc>
      </w:tr>
      <w:tr w:rsidR="00244EB6" w14:paraId="05C7A2BF" w14:textId="77777777" w:rsidTr="00921654">
        <w:trPr>
          <w:cantSplit/>
        </w:trPr>
        <w:tc>
          <w:tcPr>
            <w:tcW w:w="2468" w:type="dxa"/>
          </w:tcPr>
          <w:p w14:paraId="31F31B04" w14:textId="136FDB85" w:rsidR="004A1364" w:rsidRPr="008D63AF" w:rsidRDefault="003577B2" w:rsidP="00CD0AD8">
            <w:r>
              <w:t xml:space="preserve">D.1 </w:t>
            </w:r>
            <w:r w:rsidR="004A1364" w:rsidRPr="008D63AF">
              <w:t xml:space="preserve">Undertake clarification based on </w:t>
            </w:r>
            <w:r w:rsidR="00CD0AD8">
              <w:t>the outcomes of benefits and risks analysis</w:t>
            </w:r>
            <w:r w:rsidR="004A1364" w:rsidRPr="008D63AF">
              <w:t xml:space="preserve"> </w:t>
            </w:r>
            <w:r w:rsidR="00CD0AD8">
              <w:t xml:space="preserve">and </w:t>
            </w:r>
            <w:r w:rsidR="004A1364" w:rsidRPr="008D63AF">
              <w:t>PLR review</w:t>
            </w:r>
          </w:p>
        </w:tc>
        <w:tc>
          <w:tcPr>
            <w:tcW w:w="1496" w:type="dxa"/>
          </w:tcPr>
          <w:p w14:paraId="56602F56" w14:textId="3B137AA7" w:rsidR="004A1364" w:rsidRPr="008D63AF" w:rsidRDefault="004A1364" w:rsidP="0019521A">
            <w:r w:rsidRPr="008D63AF">
              <w:t>TWG</w:t>
            </w:r>
            <w:r w:rsidR="00E921DC">
              <w:t xml:space="preserve">-SES </w:t>
            </w:r>
          </w:p>
        </w:tc>
        <w:tc>
          <w:tcPr>
            <w:tcW w:w="3969" w:type="dxa"/>
          </w:tcPr>
          <w:p w14:paraId="5FA7D33B" w14:textId="77777777" w:rsidR="004A1364" w:rsidRDefault="00CD0AD8" w:rsidP="00267C34">
            <w:r>
              <w:t>Determining format of the clarification: TWG-SES</w:t>
            </w:r>
          </w:p>
          <w:p w14:paraId="583A8703" w14:textId="77777777" w:rsidR="00CD0AD8" w:rsidRDefault="00CD0AD8" w:rsidP="00267C34">
            <w:r>
              <w:t>Preparing draft: National Safeguards Consultant and UNEP-WCMC</w:t>
            </w:r>
          </w:p>
          <w:p w14:paraId="08D3C108" w14:textId="227451B7" w:rsidR="00CD0AD8" w:rsidRDefault="0019521A" w:rsidP="00267C34">
            <w:r>
              <w:t>Reviewing draft: team members</w:t>
            </w:r>
            <w:r w:rsidR="00DE1462">
              <w:rPr>
                <w:rStyle w:val="FootnoteReference"/>
              </w:rPr>
              <w:footnoteReference w:id="22"/>
            </w:r>
          </w:p>
          <w:p w14:paraId="4BB6ABAE" w14:textId="77777777" w:rsidR="0019521A" w:rsidRDefault="0019521A" w:rsidP="00267C34">
            <w:r>
              <w:t>Final approval: central Committee (focal ministry or President’s office)</w:t>
            </w:r>
          </w:p>
          <w:p w14:paraId="4304C9A3" w14:textId="434F9F55" w:rsidR="009176C1" w:rsidRPr="008D63AF" w:rsidRDefault="009176C1" w:rsidP="00F30C3C">
            <w:r>
              <w:t xml:space="preserve">To be kept informed: </w:t>
            </w:r>
            <w:r w:rsidR="00534036">
              <w:t>military, religious leaders, ethnic armed groups (depending on peace agreement)</w:t>
            </w:r>
          </w:p>
        </w:tc>
        <w:tc>
          <w:tcPr>
            <w:tcW w:w="1134" w:type="dxa"/>
          </w:tcPr>
          <w:p w14:paraId="29B8526D" w14:textId="77777777" w:rsidR="004A1364" w:rsidRPr="008D63AF" w:rsidRDefault="004A1364" w:rsidP="00267C34"/>
        </w:tc>
        <w:tc>
          <w:tcPr>
            <w:tcW w:w="1134" w:type="dxa"/>
          </w:tcPr>
          <w:p w14:paraId="1F3EDBC4" w14:textId="0DD654FF" w:rsidR="004A1364" w:rsidRPr="008D63AF" w:rsidRDefault="00694894" w:rsidP="00267C34">
            <w:r>
              <w:t>X</w:t>
            </w:r>
          </w:p>
        </w:tc>
        <w:tc>
          <w:tcPr>
            <w:tcW w:w="1134" w:type="dxa"/>
          </w:tcPr>
          <w:p w14:paraId="4981C292" w14:textId="08FDB7A2" w:rsidR="004A1364" w:rsidRPr="008D63AF" w:rsidRDefault="004A1364" w:rsidP="00694894">
            <w:r w:rsidRPr="008D63AF">
              <w:t>X</w:t>
            </w:r>
            <w:r w:rsidR="001A7A9B" w:rsidRPr="008D63AF">
              <w:t xml:space="preserve"> </w:t>
            </w:r>
          </w:p>
        </w:tc>
        <w:tc>
          <w:tcPr>
            <w:tcW w:w="1135" w:type="dxa"/>
          </w:tcPr>
          <w:p w14:paraId="1212491D" w14:textId="77777777" w:rsidR="004A1364" w:rsidRPr="008D63AF" w:rsidRDefault="004A1364" w:rsidP="00267C34">
            <w:r w:rsidRPr="008D63AF">
              <w:t>X</w:t>
            </w:r>
          </w:p>
        </w:tc>
        <w:tc>
          <w:tcPr>
            <w:tcW w:w="992" w:type="dxa"/>
          </w:tcPr>
          <w:p w14:paraId="628B8A7E" w14:textId="77777777" w:rsidR="004A1364" w:rsidRPr="008D63AF" w:rsidRDefault="004A1364" w:rsidP="00267C34"/>
        </w:tc>
        <w:tc>
          <w:tcPr>
            <w:tcW w:w="1006" w:type="dxa"/>
            <w:gridSpan w:val="2"/>
          </w:tcPr>
          <w:p w14:paraId="1E4CDD04" w14:textId="77777777" w:rsidR="004A1364" w:rsidRPr="008D63AF" w:rsidRDefault="004A1364" w:rsidP="00267C34"/>
        </w:tc>
      </w:tr>
      <w:tr w:rsidR="00267C34" w14:paraId="64D4B60B" w14:textId="77777777" w:rsidTr="00921654">
        <w:trPr>
          <w:gridAfter w:val="1"/>
          <w:wAfter w:w="14" w:type="dxa"/>
          <w:cantSplit/>
        </w:trPr>
        <w:tc>
          <w:tcPr>
            <w:tcW w:w="14454" w:type="dxa"/>
            <w:gridSpan w:val="9"/>
            <w:shd w:val="clear" w:color="auto" w:fill="D5DCE4" w:themeFill="text2" w:themeFillTint="33"/>
          </w:tcPr>
          <w:p w14:paraId="56BB2704" w14:textId="3498C17E" w:rsidR="00267C34" w:rsidRPr="008D63AF" w:rsidRDefault="003D50A1" w:rsidP="00C16736">
            <w:pPr>
              <w:keepNext/>
              <w:rPr>
                <w:b/>
                <w:sz w:val="28"/>
                <w:szCs w:val="28"/>
              </w:rPr>
            </w:pPr>
            <w:r>
              <w:rPr>
                <w:b/>
                <w:sz w:val="28"/>
                <w:szCs w:val="28"/>
              </w:rPr>
              <w:t xml:space="preserve">E. </w:t>
            </w:r>
            <w:r w:rsidR="006100D8">
              <w:rPr>
                <w:b/>
                <w:sz w:val="28"/>
                <w:szCs w:val="28"/>
              </w:rPr>
              <w:t>Identifying, assessing and</w:t>
            </w:r>
            <w:r w:rsidR="00267C34" w:rsidRPr="008D63AF">
              <w:rPr>
                <w:b/>
                <w:sz w:val="28"/>
                <w:szCs w:val="28"/>
              </w:rPr>
              <w:t xml:space="preserve"> strengthening systems and sources of information</w:t>
            </w:r>
          </w:p>
        </w:tc>
      </w:tr>
      <w:tr w:rsidR="00244EB6" w14:paraId="14195422" w14:textId="77777777" w:rsidTr="00921654">
        <w:trPr>
          <w:cantSplit/>
        </w:trPr>
        <w:tc>
          <w:tcPr>
            <w:tcW w:w="2468" w:type="dxa"/>
          </w:tcPr>
          <w:p w14:paraId="4F58ABEC" w14:textId="45453357" w:rsidR="00267C34" w:rsidRPr="000C0AE2" w:rsidRDefault="003577B2" w:rsidP="00267C34">
            <w:r>
              <w:t xml:space="preserve">E.1 </w:t>
            </w:r>
            <w:r w:rsidR="00267C34" w:rsidRPr="000C0AE2">
              <w:t>Assessment of releva</w:t>
            </w:r>
            <w:r w:rsidR="00D86658">
              <w:t>nt information systems</w:t>
            </w:r>
          </w:p>
        </w:tc>
        <w:tc>
          <w:tcPr>
            <w:tcW w:w="1496" w:type="dxa"/>
          </w:tcPr>
          <w:p w14:paraId="29A466E7" w14:textId="5370AA8F" w:rsidR="00267C34" w:rsidRPr="00D86658" w:rsidRDefault="00D86658" w:rsidP="00267C34">
            <w:r w:rsidRPr="00D86658">
              <w:t>TWG-SES</w:t>
            </w:r>
          </w:p>
        </w:tc>
        <w:tc>
          <w:tcPr>
            <w:tcW w:w="3969" w:type="dxa"/>
          </w:tcPr>
          <w:p w14:paraId="42966F20" w14:textId="77777777" w:rsidR="00267C34" w:rsidRDefault="005C2296" w:rsidP="00267C34">
            <w:r>
              <w:t>Preparing draft: tbd – possibly a consultant to be hired</w:t>
            </w:r>
          </w:p>
          <w:p w14:paraId="37C734A9" w14:textId="483B204E" w:rsidR="005C2296" w:rsidRDefault="00693647" w:rsidP="00267C34">
            <w:r>
              <w:t>Reviewing draft: TWG-SES and the institutions identified as holding relevant information</w:t>
            </w:r>
            <w:r w:rsidR="00033F47">
              <w:rPr>
                <w:rStyle w:val="FootnoteReference"/>
              </w:rPr>
              <w:footnoteReference w:id="23"/>
            </w:r>
          </w:p>
          <w:p w14:paraId="230C6DC8" w14:textId="703C0D09" w:rsidR="00693647" w:rsidRPr="00D86658" w:rsidRDefault="00693647" w:rsidP="00267C34">
            <w:r>
              <w:t>Approving final assessment report: TWG-SES</w:t>
            </w:r>
          </w:p>
        </w:tc>
        <w:tc>
          <w:tcPr>
            <w:tcW w:w="1134" w:type="dxa"/>
          </w:tcPr>
          <w:p w14:paraId="2EDC5E89" w14:textId="77777777" w:rsidR="00267C34" w:rsidRPr="000C0AE2" w:rsidRDefault="00267C34" w:rsidP="00267C34"/>
        </w:tc>
        <w:tc>
          <w:tcPr>
            <w:tcW w:w="1134" w:type="dxa"/>
          </w:tcPr>
          <w:p w14:paraId="57236F2E" w14:textId="77777777" w:rsidR="00267C34" w:rsidRPr="000C0AE2" w:rsidRDefault="00267C34" w:rsidP="00267C34"/>
        </w:tc>
        <w:tc>
          <w:tcPr>
            <w:tcW w:w="1134" w:type="dxa"/>
          </w:tcPr>
          <w:p w14:paraId="056D2782" w14:textId="77777777" w:rsidR="00267C34" w:rsidRPr="000C0AE2" w:rsidRDefault="000122E7" w:rsidP="00267C34">
            <w:r w:rsidRPr="000C0AE2">
              <w:t>X</w:t>
            </w:r>
          </w:p>
          <w:p w14:paraId="47915A00" w14:textId="29C82030" w:rsidR="000122E7" w:rsidRPr="007D0866" w:rsidRDefault="000122E7" w:rsidP="00CF7B84">
            <w:pPr>
              <w:rPr>
                <w:sz w:val="19"/>
                <w:szCs w:val="19"/>
              </w:rPr>
            </w:pPr>
            <w:r w:rsidRPr="007D0866">
              <w:rPr>
                <w:sz w:val="19"/>
                <w:szCs w:val="19"/>
              </w:rPr>
              <w:t xml:space="preserve">(just after </w:t>
            </w:r>
            <w:r w:rsidR="00CF7B84">
              <w:rPr>
                <w:sz w:val="19"/>
                <w:szCs w:val="19"/>
              </w:rPr>
              <w:t>clarify</w:t>
            </w:r>
            <w:r w:rsidRPr="007D0866">
              <w:rPr>
                <w:sz w:val="19"/>
                <w:szCs w:val="19"/>
              </w:rPr>
              <w:t>ing safeguards)</w:t>
            </w:r>
          </w:p>
        </w:tc>
        <w:tc>
          <w:tcPr>
            <w:tcW w:w="1135" w:type="dxa"/>
          </w:tcPr>
          <w:p w14:paraId="2E369F8C" w14:textId="77777777" w:rsidR="00267C34" w:rsidRPr="000C0AE2" w:rsidRDefault="000122E7" w:rsidP="00267C34">
            <w:r w:rsidRPr="000C0AE2">
              <w:t>X</w:t>
            </w:r>
          </w:p>
        </w:tc>
        <w:tc>
          <w:tcPr>
            <w:tcW w:w="992" w:type="dxa"/>
          </w:tcPr>
          <w:p w14:paraId="009386C5" w14:textId="77777777" w:rsidR="00267C34" w:rsidRPr="000C0AE2" w:rsidRDefault="00267C34" w:rsidP="00267C34"/>
        </w:tc>
        <w:tc>
          <w:tcPr>
            <w:tcW w:w="1006" w:type="dxa"/>
            <w:gridSpan w:val="2"/>
          </w:tcPr>
          <w:p w14:paraId="36A5DCED" w14:textId="77777777" w:rsidR="00267C34" w:rsidRPr="000C0AE2" w:rsidRDefault="00267C34" w:rsidP="00267C34"/>
        </w:tc>
      </w:tr>
      <w:tr w:rsidR="00244EB6" w14:paraId="708C7B60" w14:textId="77777777" w:rsidTr="00921654">
        <w:trPr>
          <w:cantSplit/>
        </w:trPr>
        <w:tc>
          <w:tcPr>
            <w:tcW w:w="2468" w:type="dxa"/>
          </w:tcPr>
          <w:p w14:paraId="2ABD47BD" w14:textId="2031FA0A" w:rsidR="003F5723" w:rsidRPr="000C0AE2" w:rsidRDefault="003577B2" w:rsidP="00267C34">
            <w:r>
              <w:lastRenderedPageBreak/>
              <w:t xml:space="preserve">E.2 </w:t>
            </w:r>
            <w:r w:rsidR="003F5723" w:rsidRPr="000C0AE2">
              <w:t xml:space="preserve">Development of indicators and methods for collecting, validating and publishing information </w:t>
            </w:r>
          </w:p>
        </w:tc>
        <w:tc>
          <w:tcPr>
            <w:tcW w:w="1496" w:type="dxa"/>
          </w:tcPr>
          <w:p w14:paraId="28A5EAED" w14:textId="2F707248" w:rsidR="001A7A9B" w:rsidRPr="00A46DE6" w:rsidRDefault="00A46DE6" w:rsidP="001A7A9B">
            <w:r w:rsidRPr="00A46DE6">
              <w:t>TWG-SES</w:t>
            </w:r>
          </w:p>
        </w:tc>
        <w:tc>
          <w:tcPr>
            <w:tcW w:w="3969" w:type="dxa"/>
          </w:tcPr>
          <w:p w14:paraId="42940EFD" w14:textId="450FD002" w:rsidR="0021333C" w:rsidRDefault="0021333C" w:rsidP="00267C34">
            <w:r>
              <w:t>Determining the general structure of information, including decision on use and coverage of indicators: tbd, possibly TWG-SES based on suggestions made by consultant</w:t>
            </w:r>
          </w:p>
          <w:p w14:paraId="00325261" w14:textId="04DAC154" w:rsidR="003F5723" w:rsidRDefault="0021333C" w:rsidP="00267C34">
            <w:r>
              <w:t>Development of draft SIS design document including indicators and methods: tbd, possibly consultant in consultation with TWG-SES and institutions holding relevant information (see above)</w:t>
            </w:r>
          </w:p>
          <w:p w14:paraId="2F1C829E" w14:textId="73CBAF1A" w:rsidR="00044ECC" w:rsidRPr="000C0AE2" w:rsidRDefault="00044ECC" w:rsidP="00267C34">
            <w:r>
              <w:t>Review of draft document: TWG-SES, possibility to invite written comments from the wider network</w:t>
            </w:r>
          </w:p>
          <w:p w14:paraId="7A7D3219" w14:textId="32E85C86" w:rsidR="001A7A9B" w:rsidRPr="000C0AE2" w:rsidRDefault="00B956A3" w:rsidP="00267C34">
            <w:r>
              <w:t xml:space="preserve">Approving final SIS design document: </w:t>
            </w:r>
            <w:r w:rsidR="00177F04">
              <w:t>TWG-SES and REDD+ Task Force</w:t>
            </w:r>
          </w:p>
        </w:tc>
        <w:tc>
          <w:tcPr>
            <w:tcW w:w="1134" w:type="dxa"/>
          </w:tcPr>
          <w:p w14:paraId="2FF7F4F9" w14:textId="77777777" w:rsidR="003F5723" w:rsidRPr="000C0AE2" w:rsidRDefault="003F5723" w:rsidP="00267C34"/>
        </w:tc>
        <w:tc>
          <w:tcPr>
            <w:tcW w:w="1134" w:type="dxa"/>
          </w:tcPr>
          <w:p w14:paraId="567DD317" w14:textId="77777777" w:rsidR="003F5723" w:rsidRPr="000C0AE2" w:rsidRDefault="003F5723" w:rsidP="00267C34"/>
        </w:tc>
        <w:tc>
          <w:tcPr>
            <w:tcW w:w="1134" w:type="dxa"/>
          </w:tcPr>
          <w:p w14:paraId="34180301" w14:textId="77777777" w:rsidR="003F5723" w:rsidRPr="000C0AE2" w:rsidRDefault="000122E7" w:rsidP="00267C34">
            <w:r w:rsidRPr="000C0AE2">
              <w:t>X</w:t>
            </w:r>
          </w:p>
        </w:tc>
        <w:tc>
          <w:tcPr>
            <w:tcW w:w="1135" w:type="dxa"/>
          </w:tcPr>
          <w:p w14:paraId="18381B8D" w14:textId="77777777" w:rsidR="003F5723" w:rsidRPr="000C0AE2" w:rsidRDefault="000122E7" w:rsidP="00267C34">
            <w:r w:rsidRPr="000C0AE2">
              <w:t>X</w:t>
            </w:r>
          </w:p>
        </w:tc>
        <w:tc>
          <w:tcPr>
            <w:tcW w:w="992" w:type="dxa"/>
          </w:tcPr>
          <w:p w14:paraId="3B85B010" w14:textId="77777777" w:rsidR="003F5723" w:rsidRPr="000C0AE2" w:rsidRDefault="000122E7" w:rsidP="00267C34">
            <w:r w:rsidRPr="000C0AE2">
              <w:t>X</w:t>
            </w:r>
          </w:p>
        </w:tc>
        <w:tc>
          <w:tcPr>
            <w:tcW w:w="1006" w:type="dxa"/>
            <w:gridSpan w:val="2"/>
          </w:tcPr>
          <w:p w14:paraId="12C0265D" w14:textId="77777777" w:rsidR="003F5723" w:rsidRPr="000C0AE2" w:rsidRDefault="000122E7" w:rsidP="00267C34">
            <w:r w:rsidRPr="000C0AE2">
              <w:t>X</w:t>
            </w:r>
          </w:p>
        </w:tc>
      </w:tr>
      <w:tr w:rsidR="00244EB6" w14:paraId="5C2767AB" w14:textId="77777777" w:rsidTr="00921654">
        <w:trPr>
          <w:cantSplit/>
        </w:trPr>
        <w:tc>
          <w:tcPr>
            <w:tcW w:w="2468" w:type="dxa"/>
          </w:tcPr>
          <w:p w14:paraId="5865F78D" w14:textId="4A18F5FB" w:rsidR="003F5723" w:rsidRPr="000C0AE2" w:rsidRDefault="00BE7BA5" w:rsidP="00267C34">
            <w:r>
              <w:t xml:space="preserve">E.3 </w:t>
            </w:r>
            <w:r w:rsidR="003F5723" w:rsidRPr="000C0AE2">
              <w:t>Filling gaps in information systems and setting up institutional arrangements</w:t>
            </w:r>
          </w:p>
        </w:tc>
        <w:tc>
          <w:tcPr>
            <w:tcW w:w="1496" w:type="dxa"/>
          </w:tcPr>
          <w:p w14:paraId="0386B81B" w14:textId="102DE8FC" w:rsidR="003F5723" w:rsidRPr="00A46DE6" w:rsidRDefault="00AE73B8" w:rsidP="001A7A9B">
            <w:r w:rsidRPr="00A46DE6">
              <w:t>TWG-SES</w:t>
            </w:r>
          </w:p>
        </w:tc>
        <w:tc>
          <w:tcPr>
            <w:tcW w:w="3969" w:type="dxa"/>
          </w:tcPr>
          <w:p w14:paraId="78052722" w14:textId="5DAB0DCB" w:rsidR="00145355" w:rsidRDefault="00145355" w:rsidP="00145355">
            <w:r>
              <w:t>Identifying steps to undertake based on SIS design document: TWG-SES</w:t>
            </w:r>
          </w:p>
          <w:p w14:paraId="063D1BE3" w14:textId="22EDFE4B" w:rsidR="003F5723" w:rsidRDefault="00145355" w:rsidP="00145355">
            <w:r>
              <w:t>Obtaining high-level support for implementation of identified steps: REDD+ Task Force</w:t>
            </w:r>
          </w:p>
          <w:p w14:paraId="62519CAD" w14:textId="1F41414A" w:rsidR="00145355" w:rsidRPr="000C0AE2" w:rsidRDefault="00145355" w:rsidP="00145355">
            <w:r>
              <w:t>Facilitating the development of institutional arrangements to close gaps: tbd, possibly consultant or dedicated staff member in the institution that will host the SIS</w:t>
            </w:r>
          </w:p>
        </w:tc>
        <w:tc>
          <w:tcPr>
            <w:tcW w:w="1134" w:type="dxa"/>
          </w:tcPr>
          <w:p w14:paraId="6FF493E1" w14:textId="77777777" w:rsidR="003F5723" w:rsidRPr="000C0AE2" w:rsidRDefault="003F5723" w:rsidP="00267C34"/>
        </w:tc>
        <w:tc>
          <w:tcPr>
            <w:tcW w:w="1134" w:type="dxa"/>
          </w:tcPr>
          <w:p w14:paraId="14DA0252" w14:textId="77777777" w:rsidR="003F5723" w:rsidRPr="000C0AE2" w:rsidRDefault="003F5723" w:rsidP="00267C34"/>
        </w:tc>
        <w:tc>
          <w:tcPr>
            <w:tcW w:w="1134" w:type="dxa"/>
          </w:tcPr>
          <w:p w14:paraId="75A5DABD" w14:textId="6072053F" w:rsidR="001A7A9B" w:rsidRPr="000C0AE2" w:rsidRDefault="000122E7" w:rsidP="00267C34">
            <w:r w:rsidRPr="000C0AE2">
              <w:t>X</w:t>
            </w:r>
          </w:p>
        </w:tc>
        <w:tc>
          <w:tcPr>
            <w:tcW w:w="1135" w:type="dxa"/>
          </w:tcPr>
          <w:p w14:paraId="76C579C5" w14:textId="77777777" w:rsidR="003F5723" w:rsidRPr="000C0AE2" w:rsidRDefault="000122E7" w:rsidP="00267C34">
            <w:r w:rsidRPr="000C0AE2">
              <w:t>X</w:t>
            </w:r>
          </w:p>
        </w:tc>
        <w:tc>
          <w:tcPr>
            <w:tcW w:w="992" w:type="dxa"/>
          </w:tcPr>
          <w:p w14:paraId="10DD772D" w14:textId="77777777" w:rsidR="003F5723" w:rsidRPr="000C0AE2" w:rsidRDefault="000122E7" w:rsidP="00267C34">
            <w:r w:rsidRPr="000C0AE2">
              <w:t>X</w:t>
            </w:r>
          </w:p>
        </w:tc>
        <w:tc>
          <w:tcPr>
            <w:tcW w:w="1006" w:type="dxa"/>
            <w:gridSpan w:val="2"/>
          </w:tcPr>
          <w:p w14:paraId="1B31AF86" w14:textId="77777777" w:rsidR="003F5723" w:rsidRPr="000C0AE2" w:rsidRDefault="000122E7" w:rsidP="00267C34">
            <w:r w:rsidRPr="000C0AE2">
              <w:t>X</w:t>
            </w:r>
          </w:p>
        </w:tc>
      </w:tr>
      <w:tr w:rsidR="00267C34" w14:paraId="79CEBB05" w14:textId="77777777" w:rsidTr="00921654">
        <w:trPr>
          <w:gridAfter w:val="1"/>
          <w:wAfter w:w="14" w:type="dxa"/>
          <w:cantSplit/>
        </w:trPr>
        <w:tc>
          <w:tcPr>
            <w:tcW w:w="14454" w:type="dxa"/>
            <w:gridSpan w:val="9"/>
            <w:shd w:val="clear" w:color="auto" w:fill="D5DCE4" w:themeFill="text2" w:themeFillTint="33"/>
          </w:tcPr>
          <w:p w14:paraId="6EC0E99A" w14:textId="4D86078B" w:rsidR="00267C34" w:rsidRPr="000C0AE2" w:rsidRDefault="003D50A1" w:rsidP="00C16736">
            <w:pPr>
              <w:keepNext/>
              <w:rPr>
                <w:b/>
                <w:sz w:val="28"/>
                <w:szCs w:val="28"/>
              </w:rPr>
            </w:pPr>
            <w:r>
              <w:rPr>
                <w:b/>
                <w:sz w:val="28"/>
                <w:szCs w:val="28"/>
              </w:rPr>
              <w:lastRenderedPageBreak/>
              <w:t xml:space="preserve">F. </w:t>
            </w:r>
            <w:r w:rsidR="00267C34" w:rsidRPr="000C0AE2">
              <w:rPr>
                <w:b/>
                <w:sz w:val="28"/>
                <w:szCs w:val="28"/>
              </w:rPr>
              <w:t>Defining institutional and procedural arrangements for applying the safeguards – still need to be clarified; could involve e.g. grievance mechanism</w:t>
            </w:r>
          </w:p>
        </w:tc>
      </w:tr>
      <w:tr w:rsidR="00244EB6" w14:paraId="284FEEDD" w14:textId="77777777" w:rsidTr="00921654">
        <w:trPr>
          <w:cantSplit/>
        </w:trPr>
        <w:tc>
          <w:tcPr>
            <w:tcW w:w="2468" w:type="dxa"/>
          </w:tcPr>
          <w:p w14:paraId="0AE9953F" w14:textId="50E54689" w:rsidR="00267C34" w:rsidRPr="000C0AE2" w:rsidRDefault="00AB38E7" w:rsidP="008E4FDE">
            <w:r>
              <w:t xml:space="preserve">Steps </w:t>
            </w:r>
            <w:r w:rsidR="006351A4">
              <w:t xml:space="preserve">and responsibilities </w:t>
            </w:r>
            <w:r>
              <w:t>for advancing this task have not yet been identified</w:t>
            </w:r>
            <w:r w:rsidR="003F5723" w:rsidRPr="000C0AE2">
              <w:t xml:space="preserve"> – topic for</w:t>
            </w:r>
            <w:r w:rsidR="008E4FDE">
              <w:t xml:space="preserve"> future consideration by TWG-</w:t>
            </w:r>
            <w:r w:rsidR="003F5723" w:rsidRPr="000C0AE2">
              <w:t xml:space="preserve">SES and </w:t>
            </w:r>
            <w:r w:rsidR="008E4FDE">
              <w:t>TWG D&amp;S</w:t>
            </w:r>
            <w:r w:rsidR="003F5723" w:rsidRPr="000C0AE2">
              <w:t>?</w:t>
            </w:r>
          </w:p>
        </w:tc>
        <w:tc>
          <w:tcPr>
            <w:tcW w:w="1496" w:type="dxa"/>
          </w:tcPr>
          <w:p w14:paraId="1A5332D7" w14:textId="6577A9AA" w:rsidR="0054211B" w:rsidRPr="006351A4" w:rsidRDefault="006351A4" w:rsidP="00267C34">
            <w:r>
              <w:t xml:space="preserve">TWG-SES </w:t>
            </w:r>
            <w:r w:rsidR="00A57226">
              <w:t xml:space="preserve">and TWG D&amp;S </w:t>
            </w:r>
            <w:r>
              <w:t>with REDD+ Task Force approval</w:t>
            </w:r>
          </w:p>
        </w:tc>
        <w:tc>
          <w:tcPr>
            <w:tcW w:w="3969" w:type="dxa"/>
          </w:tcPr>
          <w:p w14:paraId="04D21E21" w14:textId="4CE92264" w:rsidR="006351A4" w:rsidRPr="006351A4" w:rsidRDefault="006351A4" w:rsidP="006351A4">
            <w:r>
              <w:t xml:space="preserve">Tbd – steps to be undertaken might include </w:t>
            </w:r>
            <w:r w:rsidR="009202C0">
              <w:t>development of a proposal, consultations with REDD+ stakeholders, finalization of a document describing planned arrangements, and facilitating the development of required agreements/mechanisms and guidance documents.</w:t>
            </w:r>
          </w:p>
        </w:tc>
        <w:tc>
          <w:tcPr>
            <w:tcW w:w="1134" w:type="dxa"/>
          </w:tcPr>
          <w:p w14:paraId="0BDA7810" w14:textId="77777777" w:rsidR="00267C34" w:rsidRPr="004829C8" w:rsidRDefault="00267C34" w:rsidP="00267C34"/>
        </w:tc>
        <w:tc>
          <w:tcPr>
            <w:tcW w:w="1134" w:type="dxa"/>
          </w:tcPr>
          <w:p w14:paraId="573CA766" w14:textId="49043879" w:rsidR="00267C34" w:rsidRPr="004829C8" w:rsidRDefault="004829C8" w:rsidP="00267C34">
            <w:r w:rsidRPr="004829C8">
              <w:t xml:space="preserve">X </w:t>
            </w:r>
            <w:r w:rsidRPr="004829C8">
              <w:rPr>
                <w:sz w:val="20"/>
                <w:szCs w:val="20"/>
              </w:rPr>
              <w:t>(tentative)</w:t>
            </w:r>
          </w:p>
        </w:tc>
        <w:tc>
          <w:tcPr>
            <w:tcW w:w="1134" w:type="dxa"/>
          </w:tcPr>
          <w:p w14:paraId="4CEEC6A0" w14:textId="6DCBA412" w:rsidR="00267C34" w:rsidRPr="004829C8" w:rsidRDefault="009202C0" w:rsidP="00267C34">
            <w:r>
              <w:t xml:space="preserve">X </w:t>
            </w:r>
            <w:r w:rsidRPr="004829C8">
              <w:rPr>
                <w:sz w:val="20"/>
                <w:szCs w:val="20"/>
              </w:rPr>
              <w:t>(tentative)</w:t>
            </w:r>
          </w:p>
        </w:tc>
        <w:tc>
          <w:tcPr>
            <w:tcW w:w="1135" w:type="dxa"/>
          </w:tcPr>
          <w:p w14:paraId="7F46C868" w14:textId="2A63B9AD" w:rsidR="00267C34" w:rsidRPr="004829C8" w:rsidRDefault="009202C0" w:rsidP="00267C34">
            <w:r>
              <w:t xml:space="preserve">X </w:t>
            </w:r>
            <w:r w:rsidRPr="004829C8">
              <w:rPr>
                <w:sz w:val="20"/>
                <w:szCs w:val="20"/>
              </w:rPr>
              <w:t>(tentative)</w:t>
            </w:r>
          </w:p>
        </w:tc>
        <w:tc>
          <w:tcPr>
            <w:tcW w:w="992" w:type="dxa"/>
          </w:tcPr>
          <w:p w14:paraId="59832747" w14:textId="77777777" w:rsidR="00267C34" w:rsidRPr="004829C8" w:rsidRDefault="00267C34" w:rsidP="00267C34"/>
        </w:tc>
        <w:tc>
          <w:tcPr>
            <w:tcW w:w="1006" w:type="dxa"/>
            <w:gridSpan w:val="2"/>
          </w:tcPr>
          <w:p w14:paraId="1786C568" w14:textId="77777777" w:rsidR="00267C34" w:rsidRPr="004829C8" w:rsidRDefault="00267C34" w:rsidP="00267C34"/>
        </w:tc>
      </w:tr>
    </w:tbl>
    <w:p w14:paraId="1D8B6416" w14:textId="4FA0A2A0" w:rsidR="00E73CD4" w:rsidRDefault="00E73CD4" w:rsidP="00E73CD4">
      <w:pPr>
        <w:rPr>
          <w:sz w:val="36"/>
          <w:szCs w:val="36"/>
        </w:rPr>
        <w:sectPr w:rsidR="00E73CD4" w:rsidSect="00E73CD4">
          <w:pgSz w:w="16838" w:h="11906" w:orient="landscape"/>
          <w:pgMar w:top="1440" w:right="1440" w:bottom="1440" w:left="1440" w:header="709" w:footer="709" w:gutter="0"/>
          <w:cols w:space="708"/>
          <w:docGrid w:linePitch="360"/>
        </w:sectPr>
      </w:pPr>
    </w:p>
    <w:p w14:paraId="078B64A1" w14:textId="091945D8" w:rsidR="00E73CD4" w:rsidRDefault="00E73CD4" w:rsidP="004B27C5">
      <w:pPr>
        <w:pStyle w:val="Heading1"/>
      </w:pPr>
      <w:bookmarkStart w:id="27" w:name="_Toc482039978"/>
      <w:r w:rsidRPr="00E73CD4">
        <w:lastRenderedPageBreak/>
        <w:t>Annex</w:t>
      </w:r>
      <w:bookmarkEnd w:id="27"/>
    </w:p>
    <w:p w14:paraId="09A036A7" w14:textId="6C0FEAEE" w:rsidR="003F6B7A" w:rsidRDefault="00C71774" w:rsidP="004B27C5">
      <w:pPr>
        <w:pStyle w:val="Heading2"/>
      </w:pPr>
      <w:bookmarkStart w:id="28" w:name="_Toc482039979"/>
      <w:r>
        <w:t>A</w:t>
      </w:r>
      <w:r w:rsidR="004B27C5">
        <w:t xml:space="preserve">.1 </w:t>
      </w:r>
      <w:r w:rsidR="003F6B7A">
        <w:t>Process to develop the Roadmap</w:t>
      </w:r>
      <w:bookmarkEnd w:id="28"/>
    </w:p>
    <w:p w14:paraId="6859AAF8" w14:textId="0AAE00DF" w:rsidR="00891A55" w:rsidRDefault="00891A55" w:rsidP="000C0AE2">
      <w:r>
        <w:t>Workshop, who participated</w:t>
      </w:r>
    </w:p>
    <w:p w14:paraId="411AE800" w14:textId="339AEC6B" w:rsidR="000C0AE2" w:rsidRDefault="000C0AE2" w:rsidP="000C0AE2">
      <w:r>
        <w:t>The workshop was preceded by a day of pre-workshop meetings involving members of the Technical Working Group (TWG) on Stakeholder Engagement and Safeguards. This allowed for the expertise and perspectives of the TWG members to be incorporated into the suggested roadmap elements that were presented to the wider audience of the main workshop, and gave TWG members an opportunity to raise questions and provide comments on the planned workshop content, as well as on the process to develop the safeguards approach as a whole.</w:t>
      </w:r>
    </w:p>
    <w:p w14:paraId="5300E27B" w14:textId="63FD6239" w:rsidR="00891A55" w:rsidRDefault="00891A55" w:rsidP="000C0AE2">
      <w:r>
        <w:t>CAST exercise</w:t>
      </w:r>
    </w:p>
    <w:p w14:paraId="2D7762E6" w14:textId="55966697" w:rsidR="00891A55" w:rsidRDefault="00891A55" w:rsidP="00891A55">
      <w:r>
        <w:t>The development of the safeguards roadmap drew on the UN-REDD Country Approach to Safeguards Tool (CAST), which helps to set out goals and scope for a safeguards approach and develop a roadmap. This happened in two steps:</w:t>
      </w:r>
    </w:p>
    <w:p w14:paraId="5819DC68" w14:textId="43F8E0C6" w:rsidR="00891A55" w:rsidRDefault="00891A55" w:rsidP="00891A55">
      <w:r>
        <w:t>1.</w:t>
      </w:r>
      <w:r>
        <w:tab/>
        <w:t>A work session to run through the tool was held on the afternoon of the preparatory day with the members of the TWG-SES</w:t>
      </w:r>
    </w:p>
    <w:p w14:paraId="73296D3A" w14:textId="7F4E06AC" w:rsidR="00891A55" w:rsidRDefault="00891A55" w:rsidP="00891A55">
      <w:r>
        <w:t>2.</w:t>
      </w:r>
      <w:r>
        <w:tab/>
        <w:t>A consultation session took place during the main workshop, where the outcomes of running the tool were presented and participants were invited to provide comments on the proposed activities and the finalization of the roadmap.</w:t>
      </w:r>
    </w:p>
    <w:p w14:paraId="625D670D" w14:textId="77777777" w:rsidR="003F6B7A" w:rsidRPr="003F6B7A" w:rsidRDefault="003F6B7A" w:rsidP="003F6B7A"/>
    <w:p w14:paraId="34475B61" w14:textId="60E9A32E" w:rsidR="00E73CD4" w:rsidRPr="0021528E" w:rsidRDefault="00C71774" w:rsidP="004B27C5">
      <w:pPr>
        <w:pStyle w:val="Heading2"/>
      </w:pPr>
      <w:bookmarkStart w:id="29" w:name="_Toc482039980"/>
      <w:r>
        <w:t>A</w:t>
      </w:r>
      <w:r w:rsidR="003F6B7A">
        <w:t>.2 W</w:t>
      </w:r>
      <w:r w:rsidR="00E73CD4" w:rsidRPr="00E73CD4">
        <w:t>orkshop results</w:t>
      </w:r>
      <w:bookmarkEnd w:id="29"/>
    </w:p>
    <w:p w14:paraId="5980E5E5" w14:textId="77777777" w:rsidR="00A658DB" w:rsidRDefault="00A658DB" w:rsidP="00D91FF7"/>
    <w:p w14:paraId="0185CF49" w14:textId="77777777" w:rsidR="00BA1B39" w:rsidRDefault="00BA1B39" w:rsidP="00D91FF7"/>
    <w:p w14:paraId="620FFA45" w14:textId="778D58B3" w:rsidR="00383702" w:rsidRPr="00223719" w:rsidRDefault="00383702" w:rsidP="00223719">
      <w:pPr>
        <w:rPr>
          <w:rFonts w:asciiTheme="majorHAnsi" w:hAnsiTheme="majorHAnsi"/>
          <w:color w:val="1F4E79" w:themeColor="accent1" w:themeShade="80"/>
          <w:sz w:val="24"/>
          <w:szCs w:val="24"/>
        </w:rPr>
      </w:pPr>
      <w:r w:rsidRPr="00223719">
        <w:rPr>
          <w:rFonts w:asciiTheme="majorHAnsi" w:hAnsiTheme="majorHAnsi"/>
          <w:color w:val="1F4E79" w:themeColor="accent1" w:themeShade="80"/>
          <w:sz w:val="24"/>
          <w:szCs w:val="24"/>
        </w:rPr>
        <w:t>Notes from the benefits and risks exercise</w:t>
      </w:r>
    </w:p>
    <w:p w14:paraId="056DC385" w14:textId="52BCDE93" w:rsidR="00BA1B39" w:rsidRDefault="00BA1B39" w:rsidP="00D91FF7">
      <w:r w:rsidRPr="00BA1B39">
        <w:rPr>
          <w:noProof/>
          <w:lang w:eastAsia="en-GB"/>
        </w:rPr>
        <w:lastRenderedPageBreak/>
        <w:drawing>
          <wp:inline distT="0" distB="0" distL="0" distR="0" wp14:anchorId="32B39FF8" wp14:editId="300CBC85">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3429479"/>
                    </a:xfrm>
                    <a:prstGeom prst="rect">
                      <a:avLst/>
                    </a:prstGeom>
                  </pic:spPr>
                </pic:pic>
              </a:graphicData>
            </a:graphic>
          </wp:inline>
        </w:drawing>
      </w:r>
    </w:p>
    <w:p w14:paraId="53722D02" w14:textId="3C8B9758" w:rsidR="00A148D8" w:rsidRDefault="00560983" w:rsidP="00D91FF7">
      <w:r w:rsidRPr="00560983">
        <w:rPr>
          <w:noProof/>
          <w:lang w:eastAsia="en-GB"/>
        </w:rPr>
        <w:drawing>
          <wp:inline distT="0" distB="0" distL="0" distR="0" wp14:anchorId="5239D153" wp14:editId="0F204C80">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14:paraId="29D8B271" w14:textId="0E7BAEF5" w:rsidR="00A148D8" w:rsidRDefault="00A148D8" w:rsidP="00D91FF7">
      <w:r w:rsidRPr="00A148D8">
        <w:rPr>
          <w:noProof/>
          <w:lang w:eastAsia="en-GB"/>
        </w:rPr>
        <w:lastRenderedPageBreak/>
        <w:drawing>
          <wp:inline distT="0" distB="0" distL="0" distR="0" wp14:anchorId="39F3A008" wp14:editId="524F3822">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3429479"/>
                    </a:xfrm>
                    <a:prstGeom prst="rect">
                      <a:avLst/>
                    </a:prstGeom>
                  </pic:spPr>
                </pic:pic>
              </a:graphicData>
            </a:graphic>
          </wp:inline>
        </w:drawing>
      </w:r>
    </w:p>
    <w:p w14:paraId="516FCE5D" w14:textId="1B998622" w:rsidR="00D91FF7" w:rsidRDefault="00053E2A" w:rsidP="00D91FF7">
      <w:r w:rsidRPr="00053E2A">
        <w:rPr>
          <w:noProof/>
          <w:lang w:eastAsia="en-GB"/>
        </w:rPr>
        <w:drawing>
          <wp:inline distT="0" distB="0" distL="0" distR="0" wp14:anchorId="6BBB8FEE" wp14:editId="158D858A">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3429479"/>
                    </a:xfrm>
                    <a:prstGeom prst="rect">
                      <a:avLst/>
                    </a:prstGeom>
                  </pic:spPr>
                </pic:pic>
              </a:graphicData>
            </a:graphic>
          </wp:inline>
        </w:drawing>
      </w:r>
    </w:p>
    <w:p w14:paraId="482D3922" w14:textId="77777777" w:rsidR="008E5FAC" w:rsidRDefault="008E5FAC" w:rsidP="00D91FF7"/>
    <w:p w14:paraId="3D018B83" w14:textId="706E8C7D" w:rsidR="00E218EC" w:rsidRPr="00223719" w:rsidRDefault="003A5456" w:rsidP="00223719">
      <w:pPr>
        <w:rPr>
          <w:rFonts w:asciiTheme="majorHAnsi" w:hAnsiTheme="majorHAnsi"/>
          <w:color w:val="1F4E79" w:themeColor="accent1" w:themeShade="80"/>
          <w:sz w:val="24"/>
          <w:szCs w:val="24"/>
        </w:rPr>
      </w:pPr>
      <w:r w:rsidRPr="00223719">
        <w:rPr>
          <w:rFonts w:asciiTheme="majorHAnsi" w:hAnsiTheme="majorHAnsi"/>
          <w:color w:val="1F4E79" w:themeColor="accent1" w:themeShade="80"/>
          <w:sz w:val="24"/>
          <w:szCs w:val="24"/>
        </w:rPr>
        <w:t>Notes from discussion on relevant safeguards requirements beyond those of the UNFCCC</w:t>
      </w:r>
    </w:p>
    <w:p w14:paraId="7F51E3A6" w14:textId="77777777" w:rsidR="00E218EC" w:rsidRPr="003D7261" w:rsidRDefault="00E218EC" w:rsidP="00E218EC">
      <w:pPr>
        <w:rPr>
          <w:b/>
        </w:rPr>
      </w:pPr>
      <w:r w:rsidRPr="003D7261">
        <w:rPr>
          <w:b/>
        </w:rPr>
        <w:t>Group 1</w:t>
      </w:r>
    </w:p>
    <w:p w14:paraId="039746F4" w14:textId="38EA04D5" w:rsidR="00E218EC" w:rsidRDefault="003031E5" w:rsidP="003031E5">
      <w:pPr>
        <w:pStyle w:val="ListParagraph"/>
        <w:numPr>
          <w:ilvl w:val="0"/>
          <w:numId w:val="21"/>
        </w:numPr>
      </w:pPr>
      <w:r>
        <w:t>7 Cancun Safeguards are good enough for Myanmar REDD+</w:t>
      </w:r>
    </w:p>
    <w:p w14:paraId="5D89A4A1" w14:textId="6165ED39" w:rsidR="00E218EC" w:rsidRDefault="003031E5" w:rsidP="00491E5C">
      <w:pPr>
        <w:pStyle w:val="ListParagraph"/>
        <w:numPr>
          <w:ilvl w:val="0"/>
          <w:numId w:val="21"/>
        </w:numPr>
      </w:pPr>
      <w:r>
        <w:t>How to implement effectively and efficiently is more important than addition to safeguards (Coordination &amp; Collaboration)</w:t>
      </w:r>
    </w:p>
    <w:p w14:paraId="047D91DA" w14:textId="77777777" w:rsidR="00E218EC" w:rsidRPr="003D7261" w:rsidRDefault="00E218EC" w:rsidP="00E218EC">
      <w:pPr>
        <w:rPr>
          <w:b/>
        </w:rPr>
      </w:pPr>
      <w:r w:rsidRPr="003D7261">
        <w:rPr>
          <w:b/>
        </w:rPr>
        <w:t>Group 2</w:t>
      </w:r>
    </w:p>
    <w:p w14:paraId="2216C1B1" w14:textId="4C832844" w:rsidR="00E218EC" w:rsidRDefault="001C3FD2" w:rsidP="00E218EC">
      <w:r>
        <w:lastRenderedPageBreak/>
        <w:t>Gender Equality</w:t>
      </w:r>
    </w:p>
    <w:p w14:paraId="5E115CC5" w14:textId="77777777" w:rsidR="00E218EC" w:rsidRPr="003D7261" w:rsidRDefault="00E218EC" w:rsidP="00E218EC">
      <w:pPr>
        <w:rPr>
          <w:b/>
        </w:rPr>
      </w:pPr>
      <w:r w:rsidRPr="003D7261">
        <w:rPr>
          <w:b/>
        </w:rPr>
        <w:t>Group 3</w:t>
      </w:r>
    </w:p>
    <w:p w14:paraId="5B20D79E" w14:textId="7264CEED" w:rsidR="00E218EC" w:rsidRDefault="007A5544" w:rsidP="007A5544">
      <w:pPr>
        <w:pStyle w:val="ListParagraph"/>
        <w:numPr>
          <w:ilvl w:val="0"/>
          <w:numId w:val="22"/>
        </w:numPr>
      </w:pPr>
      <w:r>
        <w:t>National Forest Master Plan – 30 years</w:t>
      </w:r>
    </w:p>
    <w:p w14:paraId="51941C1F" w14:textId="0193494C" w:rsidR="007A5544" w:rsidRDefault="007A5544" w:rsidP="007A5544">
      <w:pPr>
        <w:pStyle w:val="ListParagraph"/>
        <w:numPr>
          <w:ilvl w:val="0"/>
          <w:numId w:val="22"/>
        </w:numPr>
      </w:pPr>
      <w:r>
        <w:t>District Forest Management Plan – 10 years</w:t>
      </w:r>
    </w:p>
    <w:p w14:paraId="35831A43" w14:textId="41D57FE9" w:rsidR="007A5544" w:rsidRDefault="007A5544" w:rsidP="007A5544">
      <w:pPr>
        <w:pStyle w:val="ListParagraph"/>
        <w:numPr>
          <w:ilvl w:val="0"/>
          <w:numId w:val="22"/>
        </w:numPr>
      </w:pPr>
      <w:r>
        <w:t>Myanmar Rehabilitation &amp; Restoration Plan – 5 years (phase I) -&gt; 5 years (phase II)</w:t>
      </w:r>
    </w:p>
    <w:p w14:paraId="6BB2B4F8" w14:textId="62272AB2" w:rsidR="007A5544" w:rsidRDefault="007A5544" w:rsidP="007A5544">
      <w:pPr>
        <w:pStyle w:val="ListParagraph"/>
        <w:numPr>
          <w:ilvl w:val="0"/>
          <w:numId w:val="22"/>
        </w:numPr>
      </w:pPr>
      <w:r>
        <w:t>Habitat Restoration Plan – 10 year (Biodiversity Conservation)</w:t>
      </w:r>
    </w:p>
    <w:p w14:paraId="6618D819" w14:textId="7F188E43" w:rsidR="007A5544" w:rsidRDefault="007A5544" w:rsidP="007A5544">
      <w:pPr>
        <w:pStyle w:val="ListParagraph"/>
        <w:numPr>
          <w:ilvl w:val="0"/>
          <w:numId w:val="22"/>
        </w:numPr>
      </w:pPr>
      <w:r>
        <w:t>(c) e.g. National Land Use Policy (ongoing), National Land Law</w:t>
      </w:r>
    </w:p>
    <w:p w14:paraId="515A57C0" w14:textId="77777777" w:rsidR="00E218EC" w:rsidRPr="00223719" w:rsidRDefault="00E218EC" w:rsidP="00E218EC">
      <w:pPr>
        <w:rPr>
          <w:rFonts w:asciiTheme="majorHAnsi" w:hAnsiTheme="majorHAnsi"/>
          <w:sz w:val="24"/>
          <w:szCs w:val="24"/>
        </w:rPr>
      </w:pPr>
    </w:p>
    <w:p w14:paraId="11E53E0A" w14:textId="3C2C5CE0" w:rsidR="00E218EC" w:rsidRPr="00223719" w:rsidRDefault="00E218EC" w:rsidP="00223719">
      <w:pPr>
        <w:rPr>
          <w:rFonts w:asciiTheme="majorHAnsi" w:hAnsiTheme="majorHAnsi"/>
          <w:color w:val="1F4E79" w:themeColor="accent1" w:themeShade="80"/>
          <w:sz w:val="24"/>
          <w:szCs w:val="24"/>
        </w:rPr>
      </w:pPr>
      <w:r w:rsidRPr="00223719">
        <w:rPr>
          <w:rFonts w:asciiTheme="majorHAnsi" w:hAnsiTheme="majorHAnsi"/>
          <w:color w:val="1F4E79" w:themeColor="accent1" w:themeShade="80"/>
          <w:sz w:val="24"/>
          <w:szCs w:val="24"/>
        </w:rPr>
        <w:t xml:space="preserve">Notes from discussion on </w:t>
      </w:r>
      <w:r w:rsidR="00B43EFE" w:rsidRPr="00223719">
        <w:rPr>
          <w:rFonts w:asciiTheme="majorHAnsi" w:hAnsiTheme="majorHAnsi"/>
          <w:color w:val="1F4E79" w:themeColor="accent1" w:themeShade="80"/>
          <w:sz w:val="24"/>
          <w:szCs w:val="24"/>
        </w:rPr>
        <w:t>other relevant initiatives in Myanmar</w:t>
      </w:r>
    </w:p>
    <w:p w14:paraId="2289BE95" w14:textId="77777777" w:rsidR="00E218EC" w:rsidRPr="003D7261" w:rsidRDefault="00E218EC" w:rsidP="00E218EC">
      <w:pPr>
        <w:rPr>
          <w:b/>
        </w:rPr>
      </w:pPr>
      <w:r w:rsidRPr="003D7261">
        <w:rPr>
          <w:b/>
        </w:rPr>
        <w:t>Group 1</w:t>
      </w:r>
    </w:p>
    <w:p w14:paraId="3B98C1E1" w14:textId="2AC7FD08" w:rsidR="00E218EC" w:rsidRDefault="00DD3105" w:rsidP="00E218EC">
      <w:r>
        <w:t>Situational Analysis -&gt; Explore Guidance -&gt; Develop Mechanism</w:t>
      </w:r>
    </w:p>
    <w:p w14:paraId="6E5297F2" w14:textId="77777777" w:rsidR="00E218EC" w:rsidRPr="003D7261" w:rsidRDefault="00E218EC" w:rsidP="00E218EC">
      <w:pPr>
        <w:rPr>
          <w:b/>
        </w:rPr>
      </w:pPr>
      <w:r w:rsidRPr="003D7261">
        <w:rPr>
          <w:b/>
        </w:rPr>
        <w:t>Group 2</w:t>
      </w:r>
    </w:p>
    <w:p w14:paraId="719C1C7E" w14:textId="5C9210CF" w:rsidR="00E218EC" w:rsidRDefault="00BF70E0" w:rsidP="00BF70E0">
      <w:pPr>
        <w:pStyle w:val="ListParagraph"/>
        <w:numPr>
          <w:ilvl w:val="0"/>
          <w:numId w:val="23"/>
        </w:numPr>
      </w:pPr>
      <w:r>
        <w:t>Review Forest Law</w:t>
      </w:r>
    </w:p>
    <w:p w14:paraId="4C5E6694" w14:textId="72857991" w:rsidR="00BF70E0" w:rsidRDefault="00BF70E0" w:rsidP="00BF70E0">
      <w:pPr>
        <w:pStyle w:val="ListParagraph"/>
        <w:numPr>
          <w:ilvl w:val="0"/>
          <w:numId w:val="23"/>
        </w:numPr>
      </w:pPr>
      <w:r>
        <w:t>Forest Policy</w:t>
      </w:r>
    </w:p>
    <w:p w14:paraId="6A9BB541" w14:textId="5AF377A0" w:rsidR="00BF70E0" w:rsidRDefault="00BF70E0" w:rsidP="00BF70E0">
      <w:pPr>
        <w:pStyle w:val="ListParagraph"/>
        <w:numPr>
          <w:ilvl w:val="0"/>
          <w:numId w:val="23"/>
        </w:numPr>
      </w:pPr>
      <w:r>
        <w:t>Community Forestry Instruction (CFI) (2016)</w:t>
      </w:r>
    </w:p>
    <w:p w14:paraId="0595B2A8" w14:textId="5FFC0A7F" w:rsidR="00BF70E0" w:rsidRDefault="00BF70E0" w:rsidP="00BF70E0">
      <w:pPr>
        <w:pStyle w:val="ListParagraph"/>
        <w:numPr>
          <w:ilvl w:val="0"/>
          <w:numId w:val="23"/>
        </w:numPr>
      </w:pPr>
      <w:r>
        <w:t>National Land Use Policy</w:t>
      </w:r>
    </w:p>
    <w:p w14:paraId="49410F7D" w14:textId="18CEAFD9" w:rsidR="00BF70E0" w:rsidRDefault="00BF70E0" w:rsidP="00BF70E0">
      <w:pPr>
        <w:pStyle w:val="ListParagraph"/>
        <w:numPr>
          <w:ilvl w:val="0"/>
          <w:numId w:val="23"/>
        </w:numPr>
      </w:pPr>
      <w:r>
        <w:t>Review National Environmental Policy</w:t>
      </w:r>
    </w:p>
    <w:p w14:paraId="632B8D0A" w14:textId="53420804" w:rsidR="00BF70E0" w:rsidRDefault="00BF70E0" w:rsidP="00BF70E0">
      <w:pPr>
        <w:pStyle w:val="ListParagraph"/>
        <w:numPr>
          <w:ilvl w:val="0"/>
          <w:numId w:val="23"/>
        </w:numPr>
      </w:pPr>
      <w:r>
        <w:t>Environmental Conservation Law &amp; Rules</w:t>
      </w:r>
    </w:p>
    <w:p w14:paraId="4C3CCAEF" w14:textId="2BFEDE5A" w:rsidR="00BF70E0" w:rsidRDefault="00BF70E0" w:rsidP="00BF70E0">
      <w:pPr>
        <w:pStyle w:val="ListParagraph"/>
        <w:numPr>
          <w:ilvl w:val="0"/>
          <w:numId w:val="23"/>
        </w:numPr>
      </w:pPr>
      <w:r>
        <w:t>EIA Procedures</w:t>
      </w:r>
    </w:p>
    <w:p w14:paraId="34DBDB46" w14:textId="7177CC1E" w:rsidR="00BF70E0" w:rsidRDefault="00BF70E0" w:rsidP="00BF70E0">
      <w:pPr>
        <w:pStyle w:val="ListParagraph"/>
        <w:numPr>
          <w:ilvl w:val="0"/>
          <w:numId w:val="23"/>
        </w:numPr>
      </w:pPr>
      <w:r>
        <w:t>Guidelines on Public Participation in EIA Processes (Draft)</w:t>
      </w:r>
    </w:p>
    <w:p w14:paraId="07D25B22" w14:textId="2F965230" w:rsidR="00BF70E0" w:rsidRDefault="00BF70E0" w:rsidP="00BF70E0">
      <w:pPr>
        <w:pStyle w:val="ListParagraph"/>
        <w:numPr>
          <w:ilvl w:val="0"/>
          <w:numId w:val="23"/>
        </w:numPr>
      </w:pPr>
      <w:r>
        <w:t>National Sustainable Development Strategy (2009)</w:t>
      </w:r>
    </w:p>
    <w:p w14:paraId="6BA4E29B" w14:textId="4275EE49" w:rsidR="00BF70E0" w:rsidRDefault="00BF70E0" w:rsidP="00BF70E0">
      <w:pPr>
        <w:pStyle w:val="ListParagraph"/>
        <w:numPr>
          <w:ilvl w:val="0"/>
          <w:numId w:val="23"/>
        </w:numPr>
      </w:pPr>
      <w:r>
        <w:t>Agenda 21 (1997)</w:t>
      </w:r>
    </w:p>
    <w:p w14:paraId="1BDE83E0" w14:textId="48FDDE24" w:rsidR="00BF70E0" w:rsidRDefault="00BF70E0" w:rsidP="00BF70E0">
      <w:pPr>
        <w:pStyle w:val="ListParagraph"/>
        <w:numPr>
          <w:ilvl w:val="0"/>
          <w:numId w:val="23"/>
        </w:numPr>
      </w:pPr>
      <w:r>
        <w:t>Investment Law (2016)</w:t>
      </w:r>
    </w:p>
    <w:p w14:paraId="41432C0E" w14:textId="0EF3F188" w:rsidR="00BF70E0" w:rsidRDefault="009A28AE" w:rsidP="00BF70E0">
      <w:pPr>
        <w:pStyle w:val="ListParagraph"/>
        <w:numPr>
          <w:ilvl w:val="0"/>
          <w:numId w:val="23"/>
        </w:numPr>
      </w:pPr>
      <w:r>
        <w:t>Umbrella Law (Draft)</w:t>
      </w:r>
    </w:p>
    <w:p w14:paraId="62AC8194" w14:textId="082F63C8" w:rsidR="009A28AE" w:rsidRDefault="009A28AE" w:rsidP="00BF70E0">
      <w:pPr>
        <w:pStyle w:val="ListParagraph"/>
        <w:numPr>
          <w:ilvl w:val="0"/>
          <w:numId w:val="23"/>
        </w:numPr>
      </w:pPr>
      <w:r>
        <w:t>Ethnic Rights Protection Law (2015)</w:t>
      </w:r>
    </w:p>
    <w:p w14:paraId="0CFDF81A" w14:textId="7C0D118B" w:rsidR="00E218EC" w:rsidRDefault="00E00501" w:rsidP="007D7E0D">
      <w:pPr>
        <w:pStyle w:val="ListParagraph"/>
        <w:numPr>
          <w:ilvl w:val="0"/>
          <w:numId w:val="23"/>
        </w:numPr>
      </w:pPr>
      <w:r>
        <w:t>NS</w:t>
      </w:r>
      <w:r w:rsidR="00EE382B">
        <w:t>P</w:t>
      </w:r>
      <w:r w:rsidR="009A28AE">
        <w:t>AW</w:t>
      </w:r>
    </w:p>
    <w:p w14:paraId="0623A756" w14:textId="77777777" w:rsidR="00E218EC" w:rsidRPr="003D7261" w:rsidRDefault="00E218EC" w:rsidP="00E218EC">
      <w:pPr>
        <w:rPr>
          <w:b/>
        </w:rPr>
      </w:pPr>
      <w:r w:rsidRPr="003D7261">
        <w:rPr>
          <w:b/>
        </w:rPr>
        <w:t>Group 3</w:t>
      </w:r>
    </w:p>
    <w:p w14:paraId="20D72FF6" w14:textId="22A95659" w:rsidR="00E218EC" w:rsidRDefault="00E16C98" w:rsidP="00E16C98">
      <w:pPr>
        <w:pStyle w:val="ListParagraph"/>
        <w:numPr>
          <w:ilvl w:val="0"/>
          <w:numId w:val="24"/>
        </w:numPr>
      </w:pPr>
      <w:r>
        <w:t>FLEGT</w:t>
      </w:r>
    </w:p>
    <w:p w14:paraId="680854C7" w14:textId="38D965CF" w:rsidR="00E16C98" w:rsidRDefault="00E16C98" w:rsidP="00E16C98">
      <w:pPr>
        <w:pStyle w:val="ListParagraph"/>
        <w:numPr>
          <w:ilvl w:val="0"/>
          <w:numId w:val="24"/>
        </w:numPr>
      </w:pPr>
      <w:r>
        <w:t>TLAS</w:t>
      </w:r>
    </w:p>
    <w:p w14:paraId="55625811" w14:textId="787F56A4" w:rsidR="00E16C98" w:rsidRDefault="00E16C98" w:rsidP="00E16C98">
      <w:pPr>
        <w:pStyle w:val="ListParagraph"/>
        <w:numPr>
          <w:ilvl w:val="0"/>
          <w:numId w:val="24"/>
        </w:numPr>
      </w:pPr>
      <w:r>
        <w:t>EITI</w:t>
      </w:r>
    </w:p>
    <w:p w14:paraId="072383AE" w14:textId="52752A57" w:rsidR="00E16C98" w:rsidRDefault="00E16C98" w:rsidP="00E16C98">
      <w:pPr>
        <w:pStyle w:val="ListParagraph"/>
        <w:numPr>
          <w:ilvl w:val="0"/>
          <w:numId w:val="24"/>
        </w:numPr>
      </w:pPr>
      <w:r>
        <w:t>Rural Development Framework</w:t>
      </w:r>
    </w:p>
    <w:p w14:paraId="482BC6C4" w14:textId="3C265FD0" w:rsidR="00E16C98" w:rsidRDefault="00E16C98" w:rsidP="00E16C98">
      <w:pPr>
        <w:pStyle w:val="ListParagraph"/>
        <w:numPr>
          <w:ilvl w:val="0"/>
          <w:numId w:val="24"/>
        </w:numPr>
      </w:pPr>
      <w:r>
        <w:t>VPA (Voluntary Partnership Agreement)</w:t>
      </w:r>
    </w:p>
    <w:p w14:paraId="5DF286B3" w14:textId="20911F52" w:rsidR="00E16C98" w:rsidRDefault="00E16C98" w:rsidP="00E16C98">
      <w:pPr>
        <w:pStyle w:val="ListParagraph"/>
        <w:numPr>
          <w:ilvl w:val="0"/>
          <w:numId w:val="24"/>
        </w:numPr>
      </w:pPr>
      <w:r>
        <w:t>National Energy Master Plan</w:t>
      </w:r>
    </w:p>
    <w:p w14:paraId="7A57C02A" w14:textId="57D4183F" w:rsidR="00E218EC" w:rsidRDefault="00E16C98" w:rsidP="00491E5C">
      <w:pPr>
        <w:pStyle w:val="ListParagraph"/>
        <w:numPr>
          <w:ilvl w:val="0"/>
          <w:numId w:val="24"/>
        </w:numPr>
      </w:pPr>
      <w:r>
        <w:t>National Biodiversity Strategy and Action Plan</w:t>
      </w:r>
    </w:p>
    <w:p w14:paraId="1373F642" w14:textId="77777777" w:rsidR="00E218EC" w:rsidRPr="003D7261" w:rsidRDefault="00E218EC" w:rsidP="00E218EC">
      <w:pPr>
        <w:rPr>
          <w:b/>
        </w:rPr>
      </w:pPr>
      <w:r w:rsidRPr="003D7261">
        <w:rPr>
          <w:b/>
        </w:rPr>
        <w:t>Group 4</w:t>
      </w:r>
    </w:p>
    <w:p w14:paraId="05F086EA" w14:textId="74691719" w:rsidR="00E00501" w:rsidRDefault="00E00501" w:rsidP="00E00501">
      <w:pPr>
        <w:pStyle w:val="ListParagraph"/>
        <w:numPr>
          <w:ilvl w:val="0"/>
          <w:numId w:val="25"/>
        </w:numPr>
      </w:pPr>
      <w:r>
        <w:t>Enviro-Safeguards by ECD</w:t>
      </w:r>
    </w:p>
    <w:p w14:paraId="53B29AA2" w14:textId="072B7F80" w:rsidR="00E00501" w:rsidRDefault="00E00501" w:rsidP="00E00501">
      <w:pPr>
        <w:pStyle w:val="ListParagraph"/>
        <w:numPr>
          <w:ilvl w:val="0"/>
          <w:numId w:val="25"/>
        </w:numPr>
      </w:pPr>
      <w:r>
        <w:t>Guideline for public participation</w:t>
      </w:r>
    </w:p>
    <w:p w14:paraId="7BEB1689" w14:textId="327C32F7" w:rsidR="00E00501" w:rsidRDefault="00E00501" w:rsidP="00E00501">
      <w:pPr>
        <w:pStyle w:val="ListParagraph"/>
        <w:numPr>
          <w:ilvl w:val="0"/>
          <w:numId w:val="25"/>
        </w:numPr>
      </w:pPr>
      <w:r>
        <w:t>MTLAS</w:t>
      </w:r>
    </w:p>
    <w:p w14:paraId="04CC739E" w14:textId="03957392" w:rsidR="00E00501" w:rsidRDefault="00E00501" w:rsidP="00E00501">
      <w:pPr>
        <w:pStyle w:val="ListParagraph"/>
        <w:numPr>
          <w:ilvl w:val="0"/>
          <w:numId w:val="25"/>
        </w:numPr>
      </w:pPr>
      <w:r>
        <w:t>National forest master plan</w:t>
      </w:r>
    </w:p>
    <w:p w14:paraId="61BBFAE8" w14:textId="0CB87F30" w:rsidR="00E00501" w:rsidRDefault="00E00501" w:rsidP="00E00501">
      <w:pPr>
        <w:pStyle w:val="ListParagraph"/>
        <w:numPr>
          <w:ilvl w:val="0"/>
          <w:numId w:val="25"/>
        </w:numPr>
      </w:pPr>
      <w:r>
        <w:t>Myanmar forest policy</w:t>
      </w:r>
    </w:p>
    <w:p w14:paraId="177F60FD" w14:textId="59B803FB" w:rsidR="00E00501" w:rsidRDefault="00E00501" w:rsidP="00E00501">
      <w:pPr>
        <w:pStyle w:val="ListParagraph"/>
        <w:numPr>
          <w:ilvl w:val="0"/>
          <w:numId w:val="25"/>
        </w:numPr>
      </w:pPr>
      <w:r>
        <w:lastRenderedPageBreak/>
        <w:t>Water policy</w:t>
      </w:r>
    </w:p>
    <w:p w14:paraId="1CF40D89" w14:textId="4DC04F65" w:rsidR="00E00501" w:rsidRDefault="00E00501" w:rsidP="00E00501">
      <w:pPr>
        <w:pStyle w:val="ListParagraph"/>
        <w:numPr>
          <w:ilvl w:val="0"/>
          <w:numId w:val="25"/>
        </w:numPr>
      </w:pPr>
      <w:r>
        <w:t xml:space="preserve">National Strategy for </w:t>
      </w:r>
      <w:r w:rsidR="00C23250">
        <w:t>Advancement of Women</w:t>
      </w:r>
      <w:r w:rsidR="00C23250">
        <w:br/>
        <w:t xml:space="preserve">(2013 - </w:t>
      </w:r>
      <w:r w:rsidR="008F10AD">
        <w:t>2022)</w:t>
      </w:r>
    </w:p>
    <w:p w14:paraId="70F637E2" w14:textId="72020B71" w:rsidR="008F10AD" w:rsidRDefault="008F10AD" w:rsidP="00E00501">
      <w:pPr>
        <w:pStyle w:val="ListParagraph"/>
        <w:numPr>
          <w:ilvl w:val="0"/>
          <w:numId w:val="25"/>
        </w:numPr>
      </w:pPr>
      <w:r>
        <w:t>Myanmar Environment Policy (1999)</w:t>
      </w:r>
    </w:p>
    <w:p w14:paraId="5F293797" w14:textId="6CD57487" w:rsidR="00F941EA" w:rsidRDefault="00F941EA" w:rsidP="00E00501">
      <w:pPr>
        <w:pStyle w:val="ListParagraph"/>
        <w:numPr>
          <w:ilvl w:val="0"/>
          <w:numId w:val="25"/>
        </w:numPr>
      </w:pPr>
      <w:r>
        <w:t>Community Resilient Framework</w:t>
      </w:r>
    </w:p>
    <w:p w14:paraId="4B468E7F" w14:textId="77E24B30" w:rsidR="00F941EA" w:rsidRDefault="00F941EA" w:rsidP="00E00501">
      <w:pPr>
        <w:pStyle w:val="ListParagraph"/>
        <w:numPr>
          <w:ilvl w:val="0"/>
          <w:numId w:val="25"/>
        </w:numPr>
      </w:pPr>
      <w:r>
        <w:t>National Climate Change Strategy and Action Plan</w:t>
      </w:r>
    </w:p>
    <w:p w14:paraId="53E44971" w14:textId="193A24FA" w:rsidR="00F941EA" w:rsidRDefault="00F941EA" w:rsidP="00E00501">
      <w:pPr>
        <w:pStyle w:val="ListParagraph"/>
        <w:numPr>
          <w:ilvl w:val="0"/>
          <w:numId w:val="25"/>
        </w:numPr>
      </w:pPr>
      <w:r>
        <w:t>Second National Communication</w:t>
      </w:r>
    </w:p>
    <w:p w14:paraId="3F6B7A28" w14:textId="66A9597E" w:rsidR="00F941EA" w:rsidRDefault="00F941EA" w:rsidP="00E00501">
      <w:pPr>
        <w:pStyle w:val="ListParagraph"/>
        <w:numPr>
          <w:ilvl w:val="0"/>
          <w:numId w:val="25"/>
        </w:numPr>
      </w:pPr>
      <w:r>
        <w:t>Nationally Determined Contributions</w:t>
      </w:r>
    </w:p>
    <w:p w14:paraId="748FF39D" w14:textId="77777777" w:rsidR="00E00501" w:rsidRDefault="00E00501" w:rsidP="00E218EC"/>
    <w:p w14:paraId="6060603D" w14:textId="7411F846" w:rsidR="003A5456" w:rsidRPr="00223719" w:rsidRDefault="003A5456" w:rsidP="00223719">
      <w:pPr>
        <w:rPr>
          <w:rFonts w:asciiTheme="majorHAnsi" w:hAnsiTheme="majorHAnsi"/>
          <w:color w:val="1F4E79" w:themeColor="accent1" w:themeShade="80"/>
          <w:sz w:val="24"/>
          <w:szCs w:val="24"/>
        </w:rPr>
      </w:pPr>
      <w:r w:rsidRPr="00223719">
        <w:rPr>
          <w:rFonts w:asciiTheme="majorHAnsi" w:hAnsiTheme="majorHAnsi"/>
          <w:color w:val="1F4E79" w:themeColor="accent1" w:themeShade="80"/>
          <w:sz w:val="24"/>
          <w:szCs w:val="24"/>
        </w:rPr>
        <w:t>Notes from discussion on goals and scope of Myanmar’s safeguards approach</w:t>
      </w:r>
    </w:p>
    <w:p w14:paraId="6C58FDB1" w14:textId="77777777" w:rsidR="003A5456" w:rsidRPr="003D7261" w:rsidRDefault="003A5456" w:rsidP="003A5456">
      <w:pPr>
        <w:rPr>
          <w:b/>
        </w:rPr>
      </w:pPr>
      <w:r w:rsidRPr="003D7261">
        <w:rPr>
          <w:b/>
        </w:rPr>
        <w:t>Group 1</w:t>
      </w:r>
    </w:p>
    <w:p w14:paraId="2D0960F8" w14:textId="77777777" w:rsidR="003A5456" w:rsidRDefault="003A5456" w:rsidP="003A5456"/>
    <w:p w14:paraId="5BD9D2B3" w14:textId="77777777" w:rsidR="003A5456" w:rsidRDefault="003A5456" w:rsidP="003A5456"/>
    <w:p w14:paraId="4E74F73E" w14:textId="77777777" w:rsidR="003A5456" w:rsidRPr="003D7261" w:rsidRDefault="003A5456" w:rsidP="003A5456">
      <w:pPr>
        <w:rPr>
          <w:b/>
        </w:rPr>
      </w:pPr>
      <w:r w:rsidRPr="003D7261">
        <w:rPr>
          <w:b/>
        </w:rPr>
        <w:t>Group 2</w:t>
      </w:r>
    </w:p>
    <w:p w14:paraId="783DD3AC" w14:textId="77777777" w:rsidR="003A5456" w:rsidRDefault="003A5456" w:rsidP="003A5456"/>
    <w:p w14:paraId="76EE58A1" w14:textId="77777777" w:rsidR="003A5456" w:rsidRDefault="003A5456" w:rsidP="003A5456"/>
    <w:p w14:paraId="66990EEA" w14:textId="77777777" w:rsidR="003A5456" w:rsidRDefault="003A5456" w:rsidP="003A5456"/>
    <w:p w14:paraId="76345602" w14:textId="79A0A1FB" w:rsidR="00826FF4" w:rsidRPr="00223719" w:rsidRDefault="00826FF4" w:rsidP="00223719">
      <w:pPr>
        <w:rPr>
          <w:rFonts w:asciiTheme="majorHAnsi" w:hAnsiTheme="majorHAnsi"/>
          <w:color w:val="1F4E79" w:themeColor="accent1" w:themeShade="80"/>
          <w:sz w:val="24"/>
          <w:szCs w:val="24"/>
        </w:rPr>
      </w:pPr>
      <w:r w:rsidRPr="00223719">
        <w:rPr>
          <w:rFonts w:asciiTheme="majorHAnsi" w:hAnsiTheme="majorHAnsi"/>
          <w:color w:val="1F4E79" w:themeColor="accent1" w:themeShade="80"/>
          <w:sz w:val="24"/>
          <w:szCs w:val="24"/>
        </w:rPr>
        <w:t>Notes from discussion on content of the roadmap, including timeline and responsibilities</w:t>
      </w:r>
    </w:p>
    <w:p w14:paraId="50D47FB0" w14:textId="565E5DCE" w:rsidR="00826FF4" w:rsidRPr="003D7261" w:rsidRDefault="00F07B3F" w:rsidP="00826FF4">
      <w:pPr>
        <w:rPr>
          <w:b/>
        </w:rPr>
      </w:pPr>
      <w:r>
        <w:rPr>
          <w:b/>
        </w:rPr>
        <w:t>Stakeholder e</w:t>
      </w:r>
      <w:r w:rsidR="0033398C">
        <w:rPr>
          <w:b/>
        </w:rPr>
        <w:t>ngagement</w:t>
      </w:r>
    </w:p>
    <w:p w14:paraId="0333719C" w14:textId="685E281D" w:rsidR="00826FF4" w:rsidRDefault="00407CED" w:rsidP="00826FF4">
      <w:r>
        <w:t>1. Identifying</w:t>
      </w:r>
    </w:p>
    <w:p w14:paraId="42DE61E3" w14:textId="1AAD0417" w:rsidR="00407CED" w:rsidRDefault="00407CED" w:rsidP="00826FF4">
      <w:r>
        <w:t>Lead: TWG for stakeholder engagement and safeguards; others: REDD+ Taskforce; line ministries, private sector (forestry related entrepreneurs); community; ethnic, women; new: youth; academic sector (professors, researchers), PMP</w:t>
      </w:r>
    </w:p>
    <w:p w14:paraId="679A2C03" w14:textId="1DB96519" w:rsidR="00826FF4" w:rsidRDefault="00407CED" w:rsidP="00826FF4">
      <w:r>
        <w:t>2. Building capacity on safeguards (start as soon as possible, prioritize)</w:t>
      </w:r>
    </w:p>
    <w:p w14:paraId="5499720E" w14:textId="6C682AAC" w:rsidR="00407CED" w:rsidRDefault="00407CED" w:rsidP="00826FF4">
      <w:r>
        <w:t>3. Information on benefits and risks (short- and medium-term task)</w:t>
      </w:r>
    </w:p>
    <w:p w14:paraId="02D41079" w14:textId="74A4BA87" w:rsidR="00202AE6" w:rsidRDefault="00202AE6" w:rsidP="00826FF4">
      <w:r>
        <w:t>4. Feeding into safeguards approach: through TWG; in line with above timings, medium term</w:t>
      </w:r>
    </w:p>
    <w:p w14:paraId="20974DBB" w14:textId="03B02434" w:rsidR="00826FF4" w:rsidRPr="003D7261" w:rsidRDefault="0033398C" w:rsidP="00826FF4">
      <w:pPr>
        <w:rPr>
          <w:b/>
        </w:rPr>
      </w:pPr>
      <w:r>
        <w:rPr>
          <w:b/>
        </w:rPr>
        <w:t>B</w:t>
      </w:r>
      <w:r w:rsidR="00F07B3F">
        <w:rPr>
          <w:b/>
        </w:rPr>
        <w:t>enefits and risks a</w:t>
      </w:r>
      <w:r>
        <w:rPr>
          <w:b/>
        </w:rPr>
        <w:t>ssessment</w:t>
      </w:r>
    </w:p>
    <w:p w14:paraId="678DB2DB" w14:textId="3EAEEEFB" w:rsidR="00826FF4" w:rsidRDefault="004C4B9E" w:rsidP="00826FF4">
      <w:r>
        <w:t>Lead organization: MONREC</w:t>
      </w:r>
    </w:p>
    <w:p w14:paraId="565E7A72" w14:textId="77777777" w:rsidR="007C4DAB" w:rsidRDefault="004C4B9E" w:rsidP="00826FF4">
      <w:r>
        <w:t xml:space="preserve">Involved: </w:t>
      </w:r>
    </w:p>
    <w:p w14:paraId="2A7C2765" w14:textId="7BC8550E" w:rsidR="007C4DAB" w:rsidRDefault="007C4DAB" w:rsidP="007C4DAB">
      <w:pPr>
        <w:pStyle w:val="ListParagraph"/>
        <w:numPr>
          <w:ilvl w:val="0"/>
          <w:numId w:val="27"/>
        </w:numPr>
      </w:pPr>
      <w:r>
        <w:t>F</w:t>
      </w:r>
      <w:r w:rsidR="004C4B9E">
        <w:t xml:space="preserve">orest &amp; land use related ministries; </w:t>
      </w:r>
    </w:p>
    <w:p w14:paraId="38B4612F" w14:textId="2D72D05C" w:rsidR="007C4DAB" w:rsidRDefault="007C4DAB" w:rsidP="007C4DAB">
      <w:pPr>
        <w:pStyle w:val="ListParagraph"/>
        <w:numPr>
          <w:ilvl w:val="0"/>
          <w:numId w:val="27"/>
        </w:numPr>
      </w:pPr>
      <w:r>
        <w:t>A</w:t>
      </w:r>
      <w:r w:rsidR="004C4B9E">
        <w:t xml:space="preserve">dministration department; agriculture, livestock and irrigation; ECD; co-operative department; SME; ministry of social welfare, relief and resettlement; </w:t>
      </w:r>
    </w:p>
    <w:p w14:paraId="5AD4EFCE" w14:textId="2CBCC26E" w:rsidR="007C4DAB" w:rsidRDefault="007C4DAB" w:rsidP="007C4DAB">
      <w:pPr>
        <w:pStyle w:val="ListParagraph"/>
        <w:numPr>
          <w:ilvl w:val="0"/>
          <w:numId w:val="27"/>
        </w:numPr>
      </w:pPr>
      <w:r>
        <w:t>CSOs + NGOs, local communities (should identify specific ones, ethnic, women, youth)</w:t>
      </w:r>
    </w:p>
    <w:p w14:paraId="3747204D" w14:textId="4D7CC336" w:rsidR="004C4B9E" w:rsidRDefault="007C4DAB" w:rsidP="007C4DAB">
      <w:pPr>
        <w:pStyle w:val="ListParagraph"/>
        <w:numPr>
          <w:ilvl w:val="0"/>
          <w:numId w:val="27"/>
        </w:numPr>
      </w:pPr>
      <w:r>
        <w:t>N</w:t>
      </w:r>
      <w:r w:rsidR="004C4B9E">
        <w:t>ational ethnic armed groups?</w:t>
      </w:r>
    </w:p>
    <w:p w14:paraId="607BD08C" w14:textId="592830BC" w:rsidR="007C4DAB" w:rsidRDefault="007C4DAB" w:rsidP="007C4DAB">
      <w:pPr>
        <w:pStyle w:val="ListParagraph"/>
        <w:numPr>
          <w:ilvl w:val="0"/>
          <w:numId w:val="27"/>
        </w:numPr>
      </w:pPr>
      <w:r>
        <w:t>Regional governments</w:t>
      </w:r>
    </w:p>
    <w:p w14:paraId="08FC7BDB" w14:textId="75E294A1" w:rsidR="007C4DAB" w:rsidRDefault="007C4DAB" w:rsidP="007C4DAB">
      <w:pPr>
        <w:pStyle w:val="ListParagraph"/>
        <w:numPr>
          <w:ilvl w:val="0"/>
          <w:numId w:val="27"/>
        </w:numPr>
      </w:pPr>
      <w:r>
        <w:t>Members of parliament</w:t>
      </w:r>
    </w:p>
    <w:p w14:paraId="4213770A" w14:textId="5DF38778" w:rsidR="00826FF4" w:rsidRDefault="00500BAF" w:rsidP="00826FF4">
      <w:r>
        <w:lastRenderedPageBreak/>
        <w:t>Timeline: Sub-national 6 months to 1 year; national 2 years</w:t>
      </w:r>
    </w:p>
    <w:p w14:paraId="7FCAA1A8" w14:textId="499C60C0" w:rsidR="00826FF4" w:rsidRPr="003D7261" w:rsidRDefault="0033398C" w:rsidP="00826FF4">
      <w:pPr>
        <w:rPr>
          <w:b/>
        </w:rPr>
      </w:pPr>
      <w:r>
        <w:rPr>
          <w:b/>
        </w:rPr>
        <w:t>P</w:t>
      </w:r>
      <w:r w:rsidR="00F07B3F">
        <w:rPr>
          <w:b/>
        </w:rPr>
        <w:t>LR a</w:t>
      </w:r>
      <w:r>
        <w:rPr>
          <w:b/>
        </w:rPr>
        <w:t>ssessment</w:t>
      </w:r>
    </w:p>
    <w:p w14:paraId="1EAE467C" w14:textId="77777777" w:rsidR="000908AE" w:rsidRDefault="000908AE" w:rsidP="00826FF4">
      <w:r>
        <w:t xml:space="preserve">Team: TWG, Task Force </w:t>
      </w:r>
    </w:p>
    <w:p w14:paraId="1BA8A0DF" w14:textId="1ED2B434" w:rsidR="00826FF4" w:rsidRDefault="000908AE" w:rsidP="00826FF4">
      <w:r>
        <w:t>Line Ministries, Stakeholder Representatives, Members of Parliament</w:t>
      </w:r>
    </w:p>
    <w:p w14:paraId="1457E85D" w14:textId="6117C5EE" w:rsidR="000908AE" w:rsidRDefault="000908AE" w:rsidP="00826FF4">
      <w:r>
        <w:t>Stakeholders:</w:t>
      </w:r>
    </w:p>
    <w:p w14:paraId="0B79F77A" w14:textId="752B3CF5" w:rsidR="000908AE" w:rsidRPr="000908AE" w:rsidRDefault="000908AE" w:rsidP="00826FF4">
      <w:pPr>
        <w:rPr>
          <w:u w:val="single"/>
        </w:rPr>
      </w:pPr>
      <w:r w:rsidRPr="000908AE">
        <w:rPr>
          <w:u w:val="single"/>
        </w:rPr>
        <w:t>Forest</w:t>
      </w:r>
    </w:p>
    <w:p w14:paraId="681127A8" w14:textId="55EC8AB5" w:rsidR="000908AE" w:rsidRDefault="000908AE" w:rsidP="00826FF4">
      <w:r>
        <w:t>1. MERN Network</w:t>
      </w:r>
    </w:p>
    <w:p w14:paraId="09A68FEF" w14:textId="07ABDCA0" w:rsidR="000908AE" w:rsidRDefault="000908AE" w:rsidP="00826FF4">
      <w:r>
        <w:t>2. FSWG Network</w:t>
      </w:r>
    </w:p>
    <w:p w14:paraId="75423302" w14:textId="73B183ED" w:rsidR="000908AE" w:rsidRDefault="000908AE" w:rsidP="00826FF4">
      <w:r>
        <w:t>3. LCG</w:t>
      </w:r>
    </w:p>
    <w:p w14:paraId="673B9434" w14:textId="75CFF8CD" w:rsidR="000908AE" w:rsidRDefault="000908AE" w:rsidP="00826FF4">
      <w:r>
        <w:t>4. POINT</w:t>
      </w:r>
    </w:p>
    <w:p w14:paraId="4ECEFD15" w14:textId="5F3789B9" w:rsidR="000908AE" w:rsidRDefault="000908AE" w:rsidP="00826FF4">
      <w:r>
        <w:t>5. Metta</w:t>
      </w:r>
      <w:r w:rsidR="00F73296">
        <w:t xml:space="preserve"> Development Foundation</w:t>
      </w:r>
    </w:p>
    <w:p w14:paraId="0630D743" w14:textId="5005DDA3" w:rsidR="000908AE" w:rsidRDefault="000908AE" w:rsidP="00826FF4">
      <w:r>
        <w:t>6. CFNWG</w:t>
      </w:r>
    </w:p>
    <w:p w14:paraId="3E3345B4" w14:textId="3EFE36E9" w:rsidR="000908AE" w:rsidRDefault="000908AE" w:rsidP="00826FF4">
      <w:r>
        <w:t>7. FLEGT</w:t>
      </w:r>
    </w:p>
    <w:p w14:paraId="0AC4E7D3" w14:textId="0D5B346B" w:rsidR="000908AE" w:rsidRDefault="000908AE" w:rsidP="00826FF4">
      <w:r>
        <w:t>8. EITI</w:t>
      </w:r>
    </w:p>
    <w:p w14:paraId="7E5E93DB" w14:textId="57E7F731" w:rsidR="000908AE" w:rsidRDefault="000908AE" w:rsidP="00826FF4">
      <w:r>
        <w:t>9. MFPMF</w:t>
      </w:r>
    </w:p>
    <w:p w14:paraId="7EF6AA16" w14:textId="6F7E647A" w:rsidR="000908AE" w:rsidRDefault="000908AE" w:rsidP="00826FF4">
      <w:r>
        <w:t>10. CHRO</w:t>
      </w:r>
    </w:p>
    <w:p w14:paraId="005F9FB4" w14:textId="0B847730" w:rsidR="000908AE" w:rsidRDefault="000908AE" w:rsidP="00826FF4">
      <w:r>
        <w:t>UMFCCI???</w:t>
      </w:r>
    </w:p>
    <w:p w14:paraId="5EE17CFA" w14:textId="059F7FDD" w:rsidR="000908AE" w:rsidRDefault="000908AE" w:rsidP="00826FF4">
      <w:r>
        <w:t>BUDGET</w:t>
      </w:r>
    </w:p>
    <w:p w14:paraId="73DD2348" w14:textId="34B8A42B" w:rsidR="000908AE" w:rsidRPr="000908AE" w:rsidRDefault="000908AE" w:rsidP="00826FF4">
      <w:pPr>
        <w:rPr>
          <w:u w:val="single"/>
        </w:rPr>
      </w:pPr>
      <w:r w:rsidRPr="000908AE">
        <w:rPr>
          <w:u w:val="single"/>
        </w:rPr>
        <w:t>Land</w:t>
      </w:r>
    </w:p>
    <w:p w14:paraId="52F8FAC1" w14:textId="5C3578AE" w:rsidR="000908AE" w:rsidRDefault="004B5C66" w:rsidP="00826FF4">
      <w:r>
        <w:t>1. LIOH</w:t>
      </w:r>
    </w:p>
    <w:p w14:paraId="66FEE8CA" w14:textId="27950E27" w:rsidR="004B5C66" w:rsidRDefault="004B5C66" w:rsidP="00826FF4">
      <w:r>
        <w:t>2. LCG</w:t>
      </w:r>
    </w:p>
    <w:p w14:paraId="0A638940" w14:textId="796B45F9" w:rsidR="004B5C66" w:rsidRDefault="004B5C66" w:rsidP="00826FF4">
      <w:r>
        <w:t>3. MRLG</w:t>
      </w:r>
    </w:p>
    <w:p w14:paraId="48798835" w14:textId="711CADE8" w:rsidR="004B5C66" w:rsidRDefault="004B5C66" w:rsidP="00826FF4">
      <w:r>
        <w:t>4. FLU</w:t>
      </w:r>
    </w:p>
    <w:p w14:paraId="73F09F50" w14:textId="5E850EFA" w:rsidR="004B5C66" w:rsidRDefault="004B5C66" w:rsidP="00826FF4">
      <w:r>
        <w:t>5. TNI</w:t>
      </w:r>
    </w:p>
    <w:p w14:paraId="1CB81EDF" w14:textId="770AD66D" w:rsidR="004B5C66" w:rsidRDefault="004B5C66" w:rsidP="00826FF4">
      <w:r>
        <w:t>6. POINT</w:t>
      </w:r>
    </w:p>
    <w:p w14:paraId="595A44B6" w14:textId="3AC2FE06" w:rsidR="004B5C66" w:rsidRDefault="004B5C66" w:rsidP="00826FF4">
      <w:r>
        <w:t>7. Metta</w:t>
      </w:r>
    </w:p>
    <w:p w14:paraId="6FAF7FB4" w14:textId="6597F9BA" w:rsidR="004B5C66" w:rsidRDefault="004B5C66" w:rsidP="00826FF4">
      <w:r>
        <w:t>8. CHRO (Chin State)</w:t>
      </w:r>
    </w:p>
    <w:p w14:paraId="2F3041C9" w14:textId="484221BB" w:rsidR="00826FF4" w:rsidRPr="00980A65" w:rsidRDefault="004B5C66" w:rsidP="00826FF4">
      <w:pPr>
        <w:rPr>
          <w:u w:val="single"/>
        </w:rPr>
      </w:pPr>
      <w:r w:rsidRPr="00980A65">
        <w:rPr>
          <w:u w:val="single"/>
        </w:rPr>
        <w:t>Line Ministries:</w:t>
      </w:r>
    </w:p>
    <w:p w14:paraId="125454B3" w14:textId="37F34344" w:rsidR="004B5C66" w:rsidRDefault="004B5C66" w:rsidP="00826FF4">
      <w:r>
        <w:t>1. MOALI</w:t>
      </w:r>
    </w:p>
    <w:p w14:paraId="2C14E072" w14:textId="2EF48EBA" w:rsidR="004B5C66" w:rsidRDefault="004B5C66" w:rsidP="00826FF4">
      <w:r>
        <w:t>2. MONREC (Leader)</w:t>
      </w:r>
    </w:p>
    <w:p w14:paraId="52B96F6D" w14:textId="10B8C69E" w:rsidR="004B5C66" w:rsidRDefault="004B5C66" w:rsidP="00826FF4">
      <w:r>
        <w:t>3. Union Attorney General’s Office</w:t>
      </w:r>
    </w:p>
    <w:p w14:paraId="30F59CC0" w14:textId="2E6F6E42" w:rsidR="00C92171" w:rsidRPr="00FD2CD2" w:rsidRDefault="00C92171" w:rsidP="00826FF4">
      <w:r w:rsidRPr="00FD2CD2">
        <w:lastRenderedPageBreak/>
        <w:t>4. MOHA</w:t>
      </w:r>
    </w:p>
    <w:p w14:paraId="4EC31E54" w14:textId="46E9F40F" w:rsidR="00C92171" w:rsidRPr="00FD2CD2" w:rsidRDefault="00C92171" w:rsidP="00826FF4">
      <w:r w:rsidRPr="00FD2CD2">
        <w:t>5. MOEA</w:t>
      </w:r>
    </w:p>
    <w:p w14:paraId="1CA37C72" w14:textId="53C61650" w:rsidR="00C92171" w:rsidRPr="00FD2CD2" w:rsidRDefault="00C92171" w:rsidP="00826FF4">
      <w:r w:rsidRPr="00FD2CD2">
        <w:t>6. MOPF (DICA)</w:t>
      </w:r>
    </w:p>
    <w:p w14:paraId="1844CAB4" w14:textId="61D132A2" w:rsidR="00C92171" w:rsidRPr="00FD2CD2" w:rsidRDefault="00C92171" w:rsidP="00826FF4">
      <w:r w:rsidRPr="00FD2CD2">
        <w:t>7. MOEE</w:t>
      </w:r>
    </w:p>
    <w:p w14:paraId="7952353C" w14:textId="61D898EC" w:rsidR="00C92171" w:rsidRPr="00FD2CD2" w:rsidRDefault="00C92171" w:rsidP="00826FF4">
      <w:r w:rsidRPr="00FD2CD2">
        <w:t>8. MOC</w:t>
      </w:r>
    </w:p>
    <w:p w14:paraId="0C4583A9" w14:textId="33DEDB93" w:rsidR="00C92171" w:rsidRDefault="00C92171" w:rsidP="00826FF4">
      <w:r>
        <w:t>9. YCDC/MCDC</w:t>
      </w:r>
    </w:p>
    <w:p w14:paraId="4BAFD72E" w14:textId="3812FF40" w:rsidR="00C92171" w:rsidRDefault="00C92171" w:rsidP="00826FF4">
      <w:r>
        <w:t>10. M</w:t>
      </w:r>
      <w:r w:rsidR="007771FB">
        <w:t xml:space="preserve">inistry </w:t>
      </w:r>
      <w:r>
        <w:t>o</w:t>
      </w:r>
      <w:r w:rsidR="007771FB">
        <w:t xml:space="preserve">f </w:t>
      </w:r>
      <w:r>
        <w:t>Industry</w:t>
      </w:r>
    </w:p>
    <w:p w14:paraId="079A6468" w14:textId="2681C5E6" w:rsidR="00C92171" w:rsidRDefault="00C92171" w:rsidP="00826FF4">
      <w:r>
        <w:t>11. Parliament members</w:t>
      </w:r>
    </w:p>
    <w:p w14:paraId="2ACA1B30" w14:textId="44ADBFD6" w:rsidR="00C92171" w:rsidRDefault="00C92171" w:rsidP="00826FF4">
      <w:r>
        <w:t>12. MSW</w:t>
      </w:r>
    </w:p>
    <w:p w14:paraId="0317D75D" w14:textId="7F343BF8" w:rsidR="00C92171" w:rsidRDefault="00C92171" w:rsidP="00826FF4">
      <w:r>
        <w:t>13. M</w:t>
      </w:r>
      <w:r w:rsidR="002D3D85">
        <w:t xml:space="preserve">inistry </w:t>
      </w:r>
      <w:r>
        <w:t>o</w:t>
      </w:r>
      <w:r w:rsidR="002D3D85">
        <w:t xml:space="preserve">f </w:t>
      </w:r>
      <w:r>
        <w:t>Edu</w:t>
      </w:r>
      <w:r w:rsidR="002D3D85">
        <w:t>cation</w:t>
      </w:r>
    </w:p>
    <w:p w14:paraId="28245777" w14:textId="609AE753" w:rsidR="00C92171" w:rsidRDefault="00D6175A" w:rsidP="00826FF4">
      <w:r>
        <w:t>14. M</w:t>
      </w:r>
      <w:r w:rsidR="002D3D85">
        <w:t xml:space="preserve">inistry </w:t>
      </w:r>
      <w:r>
        <w:t>o</w:t>
      </w:r>
      <w:r w:rsidR="002D3D85">
        <w:t xml:space="preserve">f </w:t>
      </w:r>
      <w:r>
        <w:t>Health</w:t>
      </w:r>
    </w:p>
    <w:p w14:paraId="4D6C3D3D" w14:textId="5E4EE67F" w:rsidR="004B5C66" w:rsidRDefault="008D5DC1" w:rsidP="00826FF4">
      <w:r>
        <w:t>Inform: Network members, relevant staff, Parliament affairs committees, DICA</w:t>
      </w:r>
    </w:p>
    <w:p w14:paraId="0CC78BE7" w14:textId="190FC2EC" w:rsidR="008D5DC1" w:rsidRDefault="008D5DC1" w:rsidP="00826FF4">
      <w:r>
        <w:t>Involve: The whole team member</w:t>
      </w:r>
    </w:p>
    <w:p w14:paraId="0CB5A164" w14:textId="5409B16F" w:rsidR="008D5DC1" w:rsidRDefault="008D5DC1" w:rsidP="00826FF4">
      <w:r>
        <w:t>Check Draft: Technical consultants (local), the whole team</w:t>
      </w:r>
    </w:p>
    <w:p w14:paraId="69588D64" w14:textId="0469E235" w:rsidR="00826FF4" w:rsidRPr="003D7261" w:rsidRDefault="00D15661" w:rsidP="00826FF4">
      <w:pPr>
        <w:rPr>
          <w:b/>
        </w:rPr>
      </w:pPr>
      <w:r>
        <w:rPr>
          <w:b/>
        </w:rPr>
        <w:t>S</w:t>
      </w:r>
      <w:r w:rsidR="00F07B3F">
        <w:rPr>
          <w:b/>
        </w:rPr>
        <w:t>afeguards c</w:t>
      </w:r>
      <w:r>
        <w:rPr>
          <w:b/>
        </w:rPr>
        <w:t>larification</w:t>
      </w:r>
    </w:p>
    <w:p w14:paraId="41161668" w14:textId="6B98D56F" w:rsidR="00133B12" w:rsidRDefault="00133B12" w:rsidP="003A5456">
      <w:r>
        <w:t>Lead Org</w:t>
      </w:r>
      <w:r w:rsidR="00AE7C43">
        <w:t>anization</w:t>
      </w:r>
      <w:r>
        <w:t>:</w:t>
      </w:r>
    </w:p>
    <w:p w14:paraId="18DE03FF" w14:textId="0766696E" w:rsidR="003A5456" w:rsidRDefault="009A143C" w:rsidP="003A5456">
      <w:r>
        <w:t>Technical Working Group -&gt; Central committee</w:t>
      </w:r>
      <w:r w:rsidR="00A759C0">
        <w:t xml:space="preserve"> (f</w:t>
      </w:r>
      <w:r>
        <w:t xml:space="preserve">ocal </w:t>
      </w:r>
      <w:r w:rsidR="00A759C0">
        <w:t>ministry</w:t>
      </w:r>
      <w:r>
        <w:t xml:space="preserve"> (or) President’s office)</w:t>
      </w:r>
    </w:p>
    <w:p w14:paraId="38C45E3F" w14:textId="68A9FC55" w:rsidR="003A5456" w:rsidRDefault="00133B12" w:rsidP="00E218EC">
      <w:r>
        <w:t>Involve:</w:t>
      </w:r>
    </w:p>
    <w:p w14:paraId="7EE745AC" w14:textId="1C1AE4D3" w:rsidR="00133B12" w:rsidRDefault="00133B12" w:rsidP="00133B12">
      <w:pPr>
        <w:pStyle w:val="ListParagraph"/>
        <w:numPr>
          <w:ilvl w:val="0"/>
          <w:numId w:val="28"/>
        </w:numPr>
      </w:pPr>
      <w:r>
        <w:t>PM</w:t>
      </w:r>
    </w:p>
    <w:p w14:paraId="69B33C3D" w14:textId="19828797" w:rsidR="00133B12" w:rsidRDefault="00133B12" w:rsidP="00133B12">
      <w:pPr>
        <w:pStyle w:val="ListParagraph"/>
        <w:numPr>
          <w:ilvl w:val="0"/>
          <w:numId w:val="28"/>
        </w:numPr>
      </w:pPr>
      <w:r>
        <w:t>Relevant Department (Gov. Sector)</w:t>
      </w:r>
    </w:p>
    <w:p w14:paraId="5E6666CC" w14:textId="52AAFBC4" w:rsidR="00133B12" w:rsidRDefault="00133B12" w:rsidP="00133B12">
      <w:pPr>
        <w:pStyle w:val="ListParagraph"/>
        <w:numPr>
          <w:ilvl w:val="0"/>
          <w:numId w:val="28"/>
        </w:numPr>
      </w:pPr>
      <w:r>
        <w:t>CSO</w:t>
      </w:r>
    </w:p>
    <w:p w14:paraId="3F98596A" w14:textId="5B92DFF1" w:rsidR="00133B12" w:rsidRDefault="00133B12" w:rsidP="00133B12">
      <w:pPr>
        <w:pStyle w:val="ListParagraph"/>
        <w:numPr>
          <w:ilvl w:val="0"/>
          <w:numId w:val="28"/>
        </w:numPr>
      </w:pPr>
      <w:r>
        <w:t>NGOs, INGOs</w:t>
      </w:r>
    </w:p>
    <w:p w14:paraId="2923C03E" w14:textId="6BEC3104" w:rsidR="00133B12" w:rsidRDefault="00133B12" w:rsidP="00133B12">
      <w:pPr>
        <w:pStyle w:val="ListParagraph"/>
        <w:numPr>
          <w:ilvl w:val="0"/>
          <w:numId w:val="28"/>
        </w:numPr>
      </w:pPr>
      <w:r>
        <w:t>Indigenous peoples’ groups</w:t>
      </w:r>
    </w:p>
    <w:p w14:paraId="06A7BC37" w14:textId="1D5284E4" w:rsidR="00133B12" w:rsidRDefault="00133B12" w:rsidP="00133B12">
      <w:pPr>
        <w:pStyle w:val="ListParagraph"/>
        <w:numPr>
          <w:ilvl w:val="0"/>
          <w:numId w:val="28"/>
        </w:numPr>
      </w:pPr>
      <w:r>
        <w:t>Private sector</w:t>
      </w:r>
    </w:p>
    <w:p w14:paraId="5F2158A4" w14:textId="2F06E913" w:rsidR="00133B12" w:rsidRDefault="00133B12" w:rsidP="00133B12">
      <w:pPr>
        <w:pStyle w:val="ListParagraph"/>
        <w:numPr>
          <w:ilvl w:val="0"/>
          <w:numId w:val="28"/>
        </w:numPr>
      </w:pPr>
      <w:r>
        <w:t xml:space="preserve">Ethnic Armed Groups (if </w:t>
      </w:r>
      <w:r w:rsidR="005E582E">
        <w:t>applicable depending on peace agreement)</w:t>
      </w:r>
    </w:p>
    <w:p w14:paraId="372842C3" w14:textId="072DDF87" w:rsidR="005E582E" w:rsidRDefault="005E582E" w:rsidP="005E582E">
      <w:pPr>
        <w:ind w:left="360"/>
      </w:pPr>
      <w:r>
        <w:t>Inform:</w:t>
      </w:r>
    </w:p>
    <w:p w14:paraId="3511CE8E" w14:textId="52B7C8E5" w:rsidR="005E582E" w:rsidRDefault="005E582E" w:rsidP="005E582E">
      <w:pPr>
        <w:pStyle w:val="ListParagraph"/>
        <w:numPr>
          <w:ilvl w:val="0"/>
          <w:numId w:val="29"/>
        </w:numPr>
      </w:pPr>
      <w:r>
        <w:t>Military</w:t>
      </w:r>
    </w:p>
    <w:p w14:paraId="6B165495" w14:textId="25B3BD62" w:rsidR="005E582E" w:rsidRDefault="005E582E" w:rsidP="005E582E">
      <w:pPr>
        <w:pStyle w:val="ListParagraph"/>
        <w:numPr>
          <w:ilvl w:val="0"/>
          <w:numId w:val="29"/>
        </w:numPr>
      </w:pPr>
      <w:r>
        <w:t>Ethnic Armed Groups (if applicable depending on peace agreement)</w:t>
      </w:r>
    </w:p>
    <w:p w14:paraId="7B752147" w14:textId="578AA856" w:rsidR="005E582E" w:rsidRDefault="005E582E" w:rsidP="005E582E">
      <w:pPr>
        <w:pStyle w:val="ListParagraph"/>
        <w:numPr>
          <w:ilvl w:val="0"/>
          <w:numId w:val="29"/>
        </w:numPr>
      </w:pPr>
      <w:r>
        <w:t>Religious leaders</w:t>
      </w:r>
    </w:p>
    <w:p w14:paraId="758B9B99" w14:textId="346E4F3F" w:rsidR="00702D10" w:rsidRDefault="00702D10" w:rsidP="00702D10">
      <w:r>
        <w:t>Timing: 2 years</w:t>
      </w:r>
    </w:p>
    <w:p w14:paraId="0AA07CAA" w14:textId="22F24C1B" w:rsidR="00D15661" w:rsidRPr="003D7261" w:rsidRDefault="00665538" w:rsidP="00D15661">
      <w:pPr>
        <w:rPr>
          <w:b/>
        </w:rPr>
      </w:pPr>
      <w:r>
        <w:rPr>
          <w:b/>
        </w:rPr>
        <w:t>Information systems assessment</w:t>
      </w:r>
    </w:p>
    <w:p w14:paraId="6BDD2039" w14:textId="7383D7FF" w:rsidR="004F6084" w:rsidRDefault="004F6084" w:rsidP="00D15661">
      <w:r>
        <w:t>Who should be involved</w:t>
      </w:r>
    </w:p>
    <w:p w14:paraId="49DB4A3E" w14:textId="24023C56" w:rsidR="00D15661" w:rsidRDefault="004F6084" w:rsidP="00D15661">
      <w:r>
        <w:t xml:space="preserve">i. </w:t>
      </w:r>
      <w:r w:rsidR="00A73404">
        <w:t>Lead FD, ECD</w:t>
      </w:r>
    </w:p>
    <w:p w14:paraId="2B821129" w14:textId="1F496C94" w:rsidR="00A73404" w:rsidRDefault="00A73404" w:rsidP="00D15661">
      <w:r>
        <w:t>ii. DALMs / Fishery &amp; livestock</w:t>
      </w:r>
    </w:p>
    <w:p w14:paraId="7CBC071C" w14:textId="591DFB13" w:rsidR="00D15661" w:rsidRDefault="00F26182" w:rsidP="00D15661">
      <w:r>
        <w:lastRenderedPageBreak/>
        <w:t xml:space="preserve">iii. </w:t>
      </w:r>
      <w:r w:rsidR="00A73404">
        <w:t>C</w:t>
      </w:r>
      <w:r>
        <w:t>entral Statistical Organization</w:t>
      </w:r>
    </w:p>
    <w:p w14:paraId="0004E89E" w14:textId="41958A24" w:rsidR="00A73404" w:rsidRDefault="00F96648" w:rsidP="00D15661">
      <w:r>
        <w:t>iv. General Administration</w:t>
      </w:r>
      <w:r w:rsidR="00CE2294">
        <w:t xml:space="preserve"> Dep</w:t>
      </w:r>
      <w:r>
        <w:t>artment</w:t>
      </w:r>
      <w:r w:rsidR="00CE2294">
        <w:t xml:space="preserve"> (GAD)</w:t>
      </w:r>
    </w:p>
    <w:p w14:paraId="4511ABBA" w14:textId="07BB6A47" w:rsidR="00CE2294" w:rsidRDefault="00213F05" w:rsidP="00D15661">
      <w:r>
        <w:t>v. DSW (Department of</w:t>
      </w:r>
      <w:r w:rsidR="00CE2294">
        <w:t xml:space="preserve"> Social Welfare)</w:t>
      </w:r>
    </w:p>
    <w:p w14:paraId="34AC84E5" w14:textId="12473094" w:rsidR="00CE2294" w:rsidRDefault="00CE2294" w:rsidP="00D15661">
      <w:r>
        <w:t xml:space="preserve">vi. MoI (Ministry </w:t>
      </w:r>
      <w:r w:rsidR="00232D45">
        <w:t>of Information</w:t>
      </w:r>
      <w:r>
        <w:t>)</w:t>
      </w:r>
    </w:p>
    <w:p w14:paraId="3B9A9B77" w14:textId="04226FB6" w:rsidR="00E218EC" w:rsidRDefault="004F6084" w:rsidP="00E218EC">
      <w:r>
        <w:t>NGOs/</w:t>
      </w:r>
      <w:r w:rsidR="00D8408B">
        <w:t>CSOs: Point / Chin Human Rights Organization</w:t>
      </w:r>
    </w:p>
    <w:p w14:paraId="55352D66" w14:textId="741B7AC4" w:rsidR="004F6084" w:rsidRDefault="004F6084" w:rsidP="00E218EC">
      <w:r>
        <w:t>Private Sector (providing info + informed), Chamber of Commerce</w:t>
      </w:r>
    </w:p>
    <w:p w14:paraId="5D41B3CD" w14:textId="018EC6AA" w:rsidR="004F6084" w:rsidRDefault="004F6084" w:rsidP="00E218EC">
      <w:r>
        <w:t>e.g. CO’s making land-based investments</w:t>
      </w:r>
    </w:p>
    <w:p w14:paraId="4630DEBF" w14:textId="7F1D30A1" w:rsidR="003D7261" w:rsidRDefault="004F6084" w:rsidP="00D91FF7">
      <w:r>
        <w:t>Timeline: just after defining safeguards</w:t>
      </w:r>
    </w:p>
    <w:p w14:paraId="5D682340" w14:textId="77777777" w:rsidR="004F6084" w:rsidRDefault="004F6084" w:rsidP="00D91FF7"/>
    <w:p w14:paraId="494C9655" w14:textId="1232C96C" w:rsidR="00D91FF7" w:rsidRPr="0021528E" w:rsidRDefault="00C71774" w:rsidP="00D91FF7">
      <w:pPr>
        <w:pStyle w:val="Heading2"/>
      </w:pPr>
      <w:bookmarkStart w:id="30" w:name="_Toc482039981"/>
      <w:r>
        <w:t>A</w:t>
      </w:r>
      <w:r w:rsidR="00D91FF7">
        <w:t>.</w:t>
      </w:r>
      <w:r w:rsidR="00932D67">
        <w:t>3</w:t>
      </w:r>
      <w:r w:rsidR="00D91FF7">
        <w:t xml:space="preserve"> Agenda</w:t>
      </w:r>
      <w:r w:rsidR="00F3739D">
        <w:t xml:space="preserve"> of the workshop and pre-meeting</w:t>
      </w:r>
      <w:bookmarkEnd w:id="30"/>
    </w:p>
    <w:p w14:paraId="1A301ED6" w14:textId="77777777" w:rsidR="006505C9" w:rsidRDefault="006505C9" w:rsidP="00F3739D">
      <w:pPr>
        <w:pStyle w:val="Heading2"/>
        <w:spacing w:after="160"/>
      </w:pPr>
    </w:p>
    <w:tbl>
      <w:tblPr>
        <w:tblStyle w:val="TableGrid"/>
        <w:tblW w:w="9715" w:type="dxa"/>
        <w:tblLook w:val="0480" w:firstRow="0" w:lastRow="0" w:firstColumn="1" w:lastColumn="0" w:noHBand="0" w:noVBand="1"/>
      </w:tblPr>
      <w:tblGrid>
        <w:gridCol w:w="1795"/>
        <w:gridCol w:w="5277"/>
        <w:gridCol w:w="2643"/>
      </w:tblGrid>
      <w:tr w:rsidR="006505C9" w:rsidRPr="00E50D2E" w14:paraId="5A33AE91" w14:textId="77777777" w:rsidTr="001F35A6">
        <w:tc>
          <w:tcPr>
            <w:tcW w:w="9715" w:type="dxa"/>
            <w:gridSpan w:val="3"/>
            <w:shd w:val="clear" w:color="auto" w:fill="F7CAAC" w:themeFill="accent2" w:themeFillTint="66"/>
          </w:tcPr>
          <w:p w14:paraId="431BB70F" w14:textId="77777777" w:rsidR="006505C9" w:rsidRDefault="006505C9" w:rsidP="001F35A6">
            <w:pPr>
              <w:jc w:val="center"/>
              <w:rPr>
                <w:b/>
              </w:rPr>
            </w:pPr>
            <w:r>
              <w:rPr>
                <w:b/>
              </w:rPr>
              <w:t xml:space="preserve">28 March  – Pre- workshop meeting with members of TWG on Stakeholder Engagement and Safeguards for REDD+ </w:t>
            </w:r>
            <w:r w:rsidR="00F3739D">
              <w:rPr>
                <w:b/>
              </w:rPr>
              <w:t>(morning); CAST session (afternoon)</w:t>
            </w:r>
          </w:p>
          <w:p w14:paraId="194A8096" w14:textId="77777777" w:rsidR="006505C9" w:rsidRPr="00E50D2E" w:rsidRDefault="006505C9" w:rsidP="001F35A6">
            <w:pPr>
              <w:jc w:val="center"/>
              <w:rPr>
                <w:b/>
              </w:rPr>
            </w:pPr>
          </w:p>
        </w:tc>
      </w:tr>
      <w:tr w:rsidR="006505C9" w:rsidRPr="00E50D2E" w14:paraId="3F8AD91E" w14:textId="77777777" w:rsidTr="001F35A6">
        <w:trPr>
          <w:tblHeader/>
        </w:trPr>
        <w:tc>
          <w:tcPr>
            <w:tcW w:w="1795" w:type="dxa"/>
            <w:shd w:val="clear" w:color="auto" w:fill="D9D9D9" w:themeFill="background1" w:themeFillShade="D9"/>
          </w:tcPr>
          <w:p w14:paraId="0BBCD3BC" w14:textId="77777777" w:rsidR="006505C9" w:rsidRPr="00E50D2E" w:rsidRDefault="006505C9" w:rsidP="001F35A6">
            <w:pPr>
              <w:jc w:val="center"/>
              <w:rPr>
                <w:b/>
              </w:rPr>
            </w:pPr>
            <w:r w:rsidRPr="00E50D2E">
              <w:rPr>
                <w:b/>
              </w:rPr>
              <w:t>Time</w:t>
            </w:r>
          </w:p>
        </w:tc>
        <w:tc>
          <w:tcPr>
            <w:tcW w:w="5277" w:type="dxa"/>
            <w:shd w:val="clear" w:color="auto" w:fill="D9D9D9" w:themeFill="background1" w:themeFillShade="D9"/>
          </w:tcPr>
          <w:p w14:paraId="66138BB7" w14:textId="77777777" w:rsidR="006505C9" w:rsidRPr="00E50D2E" w:rsidRDefault="006505C9" w:rsidP="001F35A6">
            <w:pPr>
              <w:jc w:val="center"/>
              <w:rPr>
                <w:b/>
              </w:rPr>
            </w:pPr>
            <w:r w:rsidRPr="00E50D2E">
              <w:rPr>
                <w:b/>
              </w:rPr>
              <w:t>Session</w:t>
            </w:r>
          </w:p>
        </w:tc>
        <w:tc>
          <w:tcPr>
            <w:tcW w:w="2643" w:type="dxa"/>
            <w:shd w:val="clear" w:color="auto" w:fill="D9D9D9" w:themeFill="background1" w:themeFillShade="D9"/>
          </w:tcPr>
          <w:p w14:paraId="16E3E312" w14:textId="77777777" w:rsidR="006505C9" w:rsidRPr="00E50D2E" w:rsidRDefault="006505C9" w:rsidP="001F35A6">
            <w:pPr>
              <w:jc w:val="center"/>
              <w:rPr>
                <w:b/>
              </w:rPr>
            </w:pPr>
            <w:r w:rsidRPr="00E50D2E">
              <w:rPr>
                <w:b/>
              </w:rPr>
              <w:t>Person in Charge</w:t>
            </w:r>
          </w:p>
        </w:tc>
      </w:tr>
      <w:tr w:rsidR="006505C9" w14:paraId="09739BC8" w14:textId="77777777" w:rsidTr="001F35A6">
        <w:tc>
          <w:tcPr>
            <w:tcW w:w="1795" w:type="dxa"/>
          </w:tcPr>
          <w:p w14:paraId="4CB83AD9" w14:textId="77777777" w:rsidR="006505C9" w:rsidRDefault="006505C9" w:rsidP="001F35A6">
            <w:r>
              <w:t>8:30 am</w:t>
            </w:r>
          </w:p>
        </w:tc>
        <w:tc>
          <w:tcPr>
            <w:tcW w:w="5277" w:type="dxa"/>
          </w:tcPr>
          <w:p w14:paraId="52B686B3" w14:textId="77777777" w:rsidR="006505C9" w:rsidRDefault="006505C9" w:rsidP="001F35A6">
            <w:r>
              <w:t>Registration</w:t>
            </w:r>
          </w:p>
        </w:tc>
        <w:tc>
          <w:tcPr>
            <w:tcW w:w="2643" w:type="dxa"/>
          </w:tcPr>
          <w:p w14:paraId="3F5A6223" w14:textId="77777777" w:rsidR="006505C9" w:rsidRDefault="006505C9" w:rsidP="001F35A6"/>
        </w:tc>
      </w:tr>
      <w:tr w:rsidR="006505C9" w14:paraId="6E607673" w14:textId="77777777" w:rsidTr="001F35A6">
        <w:tc>
          <w:tcPr>
            <w:tcW w:w="1795" w:type="dxa"/>
          </w:tcPr>
          <w:p w14:paraId="332BEA93" w14:textId="77777777" w:rsidR="006505C9" w:rsidRDefault="006505C9" w:rsidP="001F35A6">
            <w:r>
              <w:t>9:00 – 9:10 am</w:t>
            </w:r>
          </w:p>
        </w:tc>
        <w:tc>
          <w:tcPr>
            <w:tcW w:w="5277" w:type="dxa"/>
          </w:tcPr>
          <w:p w14:paraId="36D2D59B" w14:textId="77777777" w:rsidR="006505C9" w:rsidRDefault="006505C9" w:rsidP="001F35A6">
            <w:r>
              <w:t>Welcome remarks &amp; overview of objectives</w:t>
            </w:r>
          </w:p>
        </w:tc>
        <w:tc>
          <w:tcPr>
            <w:tcW w:w="2643" w:type="dxa"/>
          </w:tcPr>
          <w:p w14:paraId="51596ABB" w14:textId="77777777" w:rsidR="006505C9" w:rsidRDefault="00F5691F" w:rsidP="001F35A6">
            <w:r>
              <w:t>Franz Arnold, Chief Technical Advisor</w:t>
            </w:r>
            <w:r w:rsidR="004248CB">
              <w:t xml:space="preserve"> (CTA)</w:t>
            </w:r>
            <w:r>
              <w:t>, UN-REDD Programme Myanmar</w:t>
            </w:r>
          </w:p>
        </w:tc>
      </w:tr>
      <w:tr w:rsidR="006505C9" w14:paraId="320FD0F9" w14:textId="77777777" w:rsidTr="001F35A6">
        <w:tc>
          <w:tcPr>
            <w:tcW w:w="1795" w:type="dxa"/>
          </w:tcPr>
          <w:p w14:paraId="05AD16E9" w14:textId="77777777" w:rsidR="006505C9" w:rsidRDefault="006505C9" w:rsidP="001F35A6">
            <w:r>
              <w:t>9:10 – 9:20 am</w:t>
            </w:r>
          </w:p>
        </w:tc>
        <w:tc>
          <w:tcPr>
            <w:tcW w:w="5277" w:type="dxa"/>
          </w:tcPr>
          <w:p w14:paraId="5C54A94E" w14:textId="77777777" w:rsidR="006505C9" w:rsidRPr="00283181" w:rsidRDefault="006505C9" w:rsidP="001F35A6">
            <w:r>
              <w:t>Introduction and overview on planned safeguard work in the REDD+ programme of Myanmar</w:t>
            </w:r>
          </w:p>
        </w:tc>
        <w:tc>
          <w:tcPr>
            <w:tcW w:w="2643" w:type="dxa"/>
          </w:tcPr>
          <w:p w14:paraId="36F00C2C" w14:textId="77777777" w:rsidR="006505C9" w:rsidRDefault="004248CB" w:rsidP="001F35A6">
            <w:r>
              <w:t>Franz Arnold, CTA</w:t>
            </w:r>
          </w:p>
        </w:tc>
      </w:tr>
      <w:tr w:rsidR="006505C9" w14:paraId="2AA01857" w14:textId="77777777" w:rsidTr="001F35A6">
        <w:tc>
          <w:tcPr>
            <w:tcW w:w="1795" w:type="dxa"/>
          </w:tcPr>
          <w:p w14:paraId="23D0A3E5" w14:textId="77777777" w:rsidR="006505C9" w:rsidRDefault="006505C9" w:rsidP="001F35A6">
            <w:r>
              <w:t>9:20 – 9:40 am</w:t>
            </w:r>
          </w:p>
        </w:tc>
        <w:tc>
          <w:tcPr>
            <w:tcW w:w="5277" w:type="dxa"/>
          </w:tcPr>
          <w:p w14:paraId="162C4DF4" w14:textId="77777777" w:rsidR="006505C9" w:rsidRDefault="006505C9" w:rsidP="001F35A6">
            <w:r>
              <w:t xml:space="preserve">The REDD+ Safeguards: </w:t>
            </w:r>
          </w:p>
          <w:p w14:paraId="3CB7413D" w14:textId="77777777" w:rsidR="006505C9" w:rsidRDefault="006505C9" w:rsidP="006505C9">
            <w:pPr>
              <w:pStyle w:val="ListParagraph"/>
              <w:numPr>
                <w:ilvl w:val="0"/>
                <w:numId w:val="13"/>
              </w:numPr>
            </w:pPr>
            <w:r>
              <w:t xml:space="preserve">Why use safeguards and what are the Cancun Safeguards </w:t>
            </w:r>
          </w:p>
          <w:p w14:paraId="5D4E9275" w14:textId="77777777" w:rsidR="006505C9" w:rsidRPr="00C430CC" w:rsidRDefault="006505C9" w:rsidP="006505C9">
            <w:pPr>
              <w:pStyle w:val="ListParagraph"/>
              <w:numPr>
                <w:ilvl w:val="0"/>
                <w:numId w:val="13"/>
              </w:numPr>
            </w:pPr>
            <w:r>
              <w:t>Safeguards requirements</w:t>
            </w:r>
          </w:p>
        </w:tc>
        <w:tc>
          <w:tcPr>
            <w:tcW w:w="2643" w:type="dxa"/>
          </w:tcPr>
          <w:p w14:paraId="2A556F6B" w14:textId="77777777" w:rsidR="006505C9" w:rsidRDefault="004248CB" w:rsidP="001F35A6">
            <w:r>
              <w:t xml:space="preserve">Cordula Epple, </w:t>
            </w:r>
            <w:r w:rsidR="006505C9">
              <w:t>UNEP-WCMC</w:t>
            </w:r>
          </w:p>
        </w:tc>
      </w:tr>
      <w:tr w:rsidR="006505C9" w14:paraId="5E3299A3" w14:textId="77777777" w:rsidTr="001F35A6">
        <w:tc>
          <w:tcPr>
            <w:tcW w:w="1795" w:type="dxa"/>
          </w:tcPr>
          <w:p w14:paraId="5AD28B7C" w14:textId="77777777" w:rsidR="006505C9" w:rsidRDefault="006505C9" w:rsidP="001F35A6">
            <w:r>
              <w:t>9:40 – 9:50 am</w:t>
            </w:r>
          </w:p>
        </w:tc>
        <w:tc>
          <w:tcPr>
            <w:tcW w:w="5277" w:type="dxa"/>
          </w:tcPr>
          <w:p w14:paraId="5A3DF1A2" w14:textId="77777777" w:rsidR="006505C9" w:rsidRPr="00C430CC" w:rsidRDefault="006505C9" w:rsidP="001F35A6">
            <w:r>
              <w:t>Q&amp;A</w:t>
            </w:r>
          </w:p>
        </w:tc>
        <w:tc>
          <w:tcPr>
            <w:tcW w:w="2643" w:type="dxa"/>
          </w:tcPr>
          <w:p w14:paraId="156BA8AC" w14:textId="77777777" w:rsidR="006505C9" w:rsidRDefault="006505C9" w:rsidP="001F35A6"/>
        </w:tc>
      </w:tr>
      <w:tr w:rsidR="006505C9" w:rsidRPr="006034F8" w14:paraId="5AA6F57A" w14:textId="77777777" w:rsidTr="001F35A6">
        <w:tc>
          <w:tcPr>
            <w:tcW w:w="1795" w:type="dxa"/>
          </w:tcPr>
          <w:p w14:paraId="563CE32C" w14:textId="77777777" w:rsidR="006505C9" w:rsidRPr="006034F8" w:rsidRDefault="006505C9" w:rsidP="001F35A6">
            <w:pPr>
              <w:rPr>
                <w:i/>
              </w:rPr>
            </w:pPr>
            <w:r>
              <w:rPr>
                <w:i/>
              </w:rPr>
              <w:t>9</w:t>
            </w:r>
            <w:r w:rsidRPr="006034F8">
              <w:rPr>
                <w:i/>
              </w:rPr>
              <w:t>:</w:t>
            </w:r>
            <w:r>
              <w:rPr>
                <w:i/>
              </w:rPr>
              <w:t>50</w:t>
            </w:r>
            <w:r w:rsidRPr="006034F8">
              <w:rPr>
                <w:i/>
              </w:rPr>
              <w:t xml:space="preserve"> – 10:</w:t>
            </w:r>
            <w:r>
              <w:rPr>
                <w:i/>
              </w:rPr>
              <w:t>05</w:t>
            </w:r>
            <w:r w:rsidRPr="006034F8">
              <w:rPr>
                <w:i/>
              </w:rPr>
              <w:t xml:space="preserve"> am</w:t>
            </w:r>
          </w:p>
        </w:tc>
        <w:tc>
          <w:tcPr>
            <w:tcW w:w="7920" w:type="dxa"/>
            <w:gridSpan w:val="2"/>
          </w:tcPr>
          <w:p w14:paraId="78E3EA78" w14:textId="77777777" w:rsidR="006505C9" w:rsidRPr="00C430CC" w:rsidRDefault="006505C9" w:rsidP="001F35A6">
            <w:pPr>
              <w:rPr>
                <w:i/>
              </w:rPr>
            </w:pPr>
            <w:r>
              <w:rPr>
                <w:i/>
              </w:rPr>
              <w:t>Tea</w:t>
            </w:r>
            <w:r w:rsidRPr="00C430CC">
              <w:rPr>
                <w:i/>
              </w:rPr>
              <w:t xml:space="preserve"> break</w:t>
            </w:r>
          </w:p>
        </w:tc>
      </w:tr>
      <w:tr w:rsidR="006505C9" w14:paraId="3289344A" w14:textId="77777777" w:rsidTr="001F35A6">
        <w:trPr>
          <w:trHeight w:val="548"/>
        </w:trPr>
        <w:tc>
          <w:tcPr>
            <w:tcW w:w="1795" w:type="dxa"/>
          </w:tcPr>
          <w:p w14:paraId="52243B23" w14:textId="77777777" w:rsidR="006505C9" w:rsidRDefault="006505C9" w:rsidP="001F35A6">
            <w:r>
              <w:t>10:05 – 10:25 am</w:t>
            </w:r>
          </w:p>
        </w:tc>
        <w:tc>
          <w:tcPr>
            <w:tcW w:w="5277" w:type="dxa"/>
          </w:tcPr>
          <w:p w14:paraId="52FD842E" w14:textId="77777777" w:rsidR="006505C9" w:rsidRPr="00C430CC" w:rsidRDefault="006505C9" w:rsidP="001F35A6">
            <w:r>
              <w:t>The country approach to safeguards and potential steps in Myanmar</w:t>
            </w:r>
          </w:p>
        </w:tc>
        <w:tc>
          <w:tcPr>
            <w:tcW w:w="2643" w:type="dxa"/>
          </w:tcPr>
          <w:p w14:paraId="62C4CA13" w14:textId="77777777" w:rsidR="006505C9" w:rsidRDefault="004248CB" w:rsidP="001F35A6">
            <w:r>
              <w:t>Charlotte</w:t>
            </w:r>
            <w:r w:rsidR="004C6704">
              <w:t xml:space="preserve"> Hicks</w:t>
            </w:r>
            <w:r>
              <w:t xml:space="preserve">, </w:t>
            </w:r>
            <w:r w:rsidR="006505C9">
              <w:t xml:space="preserve">UNEP-WCMC </w:t>
            </w:r>
          </w:p>
        </w:tc>
      </w:tr>
      <w:tr w:rsidR="006505C9" w:rsidRPr="006433B3" w14:paraId="36D8DE2A" w14:textId="77777777" w:rsidTr="001F35A6">
        <w:tc>
          <w:tcPr>
            <w:tcW w:w="1795" w:type="dxa"/>
          </w:tcPr>
          <w:p w14:paraId="54A7B840" w14:textId="77777777" w:rsidR="006505C9" w:rsidRPr="006433B3" w:rsidRDefault="006505C9" w:rsidP="00BE1A82">
            <w:r>
              <w:t>10:25 – 1</w:t>
            </w:r>
            <w:r w:rsidR="00BE1A82">
              <w:t>0</w:t>
            </w:r>
            <w:r>
              <w:t>:</w:t>
            </w:r>
            <w:r w:rsidR="00BE1A82">
              <w:t>45</w:t>
            </w:r>
            <w:r>
              <w:t xml:space="preserve"> am</w:t>
            </w:r>
          </w:p>
        </w:tc>
        <w:tc>
          <w:tcPr>
            <w:tcW w:w="5277" w:type="dxa"/>
          </w:tcPr>
          <w:p w14:paraId="41544006" w14:textId="77777777" w:rsidR="006505C9" w:rsidRPr="00C430CC" w:rsidRDefault="006505C9" w:rsidP="001F35A6">
            <w:r>
              <w:t>Introduction to CAST</w:t>
            </w:r>
            <w:r>
              <w:rPr>
                <w:rStyle w:val="FootnoteReference"/>
              </w:rPr>
              <w:footnoteReference w:id="24"/>
            </w:r>
            <w:r>
              <w:t xml:space="preserve"> and next steps</w:t>
            </w:r>
          </w:p>
        </w:tc>
        <w:tc>
          <w:tcPr>
            <w:tcW w:w="2643" w:type="dxa"/>
          </w:tcPr>
          <w:p w14:paraId="5828F8AD" w14:textId="77777777" w:rsidR="006505C9" w:rsidRPr="006433B3" w:rsidRDefault="004248CB" w:rsidP="001F35A6">
            <w:r>
              <w:t xml:space="preserve">Cordula Epple, </w:t>
            </w:r>
            <w:r w:rsidR="006505C9">
              <w:t>UNEP-WCMC</w:t>
            </w:r>
          </w:p>
        </w:tc>
      </w:tr>
      <w:tr w:rsidR="006505C9" w:rsidRPr="006433B3" w14:paraId="4FCE865A" w14:textId="77777777" w:rsidTr="001F35A6">
        <w:tc>
          <w:tcPr>
            <w:tcW w:w="1795" w:type="dxa"/>
          </w:tcPr>
          <w:p w14:paraId="38CFB884" w14:textId="77777777" w:rsidR="006505C9" w:rsidRDefault="006505C9" w:rsidP="00BE1A82">
            <w:r>
              <w:t>1</w:t>
            </w:r>
            <w:r w:rsidR="00BE1A82">
              <w:t>0</w:t>
            </w:r>
            <w:r>
              <w:t>:</w:t>
            </w:r>
            <w:r w:rsidR="00BE1A82">
              <w:t>45</w:t>
            </w:r>
            <w:r>
              <w:t xml:space="preserve"> – 1</w:t>
            </w:r>
            <w:r w:rsidR="00BE1A82">
              <w:t>1</w:t>
            </w:r>
            <w:r>
              <w:t>:</w:t>
            </w:r>
            <w:r w:rsidR="00BE1A82">
              <w:t>45</w:t>
            </w:r>
            <w:r>
              <w:t xml:space="preserve"> pm</w:t>
            </w:r>
          </w:p>
        </w:tc>
        <w:tc>
          <w:tcPr>
            <w:tcW w:w="5277" w:type="dxa"/>
          </w:tcPr>
          <w:p w14:paraId="13E66FD4" w14:textId="77777777" w:rsidR="006505C9" w:rsidRDefault="006505C9" w:rsidP="001F35A6">
            <w:r>
              <w:t>Q/A discussion, identifying gaps and priorities for the workshop</w:t>
            </w:r>
            <w:r w:rsidR="00BE1A82">
              <w:t>, exploring possible adjustments to workshop plan if necessary</w:t>
            </w:r>
          </w:p>
          <w:p w14:paraId="0A5CE39F" w14:textId="77777777" w:rsidR="00BE1A82" w:rsidRDefault="00BE1A82" w:rsidP="001F35A6">
            <w:r>
              <w:t>Who will stay in core group?</w:t>
            </w:r>
          </w:p>
          <w:p w14:paraId="289508CE" w14:textId="77777777" w:rsidR="00BE1A82" w:rsidRDefault="00BE1A82" w:rsidP="001F35A6">
            <w:r>
              <w:t>Look at workshop agenda</w:t>
            </w:r>
          </w:p>
        </w:tc>
        <w:tc>
          <w:tcPr>
            <w:tcW w:w="2643" w:type="dxa"/>
          </w:tcPr>
          <w:p w14:paraId="787F8998" w14:textId="77777777" w:rsidR="006505C9" w:rsidRDefault="006505C9" w:rsidP="001F35A6"/>
        </w:tc>
      </w:tr>
      <w:tr w:rsidR="00BE1A82" w:rsidRPr="00857869" w14:paraId="33A8E276" w14:textId="77777777" w:rsidTr="001F35A6">
        <w:tc>
          <w:tcPr>
            <w:tcW w:w="1795" w:type="dxa"/>
          </w:tcPr>
          <w:p w14:paraId="41050788" w14:textId="77777777" w:rsidR="00BE1A82" w:rsidRPr="00857869" w:rsidRDefault="00BE1A82" w:rsidP="00BE1A82">
            <w:r>
              <w:t>11:45 – 12:30</w:t>
            </w:r>
          </w:p>
        </w:tc>
        <w:tc>
          <w:tcPr>
            <w:tcW w:w="5277" w:type="dxa"/>
          </w:tcPr>
          <w:p w14:paraId="78FEC844" w14:textId="77777777" w:rsidR="00BE1A82" w:rsidRDefault="00BE1A82" w:rsidP="001F35A6">
            <w:r>
              <w:t>Introduction to draft REDD+ strategy stakeholder engagement plan and discussion</w:t>
            </w:r>
          </w:p>
        </w:tc>
        <w:tc>
          <w:tcPr>
            <w:tcW w:w="2643" w:type="dxa"/>
          </w:tcPr>
          <w:p w14:paraId="6155CD11" w14:textId="77777777" w:rsidR="00BE1A82" w:rsidRDefault="00BE1A82" w:rsidP="001F35A6">
            <w:r>
              <w:t>Min Soe, UNDP</w:t>
            </w:r>
          </w:p>
        </w:tc>
      </w:tr>
      <w:tr w:rsidR="006505C9" w:rsidRPr="00857869" w14:paraId="32568FCF" w14:textId="77777777" w:rsidTr="001F35A6">
        <w:tc>
          <w:tcPr>
            <w:tcW w:w="1795" w:type="dxa"/>
          </w:tcPr>
          <w:p w14:paraId="7104A82C" w14:textId="77777777" w:rsidR="006505C9" w:rsidRPr="00857869" w:rsidRDefault="006505C9" w:rsidP="00BE1A82">
            <w:r w:rsidRPr="00857869">
              <w:t>12:30 – 12:</w:t>
            </w:r>
            <w:r w:rsidR="00BE1A82">
              <w:t>35</w:t>
            </w:r>
            <w:r>
              <w:t xml:space="preserve"> </w:t>
            </w:r>
          </w:p>
        </w:tc>
        <w:tc>
          <w:tcPr>
            <w:tcW w:w="5277" w:type="dxa"/>
          </w:tcPr>
          <w:p w14:paraId="5AB4A1FC" w14:textId="77777777" w:rsidR="006505C9" w:rsidRPr="00857869" w:rsidRDefault="006505C9" w:rsidP="001F35A6">
            <w:r>
              <w:t>Closing remarks of pre- workshop meeting, release of participants</w:t>
            </w:r>
          </w:p>
        </w:tc>
        <w:tc>
          <w:tcPr>
            <w:tcW w:w="2643" w:type="dxa"/>
          </w:tcPr>
          <w:p w14:paraId="5EB72014" w14:textId="77777777" w:rsidR="006505C9" w:rsidRPr="00857869" w:rsidRDefault="00BE1A82" w:rsidP="001F35A6">
            <w:r>
              <w:t>Khin Hnin, National Programme Coordinator UN-REDD</w:t>
            </w:r>
          </w:p>
        </w:tc>
      </w:tr>
      <w:tr w:rsidR="006505C9" w:rsidRPr="006034F8" w14:paraId="5D0E9E90" w14:textId="77777777" w:rsidTr="001F35A6">
        <w:tc>
          <w:tcPr>
            <w:tcW w:w="1795" w:type="dxa"/>
          </w:tcPr>
          <w:p w14:paraId="3DD7CB4C" w14:textId="77777777" w:rsidR="006505C9" w:rsidRDefault="006505C9" w:rsidP="008A4E0A">
            <w:pPr>
              <w:rPr>
                <w:i/>
              </w:rPr>
            </w:pPr>
            <w:r>
              <w:rPr>
                <w:i/>
              </w:rPr>
              <w:lastRenderedPageBreak/>
              <w:t>12:</w:t>
            </w:r>
            <w:r w:rsidR="008A4E0A">
              <w:rPr>
                <w:i/>
              </w:rPr>
              <w:t>35</w:t>
            </w:r>
            <w:r>
              <w:rPr>
                <w:i/>
              </w:rPr>
              <w:t xml:space="preserve"> – 1:</w:t>
            </w:r>
            <w:r w:rsidR="008A4E0A">
              <w:rPr>
                <w:i/>
              </w:rPr>
              <w:t>3</w:t>
            </w:r>
            <w:r>
              <w:rPr>
                <w:i/>
              </w:rPr>
              <w:t>0 pm</w:t>
            </w:r>
          </w:p>
        </w:tc>
        <w:tc>
          <w:tcPr>
            <w:tcW w:w="7920" w:type="dxa"/>
            <w:gridSpan w:val="2"/>
          </w:tcPr>
          <w:p w14:paraId="1A9EE6F2" w14:textId="77777777" w:rsidR="006505C9" w:rsidRPr="00C430CC" w:rsidRDefault="006505C9" w:rsidP="001F35A6">
            <w:pPr>
              <w:rPr>
                <w:i/>
              </w:rPr>
            </w:pPr>
            <w:r w:rsidRPr="00C430CC">
              <w:rPr>
                <w:i/>
              </w:rPr>
              <w:t>Lunch</w:t>
            </w:r>
          </w:p>
        </w:tc>
      </w:tr>
      <w:tr w:rsidR="008A4E0A" w14:paraId="62751D52" w14:textId="77777777" w:rsidTr="001F35A6">
        <w:tc>
          <w:tcPr>
            <w:tcW w:w="1795" w:type="dxa"/>
          </w:tcPr>
          <w:p w14:paraId="14E5F38D" w14:textId="77777777" w:rsidR="008A4E0A" w:rsidRDefault="008A4E0A" w:rsidP="008A4E0A">
            <w:r>
              <w:t>1:30 – 3:30 pm</w:t>
            </w:r>
          </w:p>
        </w:tc>
        <w:tc>
          <w:tcPr>
            <w:tcW w:w="5277" w:type="dxa"/>
          </w:tcPr>
          <w:p w14:paraId="54BD17A7" w14:textId="77777777" w:rsidR="008A4E0A" w:rsidRDefault="008A4E0A" w:rsidP="001F35A6">
            <w:r>
              <w:t>CAST session</w:t>
            </w:r>
          </w:p>
        </w:tc>
        <w:tc>
          <w:tcPr>
            <w:tcW w:w="2643" w:type="dxa"/>
          </w:tcPr>
          <w:p w14:paraId="75413AAE" w14:textId="77777777" w:rsidR="008A4E0A" w:rsidRDefault="008A4E0A" w:rsidP="001F35A6">
            <w:r>
              <w:t>TWG members, UNEP-WCMC, PMU</w:t>
            </w:r>
          </w:p>
        </w:tc>
      </w:tr>
      <w:tr w:rsidR="006505C9" w14:paraId="2DB6F497" w14:textId="77777777" w:rsidTr="001F35A6">
        <w:tc>
          <w:tcPr>
            <w:tcW w:w="1795" w:type="dxa"/>
          </w:tcPr>
          <w:p w14:paraId="41F2B339" w14:textId="77777777" w:rsidR="006505C9" w:rsidRDefault="008A4E0A" w:rsidP="008A4E0A">
            <w:r>
              <w:t>3:30 – 4:45 pm</w:t>
            </w:r>
          </w:p>
        </w:tc>
        <w:tc>
          <w:tcPr>
            <w:tcW w:w="5277" w:type="dxa"/>
          </w:tcPr>
          <w:p w14:paraId="16D262C8" w14:textId="77777777" w:rsidR="006505C9" w:rsidRDefault="006505C9" w:rsidP="001F35A6">
            <w:r>
              <w:t xml:space="preserve">Preparation/adaptation of workshop </w:t>
            </w:r>
            <w:r w:rsidR="008A4E0A">
              <w:t xml:space="preserve">materials </w:t>
            </w:r>
            <w:r>
              <w:t>in the light of results of the pre-meeting</w:t>
            </w:r>
          </w:p>
        </w:tc>
        <w:tc>
          <w:tcPr>
            <w:tcW w:w="2643" w:type="dxa"/>
          </w:tcPr>
          <w:p w14:paraId="20245AAA" w14:textId="77777777" w:rsidR="006505C9" w:rsidRDefault="006505C9" w:rsidP="001F35A6">
            <w:r>
              <w:t>UNEP-WCMC, PMU</w:t>
            </w:r>
          </w:p>
        </w:tc>
      </w:tr>
      <w:tr w:rsidR="006505C9" w14:paraId="3B6101D3" w14:textId="77777777" w:rsidTr="001F35A6">
        <w:tc>
          <w:tcPr>
            <w:tcW w:w="9715" w:type="dxa"/>
            <w:gridSpan w:val="3"/>
          </w:tcPr>
          <w:p w14:paraId="5ED20D9C" w14:textId="77777777" w:rsidR="006505C9" w:rsidRPr="00A90440" w:rsidRDefault="006505C9" w:rsidP="001F35A6">
            <w:pPr>
              <w:jc w:val="center"/>
              <w:rPr>
                <w:i/>
              </w:rPr>
            </w:pPr>
            <w:r>
              <w:rPr>
                <w:i/>
              </w:rPr>
              <w:t xml:space="preserve">End of Day </w:t>
            </w:r>
          </w:p>
        </w:tc>
      </w:tr>
      <w:tr w:rsidR="006505C9" w:rsidRPr="00E50D2E" w14:paraId="0D0176D9" w14:textId="77777777" w:rsidTr="001F35A6">
        <w:tc>
          <w:tcPr>
            <w:tcW w:w="9715" w:type="dxa"/>
            <w:gridSpan w:val="3"/>
            <w:shd w:val="clear" w:color="auto" w:fill="F7CAAC" w:themeFill="accent2" w:themeFillTint="66"/>
          </w:tcPr>
          <w:p w14:paraId="138FC190" w14:textId="599140FE" w:rsidR="006505C9" w:rsidRPr="00E50D2E" w:rsidRDefault="006505C9" w:rsidP="001F35A6">
            <w:pPr>
              <w:jc w:val="center"/>
              <w:rPr>
                <w:b/>
              </w:rPr>
            </w:pPr>
            <w:r>
              <w:rPr>
                <w:b/>
              </w:rPr>
              <w:t>29 March – Workshop on REDD+ Safeguard</w:t>
            </w:r>
            <w:r w:rsidR="00DF2326">
              <w:rPr>
                <w:b/>
              </w:rPr>
              <w:t>s</w:t>
            </w:r>
            <w:r>
              <w:rPr>
                <w:b/>
              </w:rPr>
              <w:t xml:space="preserve"> Roadmap Development Day 1</w:t>
            </w:r>
          </w:p>
        </w:tc>
      </w:tr>
      <w:tr w:rsidR="006505C9" w:rsidRPr="00E50D2E" w14:paraId="79AF9D89" w14:textId="77777777" w:rsidTr="001F35A6">
        <w:trPr>
          <w:tblHeader/>
        </w:trPr>
        <w:tc>
          <w:tcPr>
            <w:tcW w:w="1795" w:type="dxa"/>
            <w:shd w:val="clear" w:color="auto" w:fill="D9D9D9" w:themeFill="background1" w:themeFillShade="D9"/>
          </w:tcPr>
          <w:p w14:paraId="0C392BE4" w14:textId="77777777" w:rsidR="006505C9" w:rsidRPr="00E50D2E" w:rsidRDefault="006505C9" w:rsidP="001F35A6">
            <w:pPr>
              <w:jc w:val="center"/>
              <w:rPr>
                <w:b/>
              </w:rPr>
            </w:pPr>
            <w:r w:rsidRPr="00E50D2E">
              <w:rPr>
                <w:b/>
              </w:rPr>
              <w:t>Time</w:t>
            </w:r>
          </w:p>
        </w:tc>
        <w:tc>
          <w:tcPr>
            <w:tcW w:w="5277" w:type="dxa"/>
            <w:shd w:val="clear" w:color="auto" w:fill="D9D9D9" w:themeFill="background1" w:themeFillShade="D9"/>
          </w:tcPr>
          <w:p w14:paraId="08558121" w14:textId="77777777" w:rsidR="006505C9" w:rsidRPr="00E50D2E" w:rsidRDefault="006505C9" w:rsidP="001F35A6">
            <w:pPr>
              <w:jc w:val="center"/>
              <w:rPr>
                <w:b/>
              </w:rPr>
            </w:pPr>
            <w:r w:rsidRPr="00E50D2E">
              <w:rPr>
                <w:b/>
              </w:rPr>
              <w:t>Session</w:t>
            </w:r>
          </w:p>
        </w:tc>
        <w:tc>
          <w:tcPr>
            <w:tcW w:w="2643" w:type="dxa"/>
            <w:shd w:val="clear" w:color="auto" w:fill="D9D9D9" w:themeFill="background1" w:themeFillShade="D9"/>
          </w:tcPr>
          <w:p w14:paraId="53478469" w14:textId="77777777" w:rsidR="006505C9" w:rsidRPr="00E50D2E" w:rsidRDefault="006505C9" w:rsidP="001F35A6">
            <w:pPr>
              <w:jc w:val="center"/>
              <w:rPr>
                <w:b/>
              </w:rPr>
            </w:pPr>
            <w:r w:rsidRPr="00E50D2E">
              <w:rPr>
                <w:b/>
              </w:rPr>
              <w:t>Person in Charge</w:t>
            </w:r>
          </w:p>
        </w:tc>
      </w:tr>
      <w:tr w:rsidR="006505C9" w14:paraId="26EA56A2" w14:textId="77777777" w:rsidTr="001F35A6">
        <w:tc>
          <w:tcPr>
            <w:tcW w:w="1795" w:type="dxa"/>
          </w:tcPr>
          <w:p w14:paraId="613B9877" w14:textId="77777777" w:rsidR="006505C9" w:rsidRDefault="006505C9" w:rsidP="001F35A6">
            <w:r>
              <w:t>8:30 am</w:t>
            </w:r>
          </w:p>
        </w:tc>
        <w:tc>
          <w:tcPr>
            <w:tcW w:w="5277" w:type="dxa"/>
          </w:tcPr>
          <w:p w14:paraId="4654E545" w14:textId="77777777" w:rsidR="006505C9" w:rsidRDefault="006505C9" w:rsidP="001F35A6">
            <w:r>
              <w:t>Registration</w:t>
            </w:r>
          </w:p>
        </w:tc>
        <w:tc>
          <w:tcPr>
            <w:tcW w:w="2643" w:type="dxa"/>
          </w:tcPr>
          <w:p w14:paraId="41EC7251" w14:textId="77777777" w:rsidR="006505C9" w:rsidRDefault="006505C9" w:rsidP="001F35A6"/>
        </w:tc>
      </w:tr>
      <w:tr w:rsidR="006505C9" w:rsidRPr="004633AE" w14:paraId="30C9018A" w14:textId="77777777" w:rsidTr="001F35A6">
        <w:tc>
          <w:tcPr>
            <w:tcW w:w="9715" w:type="dxa"/>
            <w:gridSpan w:val="3"/>
            <w:shd w:val="clear" w:color="auto" w:fill="D9D9D9" w:themeFill="background1" w:themeFillShade="D9"/>
          </w:tcPr>
          <w:p w14:paraId="070A4A17" w14:textId="77777777" w:rsidR="006505C9" w:rsidRPr="004633AE" w:rsidRDefault="006505C9" w:rsidP="001F35A6">
            <w:pPr>
              <w:rPr>
                <w:b/>
              </w:rPr>
            </w:pPr>
            <w:r w:rsidRPr="004633AE">
              <w:rPr>
                <w:b/>
              </w:rPr>
              <w:t>Session 1: Welcome and Introduction</w:t>
            </w:r>
          </w:p>
        </w:tc>
      </w:tr>
      <w:tr w:rsidR="006505C9" w14:paraId="06F3BB9A" w14:textId="77777777" w:rsidTr="001F35A6">
        <w:tc>
          <w:tcPr>
            <w:tcW w:w="1795" w:type="dxa"/>
          </w:tcPr>
          <w:p w14:paraId="2A4CD2EA" w14:textId="77777777" w:rsidR="006505C9" w:rsidRDefault="006505C9" w:rsidP="001F35A6">
            <w:r>
              <w:t>9:00 – 9:15 am</w:t>
            </w:r>
          </w:p>
        </w:tc>
        <w:tc>
          <w:tcPr>
            <w:tcW w:w="5277" w:type="dxa"/>
          </w:tcPr>
          <w:p w14:paraId="6044354B" w14:textId="77777777" w:rsidR="006505C9" w:rsidRDefault="006505C9" w:rsidP="001F35A6">
            <w:r>
              <w:t>Welcome remarks</w:t>
            </w:r>
          </w:p>
        </w:tc>
        <w:tc>
          <w:tcPr>
            <w:tcW w:w="2643" w:type="dxa"/>
          </w:tcPr>
          <w:p w14:paraId="33BD79BB" w14:textId="77777777" w:rsidR="006505C9" w:rsidRDefault="009E2EC0" w:rsidP="001F35A6">
            <w:r>
              <w:t>Director General, Forest Department</w:t>
            </w:r>
          </w:p>
        </w:tc>
      </w:tr>
      <w:tr w:rsidR="006505C9" w14:paraId="40A6025D" w14:textId="77777777" w:rsidTr="001F35A6">
        <w:tc>
          <w:tcPr>
            <w:tcW w:w="1795" w:type="dxa"/>
          </w:tcPr>
          <w:p w14:paraId="4F70AD0E" w14:textId="77777777" w:rsidR="006505C9" w:rsidRDefault="006505C9" w:rsidP="001F35A6">
            <w:r>
              <w:t>9:15 – 9:30 am</w:t>
            </w:r>
          </w:p>
        </w:tc>
        <w:tc>
          <w:tcPr>
            <w:tcW w:w="5277" w:type="dxa"/>
          </w:tcPr>
          <w:p w14:paraId="30ABCF13" w14:textId="77777777" w:rsidR="006505C9" w:rsidRPr="00283181" w:rsidRDefault="006505C9" w:rsidP="001F35A6">
            <w:r>
              <w:t>Workshop programme and expected outcomes</w:t>
            </w:r>
          </w:p>
        </w:tc>
        <w:tc>
          <w:tcPr>
            <w:tcW w:w="2643" w:type="dxa"/>
          </w:tcPr>
          <w:p w14:paraId="4A33CF56" w14:textId="77777777" w:rsidR="006505C9" w:rsidRDefault="006505C9" w:rsidP="001F35A6">
            <w:r>
              <w:t xml:space="preserve">National Programme Coordinator UN-REDD  </w:t>
            </w:r>
          </w:p>
        </w:tc>
      </w:tr>
      <w:tr w:rsidR="006505C9" w14:paraId="01D308E2" w14:textId="77777777" w:rsidTr="001F35A6">
        <w:tc>
          <w:tcPr>
            <w:tcW w:w="1795" w:type="dxa"/>
          </w:tcPr>
          <w:p w14:paraId="3BB587BF" w14:textId="77777777" w:rsidR="006505C9" w:rsidRDefault="006505C9" w:rsidP="001F35A6">
            <w:r>
              <w:t>9:30 – 9:40</w:t>
            </w:r>
          </w:p>
        </w:tc>
        <w:tc>
          <w:tcPr>
            <w:tcW w:w="5277" w:type="dxa"/>
          </w:tcPr>
          <w:p w14:paraId="3E257BAF" w14:textId="77777777" w:rsidR="006505C9" w:rsidRDefault="006505C9" w:rsidP="001F35A6">
            <w:r>
              <w:t>Photo session</w:t>
            </w:r>
          </w:p>
        </w:tc>
        <w:tc>
          <w:tcPr>
            <w:tcW w:w="2643" w:type="dxa"/>
          </w:tcPr>
          <w:p w14:paraId="3F06C57C" w14:textId="77777777" w:rsidR="006505C9" w:rsidRDefault="006505C9" w:rsidP="001F35A6"/>
        </w:tc>
      </w:tr>
      <w:tr w:rsidR="006505C9" w:rsidRPr="005C32C5" w14:paraId="4483B633" w14:textId="77777777" w:rsidTr="001F35A6">
        <w:tc>
          <w:tcPr>
            <w:tcW w:w="1795" w:type="dxa"/>
          </w:tcPr>
          <w:p w14:paraId="1808699F" w14:textId="77777777" w:rsidR="006505C9" w:rsidRPr="005C32C5" w:rsidRDefault="006505C9" w:rsidP="001F35A6">
            <w:pPr>
              <w:rPr>
                <w:i/>
              </w:rPr>
            </w:pPr>
            <w:r>
              <w:rPr>
                <w:i/>
              </w:rPr>
              <w:t>9:40</w:t>
            </w:r>
            <w:r w:rsidRPr="005C32C5">
              <w:rPr>
                <w:i/>
              </w:rPr>
              <w:t xml:space="preserve"> – 10:</w:t>
            </w:r>
            <w:r>
              <w:rPr>
                <w:i/>
              </w:rPr>
              <w:t>00</w:t>
            </w:r>
          </w:p>
        </w:tc>
        <w:tc>
          <w:tcPr>
            <w:tcW w:w="5277" w:type="dxa"/>
          </w:tcPr>
          <w:p w14:paraId="15C8AFFD" w14:textId="77777777" w:rsidR="006505C9" w:rsidRDefault="006505C9" w:rsidP="001F35A6">
            <w:pPr>
              <w:rPr>
                <w:i/>
              </w:rPr>
            </w:pPr>
            <w:r w:rsidRPr="005C32C5">
              <w:rPr>
                <w:i/>
              </w:rPr>
              <w:t>Tea break</w:t>
            </w:r>
          </w:p>
          <w:p w14:paraId="4F14425E" w14:textId="77777777" w:rsidR="009E2EC0" w:rsidRDefault="009E2EC0" w:rsidP="001F35A6">
            <w:pPr>
              <w:rPr>
                <w:i/>
              </w:rPr>
            </w:pPr>
          </w:p>
          <w:p w14:paraId="5742F899" w14:textId="77777777" w:rsidR="009E2EC0" w:rsidRPr="009E2EC0" w:rsidRDefault="009E2EC0" w:rsidP="001F35A6">
            <w:r>
              <w:t>Expectations for the workshop / key questions – post-its</w:t>
            </w:r>
          </w:p>
        </w:tc>
        <w:tc>
          <w:tcPr>
            <w:tcW w:w="2643" w:type="dxa"/>
          </w:tcPr>
          <w:p w14:paraId="3F47E75D" w14:textId="77777777" w:rsidR="006505C9" w:rsidRPr="005C32C5" w:rsidRDefault="006505C9" w:rsidP="001F35A6">
            <w:pPr>
              <w:rPr>
                <w:i/>
              </w:rPr>
            </w:pPr>
          </w:p>
        </w:tc>
      </w:tr>
      <w:tr w:rsidR="006505C9" w14:paraId="4CBE2E34" w14:textId="77777777" w:rsidTr="001F35A6">
        <w:tc>
          <w:tcPr>
            <w:tcW w:w="9715" w:type="dxa"/>
            <w:gridSpan w:val="3"/>
            <w:shd w:val="clear" w:color="auto" w:fill="D0CECE" w:themeFill="background2" w:themeFillShade="E6"/>
          </w:tcPr>
          <w:p w14:paraId="0BF18D16" w14:textId="77777777" w:rsidR="006505C9" w:rsidRDefault="006505C9" w:rsidP="001F35A6">
            <w:r w:rsidRPr="00AA0579">
              <w:rPr>
                <w:b/>
              </w:rPr>
              <w:t xml:space="preserve">Session 2: </w:t>
            </w:r>
            <w:r w:rsidRPr="00A90440">
              <w:rPr>
                <w:b/>
                <w:shd w:val="clear" w:color="auto" w:fill="D9D9D9" w:themeFill="background1" w:themeFillShade="D9"/>
              </w:rPr>
              <w:t>Introduction to the REDD+ Safeguards</w:t>
            </w:r>
          </w:p>
        </w:tc>
      </w:tr>
      <w:tr w:rsidR="006505C9" w14:paraId="0AC5C74E" w14:textId="77777777" w:rsidTr="001F35A6">
        <w:tc>
          <w:tcPr>
            <w:tcW w:w="1795" w:type="dxa"/>
          </w:tcPr>
          <w:p w14:paraId="36FF56FC" w14:textId="77777777" w:rsidR="006505C9" w:rsidRDefault="006505C9" w:rsidP="001F35A6"/>
          <w:p w14:paraId="7CB8D011" w14:textId="77777777" w:rsidR="006505C9" w:rsidRDefault="006505C9" w:rsidP="001F35A6"/>
          <w:p w14:paraId="59132A2A" w14:textId="77777777" w:rsidR="006505C9" w:rsidRDefault="006505C9" w:rsidP="001F35A6">
            <w:r>
              <w:t>10:00 – 10:20 am</w:t>
            </w:r>
          </w:p>
          <w:p w14:paraId="4F456F30" w14:textId="77777777" w:rsidR="006505C9" w:rsidRDefault="006505C9" w:rsidP="001F35A6"/>
          <w:p w14:paraId="35C76DCA" w14:textId="77777777" w:rsidR="006505C9" w:rsidRDefault="006505C9" w:rsidP="001F35A6">
            <w:r>
              <w:t>10:20 – 10:40 am</w:t>
            </w:r>
          </w:p>
        </w:tc>
        <w:tc>
          <w:tcPr>
            <w:tcW w:w="5277" w:type="dxa"/>
          </w:tcPr>
          <w:p w14:paraId="3ECBA0B2" w14:textId="77777777" w:rsidR="006505C9" w:rsidRDefault="006505C9" w:rsidP="001F35A6">
            <w:r>
              <w:t>Available information on safeguards and related approaches in Myanmar</w:t>
            </w:r>
          </w:p>
          <w:p w14:paraId="24E09CFD" w14:textId="77777777" w:rsidR="006505C9" w:rsidRDefault="006505C9" w:rsidP="006505C9">
            <w:pPr>
              <w:pStyle w:val="ListParagraph"/>
              <w:numPr>
                <w:ilvl w:val="0"/>
                <w:numId w:val="13"/>
              </w:numPr>
            </w:pPr>
            <w:r>
              <w:t>Development of REDD+ safeguards in Myanmar (results of ITTO project, FRI)</w:t>
            </w:r>
          </w:p>
          <w:p w14:paraId="57F364F5" w14:textId="77777777" w:rsidR="006505C9" w:rsidRPr="00C430CC" w:rsidRDefault="006505C9" w:rsidP="006505C9">
            <w:pPr>
              <w:pStyle w:val="ListParagraph"/>
              <w:numPr>
                <w:ilvl w:val="0"/>
                <w:numId w:val="13"/>
              </w:numPr>
            </w:pPr>
            <w:r>
              <w:t xml:space="preserve">Environmental and Social Impact Assessment, ESIA, for land use investment projects in Myanmar </w:t>
            </w:r>
          </w:p>
        </w:tc>
        <w:tc>
          <w:tcPr>
            <w:tcW w:w="2643" w:type="dxa"/>
          </w:tcPr>
          <w:p w14:paraId="2F74FD0C" w14:textId="77777777" w:rsidR="006505C9" w:rsidRDefault="006505C9" w:rsidP="001F35A6"/>
          <w:p w14:paraId="361C7A5F" w14:textId="77777777" w:rsidR="006505C9" w:rsidRDefault="000D26B8" w:rsidP="001F35A6">
            <w:r>
              <w:t>Dr. Thaung Naing Oo, Director, Forest Research Institute</w:t>
            </w:r>
          </w:p>
          <w:p w14:paraId="7D8F4D26" w14:textId="77777777" w:rsidR="006505C9" w:rsidRDefault="006505C9" w:rsidP="001F35A6"/>
          <w:p w14:paraId="7D8FA54F" w14:textId="77777777" w:rsidR="006505C9" w:rsidRDefault="000D26B8" w:rsidP="001F35A6">
            <w:r>
              <w:t>Environmental Conservation Department</w:t>
            </w:r>
          </w:p>
        </w:tc>
      </w:tr>
      <w:tr w:rsidR="006505C9" w14:paraId="65E00889" w14:textId="77777777" w:rsidTr="001F35A6">
        <w:tc>
          <w:tcPr>
            <w:tcW w:w="1795" w:type="dxa"/>
          </w:tcPr>
          <w:p w14:paraId="607BBBB3" w14:textId="77777777" w:rsidR="006505C9" w:rsidRDefault="006505C9" w:rsidP="001F35A6">
            <w:r>
              <w:t>10:40 – 11:00 am</w:t>
            </w:r>
          </w:p>
        </w:tc>
        <w:tc>
          <w:tcPr>
            <w:tcW w:w="5277" w:type="dxa"/>
          </w:tcPr>
          <w:p w14:paraId="05DC9CFF" w14:textId="77777777" w:rsidR="006505C9" w:rsidRPr="00C430CC" w:rsidRDefault="006505C9" w:rsidP="001F35A6">
            <w:r w:rsidRPr="00C430CC">
              <w:t xml:space="preserve">Introduction </w:t>
            </w:r>
            <w:r>
              <w:t xml:space="preserve">to the REDD+ Safeguards: why use safeguards and what are the Cancun Safeguards </w:t>
            </w:r>
          </w:p>
        </w:tc>
        <w:tc>
          <w:tcPr>
            <w:tcW w:w="2643" w:type="dxa"/>
          </w:tcPr>
          <w:p w14:paraId="7B7F8361" w14:textId="77777777" w:rsidR="006505C9" w:rsidRDefault="006F4425" w:rsidP="001F35A6">
            <w:r>
              <w:t xml:space="preserve">Cordula Epple, </w:t>
            </w:r>
            <w:r w:rsidR="006505C9">
              <w:t>UNEP-WCMC</w:t>
            </w:r>
          </w:p>
        </w:tc>
      </w:tr>
      <w:tr w:rsidR="006505C9" w14:paraId="158FE33F" w14:textId="77777777" w:rsidTr="001F35A6">
        <w:tc>
          <w:tcPr>
            <w:tcW w:w="1795" w:type="dxa"/>
          </w:tcPr>
          <w:p w14:paraId="5EB469FA" w14:textId="77777777" w:rsidR="006505C9" w:rsidRDefault="006505C9" w:rsidP="001F35A6">
            <w:r>
              <w:t>11:00 – 11:10 am</w:t>
            </w:r>
          </w:p>
        </w:tc>
        <w:tc>
          <w:tcPr>
            <w:tcW w:w="5277" w:type="dxa"/>
          </w:tcPr>
          <w:p w14:paraId="4A527F7A" w14:textId="77777777" w:rsidR="006505C9" w:rsidRPr="00C430CC" w:rsidRDefault="006505C9" w:rsidP="001F35A6">
            <w:r>
              <w:t>Q&amp;A</w:t>
            </w:r>
          </w:p>
        </w:tc>
        <w:tc>
          <w:tcPr>
            <w:tcW w:w="2643" w:type="dxa"/>
          </w:tcPr>
          <w:p w14:paraId="59F13520" w14:textId="77777777" w:rsidR="006505C9" w:rsidRDefault="006505C9" w:rsidP="001F35A6"/>
        </w:tc>
      </w:tr>
      <w:tr w:rsidR="006505C9" w14:paraId="35E529FC" w14:textId="77777777" w:rsidTr="001F35A6">
        <w:trPr>
          <w:trHeight w:val="548"/>
        </w:trPr>
        <w:tc>
          <w:tcPr>
            <w:tcW w:w="1795" w:type="dxa"/>
          </w:tcPr>
          <w:p w14:paraId="4C0D9A77" w14:textId="77777777" w:rsidR="006505C9" w:rsidRDefault="006505C9" w:rsidP="001F35A6">
            <w:r>
              <w:t>11:10 – 12:10 am</w:t>
            </w:r>
          </w:p>
        </w:tc>
        <w:tc>
          <w:tcPr>
            <w:tcW w:w="5277" w:type="dxa"/>
          </w:tcPr>
          <w:p w14:paraId="40EB9202" w14:textId="77777777" w:rsidR="006505C9" w:rsidRPr="00C430CC" w:rsidRDefault="006505C9" w:rsidP="001F35A6">
            <w:r>
              <w:t>Exercise: risks and benefits of REDD+ and how they relate to the Cancun safeguards</w:t>
            </w:r>
          </w:p>
        </w:tc>
        <w:tc>
          <w:tcPr>
            <w:tcW w:w="2643" w:type="dxa"/>
          </w:tcPr>
          <w:p w14:paraId="284D3B35" w14:textId="77777777" w:rsidR="006505C9" w:rsidRDefault="006F4425" w:rsidP="001F35A6">
            <w:r>
              <w:t xml:space="preserve">Charlotte Hicks, </w:t>
            </w:r>
            <w:r w:rsidR="006505C9">
              <w:t>UNEP-WCMC &amp; group facilitators</w:t>
            </w:r>
          </w:p>
        </w:tc>
      </w:tr>
      <w:tr w:rsidR="006505C9" w:rsidRPr="006433B3" w14:paraId="58C383F5" w14:textId="77777777" w:rsidTr="001F35A6">
        <w:tc>
          <w:tcPr>
            <w:tcW w:w="1795" w:type="dxa"/>
          </w:tcPr>
          <w:p w14:paraId="33887832" w14:textId="77777777" w:rsidR="006505C9" w:rsidRPr="006433B3" w:rsidRDefault="006505C9" w:rsidP="001F35A6">
            <w:r>
              <w:t>12:10 – 12:40</w:t>
            </w:r>
          </w:p>
        </w:tc>
        <w:tc>
          <w:tcPr>
            <w:tcW w:w="5277" w:type="dxa"/>
          </w:tcPr>
          <w:p w14:paraId="1577F33A" w14:textId="77777777" w:rsidR="006505C9" w:rsidRPr="00C430CC" w:rsidRDefault="006505C9" w:rsidP="001F35A6">
            <w:r>
              <w:t>Report-back and discussion</w:t>
            </w:r>
          </w:p>
        </w:tc>
        <w:tc>
          <w:tcPr>
            <w:tcW w:w="2643" w:type="dxa"/>
          </w:tcPr>
          <w:p w14:paraId="35BAC27A" w14:textId="77777777" w:rsidR="006505C9" w:rsidRPr="006433B3" w:rsidRDefault="006505C9" w:rsidP="001F35A6">
            <w:r>
              <w:t>Group facilitators &amp; rapporteurs</w:t>
            </w:r>
          </w:p>
        </w:tc>
      </w:tr>
      <w:tr w:rsidR="006505C9" w:rsidRPr="006034F8" w14:paraId="5C811EE8" w14:textId="77777777" w:rsidTr="001F35A6">
        <w:tc>
          <w:tcPr>
            <w:tcW w:w="1795" w:type="dxa"/>
          </w:tcPr>
          <w:p w14:paraId="5FAA2C56" w14:textId="77777777" w:rsidR="006505C9" w:rsidRPr="006034F8" w:rsidRDefault="006505C9" w:rsidP="001F35A6">
            <w:pPr>
              <w:rPr>
                <w:i/>
              </w:rPr>
            </w:pPr>
            <w:r>
              <w:rPr>
                <w:i/>
              </w:rPr>
              <w:t>12:40</w:t>
            </w:r>
            <w:r w:rsidRPr="006034F8">
              <w:rPr>
                <w:i/>
              </w:rPr>
              <w:t xml:space="preserve"> – </w:t>
            </w:r>
            <w:r>
              <w:rPr>
                <w:i/>
              </w:rPr>
              <w:t>1:40</w:t>
            </w:r>
            <w:r w:rsidRPr="006034F8">
              <w:rPr>
                <w:i/>
              </w:rPr>
              <w:t xml:space="preserve"> pm</w:t>
            </w:r>
          </w:p>
        </w:tc>
        <w:tc>
          <w:tcPr>
            <w:tcW w:w="7920" w:type="dxa"/>
            <w:gridSpan w:val="2"/>
          </w:tcPr>
          <w:p w14:paraId="1E73D362" w14:textId="77777777" w:rsidR="006505C9" w:rsidRPr="00C430CC" w:rsidRDefault="006505C9" w:rsidP="001F35A6">
            <w:pPr>
              <w:rPr>
                <w:i/>
              </w:rPr>
            </w:pPr>
            <w:r w:rsidRPr="00C430CC">
              <w:rPr>
                <w:i/>
              </w:rPr>
              <w:t>Lunch</w:t>
            </w:r>
          </w:p>
        </w:tc>
      </w:tr>
      <w:tr w:rsidR="006505C9" w14:paraId="64F9382E" w14:textId="77777777" w:rsidTr="001F35A6">
        <w:tc>
          <w:tcPr>
            <w:tcW w:w="9715" w:type="dxa"/>
            <w:gridSpan w:val="3"/>
            <w:shd w:val="clear" w:color="auto" w:fill="D0CECE" w:themeFill="background2" w:themeFillShade="E6"/>
          </w:tcPr>
          <w:p w14:paraId="608B8EFC" w14:textId="77777777" w:rsidR="006505C9" w:rsidRDefault="006505C9" w:rsidP="001F35A6">
            <w:r w:rsidRPr="00AA0579">
              <w:rPr>
                <w:b/>
              </w:rPr>
              <w:t>Session 3</w:t>
            </w:r>
            <w:r w:rsidRPr="00A90440">
              <w:rPr>
                <w:b/>
                <w:shd w:val="clear" w:color="auto" w:fill="D9D9D9" w:themeFill="background1" w:themeFillShade="D9"/>
              </w:rPr>
              <w:t>: Safeguards requirements and the country approach</w:t>
            </w:r>
          </w:p>
        </w:tc>
      </w:tr>
      <w:tr w:rsidR="006505C9" w14:paraId="6189EF23" w14:textId="77777777" w:rsidTr="001F35A6">
        <w:tc>
          <w:tcPr>
            <w:tcW w:w="1795" w:type="dxa"/>
          </w:tcPr>
          <w:p w14:paraId="47ED265C" w14:textId="77777777" w:rsidR="006505C9" w:rsidRDefault="006505C9" w:rsidP="001F35A6">
            <w:r>
              <w:t>1:40 – 2:05 pm</w:t>
            </w:r>
          </w:p>
        </w:tc>
        <w:tc>
          <w:tcPr>
            <w:tcW w:w="5277" w:type="dxa"/>
          </w:tcPr>
          <w:p w14:paraId="6FE5759B" w14:textId="77777777" w:rsidR="006505C9" w:rsidRPr="0095497F" w:rsidRDefault="006505C9" w:rsidP="001F35A6">
            <w:r w:rsidRPr="0095497F">
              <w:t xml:space="preserve">What are the requirements </w:t>
            </w:r>
            <w:r>
              <w:t xml:space="preserve">related to safeguards </w:t>
            </w:r>
            <w:r w:rsidRPr="0095497F">
              <w:t>for REDD+ countries</w:t>
            </w:r>
            <w:r>
              <w:t xml:space="preserve"> under the UNFCCC, and what other safeguard requirements could be relevant for the country</w:t>
            </w:r>
            <w:r w:rsidRPr="0095497F">
              <w:t>?</w:t>
            </w:r>
          </w:p>
        </w:tc>
        <w:tc>
          <w:tcPr>
            <w:tcW w:w="2643" w:type="dxa"/>
          </w:tcPr>
          <w:p w14:paraId="50DDA183" w14:textId="77777777" w:rsidR="006505C9" w:rsidRDefault="006F4425" w:rsidP="001F35A6">
            <w:r>
              <w:t xml:space="preserve">Cordula Epple, </w:t>
            </w:r>
            <w:r w:rsidR="006505C9">
              <w:t>UNEP-WCMC</w:t>
            </w:r>
          </w:p>
        </w:tc>
      </w:tr>
      <w:tr w:rsidR="006505C9" w14:paraId="23C410C0" w14:textId="77777777" w:rsidTr="001F35A6">
        <w:tc>
          <w:tcPr>
            <w:tcW w:w="1795" w:type="dxa"/>
          </w:tcPr>
          <w:p w14:paraId="03A7F5AC" w14:textId="77777777" w:rsidR="006505C9" w:rsidRDefault="006505C9" w:rsidP="001F35A6">
            <w:r>
              <w:t>2:05 – 2:25 pm</w:t>
            </w:r>
          </w:p>
        </w:tc>
        <w:tc>
          <w:tcPr>
            <w:tcW w:w="5277" w:type="dxa"/>
          </w:tcPr>
          <w:p w14:paraId="5D8886CC" w14:textId="77777777" w:rsidR="006505C9" w:rsidRPr="00EE6B41" w:rsidRDefault="006505C9" w:rsidP="001F35A6">
            <w:r>
              <w:t>Introduction to country approaches to safeguards and potential steps in Myanmar</w:t>
            </w:r>
          </w:p>
        </w:tc>
        <w:tc>
          <w:tcPr>
            <w:tcW w:w="2643" w:type="dxa"/>
          </w:tcPr>
          <w:p w14:paraId="59A82C9B" w14:textId="77777777" w:rsidR="006505C9" w:rsidRDefault="006F4425" w:rsidP="001F35A6">
            <w:r>
              <w:t xml:space="preserve">Charlotte Hicks, </w:t>
            </w:r>
            <w:r w:rsidR="006505C9">
              <w:t>UNEP-WCMC</w:t>
            </w:r>
          </w:p>
        </w:tc>
      </w:tr>
      <w:tr w:rsidR="006505C9" w14:paraId="12AB82AD" w14:textId="77777777" w:rsidTr="001F35A6">
        <w:tc>
          <w:tcPr>
            <w:tcW w:w="1795" w:type="dxa"/>
          </w:tcPr>
          <w:p w14:paraId="33C35271" w14:textId="77777777" w:rsidR="006505C9" w:rsidRDefault="006505C9" w:rsidP="001F35A6">
            <w:r>
              <w:t>2:25 – 2:45</w:t>
            </w:r>
          </w:p>
        </w:tc>
        <w:tc>
          <w:tcPr>
            <w:tcW w:w="5277" w:type="dxa"/>
          </w:tcPr>
          <w:p w14:paraId="673E97D5" w14:textId="77777777" w:rsidR="006505C9" w:rsidRDefault="006505C9" w:rsidP="001F35A6">
            <w:r>
              <w:t>Q&amp;A</w:t>
            </w:r>
          </w:p>
        </w:tc>
        <w:tc>
          <w:tcPr>
            <w:tcW w:w="2643" w:type="dxa"/>
          </w:tcPr>
          <w:p w14:paraId="6753BDF6" w14:textId="77777777" w:rsidR="006505C9" w:rsidRDefault="006505C9" w:rsidP="001F35A6"/>
        </w:tc>
      </w:tr>
      <w:tr w:rsidR="006505C9" w14:paraId="1D8CC479" w14:textId="77777777" w:rsidTr="001F35A6">
        <w:tc>
          <w:tcPr>
            <w:tcW w:w="1795" w:type="dxa"/>
          </w:tcPr>
          <w:p w14:paraId="58C0E76F" w14:textId="77777777" w:rsidR="006505C9" w:rsidRDefault="006505C9" w:rsidP="001F35A6">
            <w:r>
              <w:t>2:45 – 3:30 pm</w:t>
            </w:r>
          </w:p>
        </w:tc>
        <w:tc>
          <w:tcPr>
            <w:tcW w:w="5277" w:type="dxa"/>
          </w:tcPr>
          <w:p w14:paraId="7B7B7D30" w14:textId="77777777" w:rsidR="006505C9" w:rsidRDefault="006505C9" w:rsidP="001F35A6">
            <w:r>
              <w:t>Group discussion/brainstorm:</w:t>
            </w:r>
          </w:p>
          <w:p w14:paraId="4B7EA1E8" w14:textId="77777777" w:rsidR="006505C9" w:rsidRDefault="006505C9" w:rsidP="006505C9">
            <w:pPr>
              <w:pStyle w:val="ListParagraph"/>
              <w:numPr>
                <w:ilvl w:val="0"/>
                <w:numId w:val="12"/>
              </w:numPr>
            </w:pPr>
            <w:r>
              <w:t>What other safeguards requirements beyond those of the UNFCCC are potentially relevant for Myanmar?</w:t>
            </w:r>
          </w:p>
          <w:p w14:paraId="54162AB4" w14:textId="77777777" w:rsidR="006505C9" w:rsidRPr="0079699E" w:rsidRDefault="006505C9" w:rsidP="006505C9">
            <w:pPr>
              <w:pStyle w:val="ListParagraph"/>
              <w:numPr>
                <w:ilvl w:val="0"/>
                <w:numId w:val="12"/>
              </w:numPr>
            </w:pPr>
            <w:r>
              <w:t>What other initiatives in Myanmar are relevant to developing its safeguards approach?</w:t>
            </w:r>
          </w:p>
        </w:tc>
        <w:tc>
          <w:tcPr>
            <w:tcW w:w="2643" w:type="dxa"/>
          </w:tcPr>
          <w:p w14:paraId="71712B08" w14:textId="77777777" w:rsidR="006505C9" w:rsidRDefault="006505C9" w:rsidP="001F35A6">
            <w:r>
              <w:t>UNEP-WCMC &amp; group facilitators</w:t>
            </w:r>
          </w:p>
        </w:tc>
      </w:tr>
      <w:tr w:rsidR="006505C9" w14:paraId="012C9B23" w14:textId="77777777" w:rsidTr="001F35A6">
        <w:tc>
          <w:tcPr>
            <w:tcW w:w="1795" w:type="dxa"/>
          </w:tcPr>
          <w:p w14:paraId="3C5A2575" w14:textId="77777777" w:rsidR="006505C9" w:rsidRDefault="006505C9" w:rsidP="001F35A6">
            <w:r>
              <w:t>3:30 – 3:45 pm</w:t>
            </w:r>
          </w:p>
        </w:tc>
        <w:tc>
          <w:tcPr>
            <w:tcW w:w="7920" w:type="dxa"/>
            <w:gridSpan w:val="2"/>
          </w:tcPr>
          <w:p w14:paraId="695BC8A0" w14:textId="77777777" w:rsidR="006505C9" w:rsidRPr="00EE6B41" w:rsidRDefault="006505C9" w:rsidP="001F35A6">
            <w:pPr>
              <w:rPr>
                <w:i/>
              </w:rPr>
            </w:pPr>
            <w:r w:rsidRPr="00EE6B41">
              <w:rPr>
                <w:i/>
              </w:rPr>
              <w:t>Coffee/tea break</w:t>
            </w:r>
          </w:p>
        </w:tc>
      </w:tr>
      <w:tr w:rsidR="006505C9" w14:paraId="64FD1A00" w14:textId="77777777" w:rsidTr="001F35A6">
        <w:tc>
          <w:tcPr>
            <w:tcW w:w="1795" w:type="dxa"/>
          </w:tcPr>
          <w:p w14:paraId="27484E9B" w14:textId="77777777" w:rsidR="006505C9" w:rsidRDefault="006505C9" w:rsidP="001F35A6">
            <w:r>
              <w:t xml:space="preserve">3:45 – 4:15 pm </w:t>
            </w:r>
          </w:p>
        </w:tc>
        <w:tc>
          <w:tcPr>
            <w:tcW w:w="5277" w:type="dxa"/>
          </w:tcPr>
          <w:p w14:paraId="1BFC4F54" w14:textId="77777777" w:rsidR="006505C9" w:rsidRDefault="006505C9" w:rsidP="001F35A6">
            <w:r>
              <w:t>Summary/d</w:t>
            </w:r>
            <w:r w:rsidR="006F4425">
              <w:t>iscussion of results</w:t>
            </w:r>
          </w:p>
        </w:tc>
        <w:tc>
          <w:tcPr>
            <w:tcW w:w="2643" w:type="dxa"/>
          </w:tcPr>
          <w:p w14:paraId="397BFF47" w14:textId="77777777" w:rsidR="006505C9" w:rsidRDefault="006505C9" w:rsidP="001F35A6"/>
        </w:tc>
      </w:tr>
      <w:tr w:rsidR="006505C9" w14:paraId="65329AAE" w14:textId="77777777" w:rsidTr="001F35A6">
        <w:tc>
          <w:tcPr>
            <w:tcW w:w="9715" w:type="dxa"/>
            <w:gridSpan w:val="3"/>
            <w:shd w:val="clear" w:color="auto" w:fill="D9D9D9" w:themeFill="background1" w:themeFillShade="D9"/>
          </w:tcPr>
          <w:p w14:paraId="5CDB5401" w14:textId="77777777" w:rsidR="006505C9" w:rsidRDefault="006505C9" w:rsidP="001F35A6">
            <w:r w:rsidRPr="00AA0579">
              <w:rPr>
                <w:b/>
              </w:rPr>
              <w:lastRenderedPageBreak/>
              <w:t>Session 4: Wrap up</w:t>
            </w:r>
          </w:p>
        </w:tc>
      </w:tr>
      <w:tr w:rsidR="006505C9" w14:paraId="56BF8BD9" w14:textId="77777777" w:rsidTr="001F35A6">
        <w:tc>
          <w:tcPr>
            <w:tcW w:w="1795" w:type="dxa"/>
          </w:tcPr>
          <w:p w14:paraId="6164E9C3" w14:textId="77777777" w:rsidR="006505C9" w:rsidRDefault="006505C9" w:rsidP="001F35A6">
            <w:r>
              <w:t xml:space="preserve">4:15 – 4:45 pm </w:t>
            </w:r>
          </w:p>
        </w:tc>
        <w:tc>
          <w:tcPr>
            <w:tcW w:w="5277" w:type="dxa"/>
          </w:tcPr>
          <w:p w14:paraId="7768D4E6" w14:textId="77777777" w:rsidR="006505C9" w:rsidRPr="00EE6B41" w:rsidRDefault="006505C9" w:rsidP="001F35A6">
            <w:r w:rsidRPr="00EE6B41">
              <w:t>Quiz by group–safeguards and safeguards requirements</w:t>
            </w:r>
          </w:p>
        </w:tc>
        <w:tc>
          <w:tcPr>
            <w:tcW w:w="2643" w:type="dxa"/>
          </w:tcPr>
          <w:p w14:paraId="0BBC6D73" w14:textId="77777777" w:rsidR="006505C9" w:rsidRDefault="006505C9" w:rsidP="001F35A6">
            <w:r>
              <w:t>UNEP-WCMC &amp; PMU</w:t>
            </w:r>
          </w:p>
        </w:tc>
      </w:tr>
      <w:tr w:rsidR="006505C9" w14:paraId="014D147B" w14:textId="77777777" w:rsidTr="001F35A6">
        <w:tc>
          <w:tcPr>
            <w:tcW w:w="1795" w:type="dxa"/>
          </w:tcPr>
          <w:p w14:paraId="0D64F115" w14:textId="77777777" w:rsidR="006505C9" w:rsidRDefault="006505C9" w:rsidP="001F35A6">
            <w:r>
              <w:t>4:45 – 4:50 pm</w:t>
            </w:r>
          </w:p>
        </w:tc>
        <w:tc>
          <w:tcPr>
            <w:tcW w:w="5277" w:type="dxa"/>
          </w:tcPr>
          <w:p w14:paraId="74815FA8" w14:textId="77777777" w:rsidR="006505C9" w:rsidRDefault="006505C9" w:rsidP="001F35A6">
            <w:r>
              <w:t>Closing of day</w:t>
            </w:r>
          </w:p>
        </w:tc>
        <w:tc>
          <w:tcPr>
            <w:tcW w:w="2643" w:type="dxa"/>
          </w:tcPr>
          <w:p w14:paraId="223FB69B" w14:textId="77777777" w:rsidR="006505C9" w:rsidRDefault="007E1C0E" w:rsidP="001F35A6">
            <w:r>
              <w:t>National Programme Coordinator,</w:t>
            </w:r>
            <w:r w:rsidR="006505C9">
              <w:t xml:space="preserve"> UN-REDD programme</w:t>
            </w:r>
          </w:p>
        </w:tc>
      </w:tr>
      <w:tr w:rsidR="006505C9" w14:paraId="6CE52E02" w14:textId="77777777" w:rsidTr="001F35A6">
        <w:tc>
          <w:tcPr>
            <w:tcW w:w="9715" w:type="dxa"/>
            <w:gridSpan w:val="3"/>
          </w:tcPr>
          <w:p w14:paraId="051760B2" w14:textId="77777777" w:rsidR="006505C9" w:rsidRPr="00A90440" w:rsidRDefault="006505C9" w:rsidP="001F35A6">
            <w:pPr>
              <w:jc w:val="center"/>
              <w:rPr>
                <w:i/>
              </w:rPr>
            </w:pPr>
            <w:r>
              <w:rPr>
                <w:i/>
              </w:rPr>
              <w:t xml:space="preserve">End of Day </w:t>
            </w:r>
          </w:p>
        </w:tc>
      </w:tr>
      <w:tr w:rsidR="006505C9" w14:paraId="683371C7" w14:textId="77777777" w:rsidTr="001F35A6">
        <w:tc>
          <w:tcPr>
            <w:tcW w:w="9715" w:type="dxa"/>
            <w:gridSpan w:val="3"/>
            <w:shd w:val="clear" w:color="auto" w:fill="F7CAAC" w:themeFill="accent2" w:themeFillTint="66"/>
          </w:tcPr>
          <w:p w14:paraId="2F22E18C" w14:textId="347723E6" w:rsidR="006505C9" w:rsidRPr="00283181" w:rsidRDefault="006505C9" w:rsidP="001F35A6">
            <w:pPr>
              <w:jc w:val="center"/>
              <w:rPr>
                <w:b/>
              </w:rPr>
            </w:pPr>
            <w:r>
              <w:rPr>
                <w:b/>
              </w:rPr>
              <w:t>30 March – Workshop on REDD+ Safeguard</w:t>
            </w:r>
            <w:r w:rsidR="00DF2326">
              <w:rPr>
                <w:b/>
              </w:rPr>
              <w:t>s</w:t>
            </w:r>
            <w:r>
              <w:rPr>
                <w:b/>
              </w:rPr>
              <w:t xml:space="preserve"> Roadmap Development Day 2</w:t>
            </w:r>
          </w:p>
        </w:tc>
      </w:tr>
      <w:tr w:rsidR="006505C9" w14:paraId="4246E3CB" w14:textId="77777777" w:rsidTr="001F35A6">
        <w:tc>
          <w:tcPr>
            <w:tcW w:w="1795" w:type="dxa"/>
            <w:shd w:val="clear" w:color="auto" w:fill="D9D9D9" w:themeFill="background1" w:themeFillShade="D9"/>
          </w:tcPr>
          <w:p w14:paraId="18A0C8CB" w14:textId="77777777" w:rsidR="006505C9" w:rsidRDefault="006505C9" w:rsidP="001F35A6">
            <w:pPr>
              <w:jc w:val="center"/>
            </w:pPr>
            <w:r w:rsidRPr="00E50D2E">
              <w:rPr>
                <w:b/>
              </w:rPr>
              <w:t>Time</w:t>
            </w:r>
          </w:p>
        </w:tc>
        <w:tc>
          <w:tcPr>
            <w:tcW w:w="5277" w:type="dxa"/>
            <w:shd w:val="clear" w:color="auto" w:fill="D9D9D9" w:themeFill="background1" w:themeFillShade="D9"/>
          </w:tcPr>
          <w:p w14:paraId="6B43E3FE" w14:textId="77777777" w:rsidR="006505C9" w:rsidRDefault="006505C9" w:rsidP="001F35A6">
            <w:pPr>
              <w:jc w:val="center"/>
            </w:pPr>
            <w:r w:rsidRPr="00E50D2E">
              <w:rPr>
                <w:b/>
              </w:rPr>
              <w:t>Session</w:t>
            </w:r>
          </w:p>
        </w:tc>
        <w:tc>
          <w:tcPr>
            <w:tcW w:w="2643" w:type="dxa"/>
            <w:shd w:val="clear" w:color="auto" w:fill="D9D9D9" w:themeFill="background1" w:themeFillShade="D9"/>
          </w:tcPr>
          <w:p w14:paraId="268E75B8" w14:textId="77777777" w:rsidR="006505C9" w:rsidRDefault="006505C9" w:rsidP="001F35A6">
            <w:pPr>
              <w:jc w:val="center"/>
            </w:pPr>
            <w:r w:rsidRPr="00E50D2E">
              <w:rPr>
                <w:b/>
              </w:rPr>
              <w:t>Person in Charge</w:t>
            </w:r>
          </w:p>
        </w:tc>
      </w:tr>
      <w:tr w:rsidR="006505C9" w14:paraId="504EB6DC" w14:textId="77777777" w:rsidTr="001F35A6">
        <w:tc>
          <w:tcPr>
            <w:tcW w:w="1795" w:type="dxa"/>
          </w:tcPr>
          <w:p w14:paraId="349DB551" w14:textId="77777777" w:rsidR="006505C9" w:rsidRDefault="006505C9" w:rsidP="001F35A6">
            <w:r>
              <w:t>9:00 – 9:15 am</w:t>
            </w:r>
          </w:p>
        </w:tc>
        <w:tc>
          <w:tcPr>
            <w:tcW w:w="5277" w:type="dxa"/>
          </w:tcPr>
          <w:p w14:paraId="2141C4B6" w14:textId="77777777" w:rsidR="006505C9" w:rsidRDefault="006505C9" w:rsidP="001F35A6">
            <w:r>
              <w:t>Recap from day 1 &amp; overview of plans for day 2</w:t>
            </w:r>
          </w:p>
        </w:tc>
        <w:tc>
          <w:tcPr>
            <w:tcW w:w="2643" w:type="dxa"/>
          </w:tcPr>
          <w:p w14:paraId="73243D40" w14:textId="77777777" w:rsidR="006505C9" w:rsidRDefault="00045E56" w:rsidP="001F35A6">
            <w:r>
              <w:t>NPC UN-REDD Programme</w:t>
            </w:r>
          </w:p>
        </w:tc>
      </w:tr>
      <w:tr w:rsidR="006505C9" w14:paraId="3F1939D1" w14:textId="77777777" w:rsidTr="001F35A6">
        <w:tc>
          <w:tcPr>
            <w:tcW w:w="9715" w:type="dxa"/>
            <w:gridSpan w:val="3"/>
            <w:shd w:val="clear" w:color="auto" w:fill="D9D9D9" w:themeFill="background1" w:themeFillShade="D9"/>
          </w:tcPr>
          <w:p w14:paraId="76CA0470" w14:textId="77777777" w:rsidR="006505C9" w:rsidRDefault="006505C9" w:rsidP="001F35A6">
            <w:r>
              <w:rPr>
                <w:b/>
              </w:rPr>
              <w:t>Session 1</w:t>
            </w:r>
            <w:r w:rsidRPr="00AA0579">
              <w:rPr>
                <w:b/>
              </w:rPr>
              <w:t xml:space="preserve">: </w:t>
            </w:r>
            <w:r>
              <w:rPr>
                <w:b/>
              </w:rPr>
              <w:t>Goals and scope of the safeguards approach</w:t>
            </w:r>
          </w:p>
        </w:tc>
      </w:tr>
      <w:tr w:rsidR="006505C9" w14:paraId="30C4E31E" w14:textId="77777777" w:rsidTr="001F35A6">
        <w:tc>
          <w:tcPr>
            <w:tcW w:w="1795" w:type="dxa"/>
          </w:tcPr>
          <w:p w14:paraId="45CBEDF4" w14:textId="77777777" w:rsidR="006505C9" w:rsidRDefault="006505C9" w:rsidP="001F35A6">
            <w:r>
              <w:t>9:15 – 9:35</w:t>
            </w:r>
          </w:p>
        </w:tc>
        <w:tc>
          <w:tcPr>
            <w:tcW w:w="5277" w:type="dxa"/>
          </w:tcPr>
          <w:p w14:paraId="3B747A1D" w14:textId="77777777" w:rsidR="006505C9" w:rsidRDefault="006505C9" w:rsidP="001F35A6">
            <w:r>
              <w:t>How to define goals and scope of a country’s safeguards approach – general considerations and examples from other countries</w:t>
            </w:r>
          </w:p>
        </w:tc>
        <w:tc>
          <w:tcPr>
            <w:tcW w:w="2643" w:type="dxa"/>
          </w:tcPr>
          <w:p w14:paraId="7E7D8785" w14:textId="77777777" w:rsidR="006505C9" w:rsidRDefault="00045E56" w:rsidP="001F35A6">
            <w:r>
              <w:t xml:space="preserve">Cordula Epple, </w:t>
            </w:r>
            <w:r w:rsidR="006505C9">
              <w:t>UNEP-WCMC</w:t>
            </w:r>
          </w:p>
        </w:tc>
      </w:tr>
      <w:tr w:rsidR="006505C9" w14:paraId="5ECCFBF3" w14:textId="77777777" w:rsidTr="001F35A6">
        <w:tc>
          <w:tcPr>
            <w:tcW w:w="1795" w:type="dxa"/>
          </w:tcPr>
          <w:p w14:paraId="0C49BBA9" w14:textId="77777777" w:rsidR="006505C9" w:rsidRDefault="006505C9" w:rsidP="001F35A6">
            <w:r>
              <w:t>9:35 – 10:15</w:t>
            </w:r>
          </w:p>
        </w:tc>
        <w:tc>
          <w:tcPr>
            <w:tcW w:w="5277" w:type="dxa"/>
          </w:tcPr>
          <w:p w14:paraId="03B0F9FF" w14:textId="77777777" w:rsidR="006505C9" w:rsidRDefault="006505C9" w:rsidP="001F35A6">
            <w:r>
              <w:t>Group discussion / brainstorm on relevant considerations for determining the goals and scope of Myanmar’s safeguards approach</w:t>
            </w:r>
          </w:p>
        </w:tc>
        <w:tc>
          <w:tcPr>
            <w:tcW w:w="2643" w:type="dxa"/>
          </w:tcPr>
          <w:p w14:paraId="37735692" w14:textId="77777777" w:rsidR="006505C9" w:rsidRDefault="006505C9" w:rsidP="001F35A6">
            <w:r>
              <w:t>UNEP-WCMC &amp; group facilitators</w:t>
            </w:r>
          </w:p>
        </w:tc>
      </w:tr>
      <w:tr w:rsidR="006505C9" w14:paraId="32364343" w14:textId="77777777" w:rsidTr="001F35A6">
        <w:tc>
          <w:tcPr>
            <w:tcW w:w="1795" w:type="dxa"/>
          </w:tcPr>
          <w:p w14:paraId="78EA7C1B" w14:textId="77777777" w:rsidR="006505C9" w:rsidRDefault="006505C9" w:rsidP="001F35A6">
            <w:r>
              <w:t>10:15 – 10:30</w:t>
            </w:r>
          </w:p>
        </w:tc>
        <w:tc>
          <w:tcPr>
            <w:tcW w:w="5277" w:type="dxa"/>
          </w:tcPr>
          <w:p w14:paraId="56A8080D" w14:textId="77777777" w:rsidR="006505C9" w:rsidRDefault="006505C9" w:rsidP="001F35A6">
            <w:r>
              <w:t>Report back</w:t>
            </w:r>
          </w:p>
        </w:tc>
        <w:tc>
          <w:tcPr>
            <w:tcW w:w="2643" w:type="dxa"/>
          </w:tcPr>
          <w:p w14:paraId="0749B876" w14:textId="77777777" w:rsidR="006505C9" w:rsidRDefault="006505C9" w:rsidP="001F35A6">
            <w:r>
              <w:t>Group facilitators and rapporteurs</w:t>
            </w:r>
          </w:p>
        </w:tc>
      </w:tr>
      <w:tr w:rsidR="006505C9" w14:paraId="3BD77574" w14:textId="77777777" w:rsidTr="001F35A6">
        <w:tc>
          <w:tcPr>
            <w:tcW w:w="1795" w:type="dxa"/>
          </w:tcPr>
          <w:p w14:paraId="66BF2440" w14:textId="77777777" w:rsidR="006505C9" w:rsidRDefault="006505C9" w:rsidP="001F35A6">
            <w:r w:rsidRPr="006034F8">
              <w:rPr>
                <w:i/>
              </w:rPr>
              <w:t>10:</w:t>
            </w:r>
            <w:r>
              <w:rPr>
                <w:i/>
              </w:rPr>
              <w:t>30</w:t>
            </w:r>
            <w:r w:rsidRPr="006034F8">
              <w:rPr>
                <w:i/>
              </w:rPr>
              <w:t xml:space="preserve"> – 10:</w:t>
            </w:r>
            <w:r>
              <w:rPr>
                <w:i/>
              </w:rPr>
              <w:t>45</w:t>
            </w:r>
            <w:r w:rsidRPr="006034F8">
              <w:rPr>
                <w:i/>
              </w:rPr>
              <w:t xml:space="preserve"> am</w:t>
            </w:r>
          </w:p>
        </w:tc>
        <w:tc>
          <w:tcPr>
            <w:tcW w:w="5277" w:type="dxa"/>
          </w:tcPr>
          <w:p w14:paraId="4DDE8CF5" w14:textId="77777777" w:rsidR="006505C9" w:rsidRDefault="006505C9" w:rsidP="001F35A6">
            <w:r>
              <w:rPr>
                <w:i/>
              </w:rPr>
              <w:t>Tea</w:t>
            </w:r>
            <w:r w:rsidRPr="00C430CC">
              <w:rPr>
                <w:i/>
              </w:rPr>
              <w:t xml:space="preserve"> break</w:t>
            </w:r>
          </w:p>
        </w:tc>
        <w:tc>
          <w:tcPr>
            <w:tcW w:w="2643" w:type="dxa"/>
          </w:tcPr>
          <w:p w14:paraId="6DD26772" w14:textId="77777777" w:rsidR="006505C9" w:rsidRDefault="006505C9" w:rsidP="001F35A6"/>
        </w:tc>
      </w:tr>
      <w:tr w:rsidR="006505C9" w14:paraId="48E94CF6" w14:textId="77777777" w:rsidTr="001F35A6">
        <w:tc>
          <w:tcPr>
            <w:tcW w:w="9715" w:type="dxa"/>
            <w:gridSpan w:val="3"/>
            <w:shd w:val="clear" w:color="auto" w:fill="D9D9D9" w:themeFill="background1" w:themeFillShade="D9"/>
          </w:tcPr>
          <w:p w14:paraId="53C1B27D" w14:textId="77777777" w:rsidR="006505C9" w:rsidRPr="006034F8" w:rsidRDefault="006505C9" w:rsidP="001F35A6">
            <w:pPr>
              <w:rPr>
                <w:i/>
              </w:rPr>
            </w:pPr>
            <w:r>
              <w:rPr>
                <w:b/>
              </w:rPr>
              <w:t>Session 2</w:t>
            </w:r>
            <w:r w:rsidRPr="00AA0579">
              <w:rPr>
                <w:b/>
              </w:rPr>
              <w:t xml:space="preserve">: </w:t>
            </w:r>
            <w:r>
              <w:rPr>
                <w:b/>
              </w:rPr>
              <w:t>Safeguards roadmap – stock take of existing activities and priorities for next steps</w:t>
            </w:r>
          </w:p>
        </w:tc>
      </w:tr>
      <w:tr w:rsidR="006505C9" w14:paraId="442DA679" w14:textId="77777777" w:rsidTr="001F35A6">
        <w:tc>
          <w:tcPr>
            <w:tcW w:w="1795" w:type="dxa"/>
          </w:tcPr>
          <w:p w14:paraId="393A5442" w14:textId="77777777" w:rsidR="006505C9" w:rsidRPr="00045E56" w:rsidRDefault="006505C9" w:rsidP="001F35A6">
            <w:r w:rsidRPr="00045E56">
              <w:t>10:45 – 11:00</w:t>
            </w:r>
          </w:p>
        </w:tc>
        <w:tc>
          <w:tcPr>
            <w:tcW w:w="5277" w:type="dxa"/>
          </w:tcPr>
          <w:p w14:paraId="0DBF281E" w14:textId="77777777" w:rsidR="006505C9" w:rsidRPr="00C430CC" w:rsidRDefault="006505C9" w:rsidP="001F35A6">
            <w:pPr>
              <w:rPr>
                <w:i/>
              </w:rPr>
            </w:pPr>
            <w:r>
              <w:t>Purpose and possible content of the safeguards roadmap</w:t>
            </w:r>
          </w:p>
        </w:tc>
        <w:tc>
          <w:tcPr>
            <w:tcW w:w="2643" w:type="dxa"/>
          </w:tcPr>
          <w:p w14:paraId="7972CCF4" w14:textId="77777777" w:rsidR="006505C9" w:rsidRPr="006034F8" w:rsidRDefault="00045E56" w:rsidP="001F35A6">
            <w:pPr>
              <w:rPr>
                <w:i/>
              </w:rPr>
            </w:pPr>
            <w:r>
              <w:t xml:space="preserve">Charlotte Hicks, </w:t>
            </w:r>
            <w:r w:rsidR="006505C9">
              <w:t>UNEP-WCMC</w:t>
            </w:r>
          </w:p>
        </w:tc>
      </w:tr>
      <w:tr w:rsidR="006505C9" w14:paraId="445A7115" w14:textId="77777777" w:rsidTr="001F35A6">
        <w:tc>
          <w:tcPr>
            <w:tcW w:w="1795" w:type="dxa"/>
          </w:tcPr>
          <w:p w14:paraId="26585749" w14:textId="77777777" w:rsidR="006505C9" w:rsidRDefault="006505C9" w:rsidP="001F35A6">
            <w:r>
              <w:t>11:00 – 11:45</w:t>
            </w:r>
          </w:p>
        </w:tc>
        <w:tc>
          <w:tcPr>
            <w:tcW w:w="5277" w:type="dxa"/>
          </w:tcPr>
          <w:p w14:paraId="26195181" w14:textId="77777777" w:rsidR="006505C9" w:rsidRDefault="006505C9" w:rsidP="001F35A6">
            <w:r>
              <w:t>Recap on country approach to safeguards, presentation of the CAST tool, and key results of an initial application of the tool for Myanmar</w:t>
            </w:r>
          </w:p>
        </w:tc>
        <w:tc>
          <w:tcPr>
            <w:tcW w:w="2643" w:type="dxa"/>
          </w:tcPr>
          <w:p w14:paraId="34588E5E" w14:textId="77777777" w:rsidR="006505C9" w:rsidRDefault="00045E56" w:rsidP="001F35A6">
            <w:r>
              <w:t xml:space="preserve">Cordula Epple, </w:t>
            </w:r>
            <w:r w:rsidR="006505C9">
              <w:t>UNEP-WCMC</w:t>
            </w:r>
          </w:p>
        </w:tc>
      </w:tr>
      <w:tr w:rsidR="006505C9" w14:paraId="16F9C54D" w14:textId="77777777" w:rsidTr="001F35A6">
        <w:tc>
          <w:tcPr>
            <w:tcW w:w="1795" w:type="dxa"/>
          </w:tcPr>
          <w:p w14:paraId="5CB110AA" w14:textId="77777777" w:rsidR="006505C9" w:rsidRDefault="006505C9" w:rsidP="001F35A6">
            <w:r>
              <w:t>11:45 – 12:30</w:t>
            </w:r>
          </w:p>
        </w:tc>
        <w:tc>
          <w:tcPr>
            <w:tcW w:w="5277" w:type="dxa"/>
          </w:tcPr>
          <w:p w14:paraId="0FD92207" w14:textId="77777777" w:rsidR="006505C9" w:rsidRDefault="006505C9" w:rsidP="001F35A6">
            <w:r>
              <w:t>Plenary discussion of initial CAST results – prioritization of issues to address in Myanmar’s safeguards roadmap</w:t>
            </w:r>
            <w:r w:rsidR="00045E56">
              <w:t>, any gaps</w:t>
            </w:r>
          </w:p>
        </w:tc>
        <w:tc>
          <w:tcPr>
            <w:tcW w:w="2643" w:type="dxa"/>
          </w:tcPr>
          <w:p w14:paraId="17FB18F9" w14:textId="77777777" w:rsidR="006505C9" w:rsidRDefault="006505C9" w:rsidP="001F35A6">
            <w:r>
              <w:t>UNEP-WCMC &amp; PMU</w:t>
            </w:r>
          </w:p>
        </w:tc>
      </w:tr>
      <w:tr w:rsidR="006505C9" w14:paraId="76BD0F04" w14:textId="77777777" w:rsidTr="001F35A6">
        <w:tc>
          <w:tcPr>
            <w:tcW w:w="1795" w:type="dxa"/>
          </w:tcPr>
          <w:p w14:paraId="0712E156" w14:textId="77777777" w:rsidR="006505C9" w:rsidRDefault="006505C9" w:rsidP="001F35A6">
            <w:r>
              <w:rPr>
                <w:i/>
              </w:rPr>
              <w:t>12:30</w:t>
            </w:r>
            <w:r w:rsidRPr="006034F8">
              <w:rPr>
                <w:i/>
              </w:rPr>
              <w:t xml:space="preserve"> – </w:t>
            </w:r>
            <w:r>
              <w:rPr>
                <w:i/>
              </w:rPr>
              <w:t>1:30</w:t>
            </w:r>
            <w:r w:rsidRPr="006034F8">
              <w:rPr>
                <w:i/>
              </w:rPr>
              <w:t xml:space="preserve"> pm</w:t>
            </w:r>
          </w:p>
        </w:tc>
        <w:tc>
          <w:tcPr>
            <w:tcW w:w="5277" w:type="dxa"/>
          </w:tcPr>
          <w:p w14:paraId="7A5B42DB" w14:textId="77777777" w:rsidR="006505C9" w:rsidRDefault="006505C9" w:rsidP="001F35A6">
            <w:r w:rsidRPr="00C430CC">
              <w:rPr>
                <w:i/>
              </w:rPr>
              <w:t>Lunch</w:t>
            </w:r>
          </w:p>
        </w:tc>
        <w:tc>
          <w:tcPr>
            <w:tcW w:w="2643" w:type="dxa"/>
          </w:tcPr>
          <w:p w14:paraId="1A20C89E" w14:textId="77777777" w:rsidR="006505C9" w:rsidRDefault="006505C9" w:rsidP="001F35A6"/>
        </w:tc>
      </w:tr>
      <w:tr w:rsidR="006505C9" w14:paraId="717BCFC8" w14:textId="77777777" w:rsidTr="001F35A6">
        <w:tc>
          <w:tcPr>
            <w:tcW w:w="9715" w:type="dxa"/>
            <w:gridSpan w:val="3"/>
            <w:shd w:val="clear" w:color="auto" w:fill="D9D9D9" w:themeFill="background1" w:themeFillShade="D9"/>
          </w:tcPr>
          <w:p w14:paraId="4DF60071" w14:textId="77777777" w:rsidR="006505C9" w:rsidRDefault="006505C9" w:rsidP="001F35A6">
            <w:r>
              <w:rPr>
                <w:b/>
              </w:rPr>
              <w:t>Session 3</w:t>
            </w:r>
            <w:r w:rsidRPr="00AA0579">
              <w:rPr>
                <w:b/>
              </w:rPr>
              <w:t xml:space="preserve">: </w:t>
            </w:r>
            <w:r>
              <w:rPr>
                <w:b/>
              </w:rPr>
              <w:t>Safeguards roadmap – finalization</w:t>
            </w:r>
          </w:p>
        </w:tc>
      </w:tr>
      <w:tr w:rsidR="006505C9" w14:paraId="41114691" w14:textId="77777777" w:rsidTr="001F35A6">
        <w:tc>
          <w:tcPr>
            <w:tcW w:w="1795" w:type="dxa"/>
          </w:tcPr>
          <w:p w14:paraId="35DF189A" w14:textId="77777777" w:rsidR="006505C9" w:rsidRDefault="006505C9" w:rsidP="001F35A6">
            <w:r>
              <w:t>1:30 – 2:30</w:t>
            </w:r>
          </w:p>
        </w:tc>
        <w:tc>
          <w:tcPr>
            <w:tcW w:w="5277" w:type="dxa"/>
          </w:tcPr>
          <w:p w14:paraId="4ABFA9FB" w14:textId="77777777" w:rsidR="006505C9" w:rsidRDefault="006505C9" w:rsidP="001F35A6">
            <w:r>
              <w:t>Joint drafting of content for the roadmap, including consideration of timing and responsibilities for tasks</w:t>
            </w:r>
          </w:p>
        </w:tc>
        <w:tc>
          <w:tcPr>
            <w:tcW w:w="2643" w:type="dxa"/>
          </w:tcPr>
          <w:p w14:paraId="35E8DA73" w14:textId="77777777" w:rsidR="006505C9" w:rsidRDefault="006505C9" w:rsidP="001F35A6">
            <w:r>
              <w:t>UNEP-WCMC &amp; PMU</w:t>
            </w:r>
          </w:p>
        </w:tc>
      </w:tr>
      <w:tr w:rsidR="006505C9" w14:paraId="2B4DA376" w14:textId="77777777" w:rsidTr="001F35A6">
        <w:tc>
          <w:tcPr>
            <w:tcW w:w="9715" w:type="dxa"/>
            <w:gridSpan w:val="3"/>
            <w:shd w:val="clear" w:color="auto" w:fill="D9D9D9" w:themeFill="background1" w:themeFillShade="D9"/>
          </w:tcPr>
          <w:p w14:paraId="4ECD0BE1" w14:textId="77777777" w:rsidR="006505C9" w:rsidRDefault="006505C9" w:rsidP="001F35A6">
            <w:r w:rsidRPr="00AA0579">
              <w:rPr>
                <w:b/>
              </w:rPr>
              <w:t>Session 4: Wrap up</w:t>
            </w:r>
          </w:p>
        </w:tc>
      </w:tr>
      <w:tr w:rsidR="006505C9" w14:paraId="72A6E483" w14:textId="77777777" w:rsidTr="001F35A6">
        <w:tc>
          <w:tcPr>
            <w:tcW w:w="1795" w:type="dxa"/>
          </w:tcPr>
          <w:p w14:paraId="5C84AED9" w14:textId="77777777" w:rsidR="006505C9" w:rsidRDefault="006505C9" w:rsidP="001F35A6">
            <w:r>
              <w:t>2:30 – 3:00</w:t>
            </w:r>
          </w:p>
        </w:tc>
        <w:tc>
          <w:tcPr>
            <w:tcW w:w="5277" w:type="dxa"/>
          </w:tcPr>
          <w:p w14:paraId="69349186" w14:textId="77777777" w:rsidR="006505C9" w:rsidRDefault="006505C9" w:rsidP="001F35A6">
            <w:r>
              <w:t>Workshop recap – going back to record of participants’ expectations and workshop goals, and consideration of any outstanding issues that were marked for follow-up during discussions</w:t>
            </w:r>
          </w:p>
        </w:tc>
        <w:tc>
          <w:tcPr>
            <w:tcW w:w="2643" w:type="dxa"/>
          </w:tcPr>
          <w:p w14:paraId="20BFA197" w14:textId="77777777" w:rsidR="006505C9" w:rsidRDefault="006505C9" w:rsidP="001F35A6">
            <w:r>
              <w:t>UNEP-WCMC &amp; PMU</w:t>
            </w:r>
          </w:p>
        </w:tc>
      </w:tr>
      <w:tr w:rsidR="006505C9" w:rsidRPr="00487209" w14:paraId="23429A57" w14:textId="77777777" w:rsidTr="001F35A6">
        <w:tc>
          <w:tcPr>
            <w:tcW w:w="1795" w:type="dxa"/>
          </w:tcPr>
          <w:p w14:paraId="07995A72" w14:textId="77777777" w:rsidR="006505C9" w:rsidRPr="00487209" w:rsidRDefault="006505C9" w:rsidP="001F35A6">
            <w:pPr>
              <w:rPr>
                <w:i/>
              </w:rPr>
            </w:pPr>
            <w:r w:rsidRPr="00487209">
              <w:rPr>
                <w:i/>
              </w:rPr>
              <w:t>3:00 – 3:20 pm</w:t>
            </w:r>
          </w:p>
        </w:tc>
        <w:tc>
          <w:tcPr>
            <w:tcW w:w="5277" w:type="dxa"/>
          </w:tcPr>
          <w:p w14:paraId="212F8DC6" w14:textId="77777777" w:rsidR="006505C9" w:rsidRPr="00487209" w:rsidRDefault="006505C9" w:rsidP="001F35A6">
            <w:pPr>
              <w:rPr>
                <w:i/>
              </w:rPr>
            </w:pPr>
            <w:r w:rsidRPr="00487209">
              <w:rPr>
                <w:i/>
              </w:rPr>
              <w:t>Tea break</w:t>
            </w:r>
          </w:p>
        </w:tc>
        <w:tc>
          <w:tcPr>
            <w:tcW w:w="2643" w:type="dxa"/>
          </w:tcPr>
          <w:p w14:paraId="385EADE9" w14:textId="77777777" w:rsidR="006505C9" w:rsidRPr="00487209" w:rsidRDefault="006505C9" w:rsidP="001F35A6">
            <w:pPr>
              <w:rPr>
                <w:i/>
              </w:rPr>
            </w:pPr>
          </w:p>
        </w:tc>
      </w:tr>
      <w:tr w:rsidR="006505C9" w:rsidRPr="00487209" w14:paraId="2E306F70" w14:textId="77777777" w:rsidTr="001F35A6">
        <w:tc>
          <w:tcPr>
            <w:tcW w:w="1795" w:type="dxa"/>
          </w:tcPr>
          <w:p w14:paraId="4D27B526" w14:textId="77777777" w:rsidR="006505C9" w:rsidRPr="00487209" w:rsidRDefault="006505C9" w:rsidP="001F35A6">
            <w:r w:rsidRPr="00487209">
              <w:t>3:20 – 3:30 pm</w:t>
            </w:r>
          </w:p>
        </w:tc>
        <w:tc>
          <w:tcPr>
            <w:tcW w:w="5277" w:type="dxa"/>
          </w:tcPr>
          <w:p w14:paraId="075D5FD4" w14:textId="77777777" w:rsidR="006505C9" w:rsidRPr="00487209" w:rsidRDefault="00045E56" w:rsidP="001F35A6">
            <w:r>
              <w:t>Workshop evaluation</w:t>
            </w:r>
          </w:p>
        </w:tc>
        <w:tc>
          <w:tcPr>
            <w:tcW w:w="2643" w:type="dxa"/>
          </w:tcPr>
          <w:p w14:paraId="24320682" w14:textId="77777777" w:rsidR="006505C9" w:rsidRPr="00487209" w:rsidRDefault="006505C9" w:rsidP="001F35A6"/>
        </w:tc>
      </w:tr>
      <w:tr w:rsidR="00045E56" w:rsidRPr="00487209" w14:paraId="14AEBBE7" w14:textId="77777777" w:rsidTr="001F35A6">
        <w:tc>
          <w:tcPr>
            <w:tcW w:w="1795" w:type="dxa"/>
          </w:tcPr>
          <w:p w14:paraId="132FD6BC" w14:textId="77777777" w:rsidR="00045E56" w:rsidRPr="00487209" w:rsidRDefault="00045E56" w:rsidP="001F35A6">
            <w:r>
              <w:t>3:30 – 3:40 pm</w:t>
            </w:r>
          </w:p>
        </w:tc>
        <w:tc>
          <w:tcPr>
            <w:tcW w:w="5277" w:type="dxa"/>
          </w:tcPr>
          <w:p w14:paraId="2D4DA2DF" w14:textId="77777777" w:rsidR="00045E56" w:rsidRPr="00487209" w:rsidRDefault="00045E56" w:rsidP="001F35A6">
            <w:r w:rsidRPr="00487209">
              <w:t>Closing remarks</w:t>
            </w:r>
          </w:p>
        </w:tc>
        <w:tc>
          <w:tcPr>
            <w:tcW w:w="2643" w:type="dxa"/>
          </w:tcPr>
          <w:p w14:paraId="166DFDCF" w14:textId="77777777" w:rsidR="00045E56" w:rsidRDefault="00045E56" w:rsidP="001F35A6">
            <w:r>
              <w:t>NPD UN-REDD Programme</w:t>
            </w:r>
          </w:p>
        </w:tc>
      </w:tr>
    </w:tbl>
    <w:p w14:paraId="0E6B4E42" w14:textId="77777777" w:rsidR="006505C9" w:rsidRDefault="006505C9" w:rsidP="006505C9">
      <w:pPr>
        <w:spacing w:after="0" w:line="240" w:lineRule="auto"/>
      </w:pPr>
    </w:p>
    <w:p w14:paraId="45A5FC70" w14:textId="77777777" w:rsidR="006505C9" w:rsidRDefault="006505C9" w:rsidP="004B27C5"/>
    <w:p w14:paraId="0BD232F3" w14:textId="77777777" w:rsidR="00D91FF7" w:rsidRDefault="00D91FF7" w:rsidP="004B27C5"/>
    <w:p w14:paraId="19F95B16" w14:textId="7F206FA5" w:rsidR="00D91FF7" w:rsidRPr="0021528E" w:rsidRDefault="00C71774" w:rsidP="00D91FF7">
      <w:pPr>
        <w:pStyle w:val="Heading2"/>
      </w:pPr>
      <w:bookmarkStart w:id="31" w:name="_Toc482039982"/>
      <w:r>
        <w:t>A</w:t>
      </w:r>
      <w:r w:rsidR="00D91FF7">
        <w:t>.</w:t>
      </w:r>
      <w:r w:rsidR="00932D67">
        <w:t>4</w:t>
      </w:r>
      <w:r w:rsidR="00D91FF7">
        <w:t xml:space="preserve"> List of Participants</w:t>
      </w:r>
      <w:bookmarkEnd w:id="31"/>
    </w:p>
    <w:p w14:paraId="0E28276C" w14:textId="222D8CB8" w:rsidR="00D91FF7" w:rsidRPr="0004582F" w:rsidRDefault="0004582F" w:rsidP="004B27C5">
      <w:pPr>
        <w:rPr>
          <w:b/>
        </w:rPr>
      </w:pPr>
      <w:r w:rsidRPr="0004582F">
        <w:rPr>
          <w:b/>
        </w:rPr>
        <w:t>Pre-meeting</w:t>
      </w:r>
      <w:r w:rsidR="00F465A3">
        <w:rPr>
          <w:b/>
        </w:rPr>
        <w:t xml:space="preserve"> with TWG-SES</w:t>
      </w:r>
      <w:r w:rsidRPr="0004582F">
        <w:rPr>
          <w:b/>
        </w:rPr>
        <w:t>, 28 March</w:t>
      </w:r>
    </w:p>
    <w:tbl>
      <w:tblPr>
        <w:tblW w:w="6160" w:type="dxa"/>
        <w:tblInd w:w="-5" w:type="dxa"/>
        <w:tblLook w:val="04A0" w:firstRow="1" w:lastRow="0" w:firstColumn="1" w:lastColumn="0" w:noHBand="0" w:noVBand="1"/>
      </w:tblPr>
      <w:tblGrid>
        <w:gridCol w:w="538"/>
        <w:gridCol w:w="2340"/>
        <w:gridCol w:w="3320"/>
      </w:tblGrid>
      <w:tr w:rsidR="003C7108" w:rsidRPr="003C7108" w14:paraId="1396E0D1" w14:textId="77777777" w:rsidTr="003C7108">
        <w:trPr>
          <w:trHeight w:val="29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F4AE4" w14:textId="2DE41605" w:rsidR="003C7108" w:rsidRPr="003C7108" w:rsidRDefault="00F465A3" w:rsidP="003C7108">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0012" w14:textId="77777777" w:rsidR="003C7108" w:rsidRPr="003C7108" w:rsidRDefault="003C7108" w:rsidP="003C7108">
            <w:pPr>
              <w:spacing w:after="0" w:line="240" w:lineRule="auto"/>
              <w:jc w:val="center"/>
              <w:rPr>
                <w:rFonts w:ascii="Calibri" w:eastAsia="Times New Roman" w:hAnsi="Calibri" w:cs="Times New Roman"/>
                <w:b/>
                <w:bCs/>
                <w:color w:val="000000"/>
                <w:lang w:eastAsia="en-GB"/>
              </w:rPr>
            </w:pPr>
            <w:r w:rsidRPr="003C7108">
              <w:rPr>
                <w:rFonts w:ascii="Calibri" w:eastAsia="Times New Roman" w:hAnsi="Calibri" w:cs="Times New Roman"/>
                <w:b/>
                <w:bCs/>
                <w:color w:val="000000"/>
                <w:lang w:eastAsia="en-GB"/>
              </w:rPr>
              <w:t>Name</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741A" w14:textId="77777777" w:rsidR="003C7108" w:rsidRPr="003C7108" w:rsidRDefault="003C7108" w:rsidP="003C7108">
            <w:pPr>
              <w:spacing w:after="0" w:line="240" w:lineRule="auto"/>
              <w:jc w:val="center"/>
              <w:rPr>
                <w:rFonts w:ascii="Calibri" w:eastAsia="Times New Roman" w:hAnsi="Calibri" w:cs="Times New Roman"/>
                <w:b/>
                <w:bCs/>
                <w:color w:val="000000"/>
                <w:lang w:eastAsia="en-GB"/>
              </w:rPr>
            </w:pPr>
            <w:r w:rsidRPr="003C7108">
              <w:rPr>
                <w:rFonts w:ascii="Calibri" w:eastAsia="Times New Roman" w:hAnsi="Calibri" w:cs="Times New Roman"/>
                <w:b/>
                <w:bCs/>
                <w:color w:val="000000"/>
                <w:lang w:eastAsia="en-GB"/>
              </w:rPr>
              <w:t>Organization/Ministry</w:t>
            </w:r>
          </w:p>
        </w:tc>
      </w:tr>
      <w:tr w:rsidR="003C7108" w:rsidRPr="003C7108" w14:paraId="5EDA791E" w14:textId="77777777" w:rsidTr="003C7108">
        <w:trPr>
          <w:trHeight w:val="45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1E3B5D76" w14:textId="77777777" w:rsidR="003C7108" w:rsidRPr="003C7108" w:rsidRDefault="003C7108" w:rsidP="003C7108">
            <w:pPr>
              <w:spacing w:after="0" w:line="240" w:lineRule="auto"/>
              <w:rPr>
                <w:rFonts w:ascii="Calibri" w:eastAsia="Times New Roman" w:hAnsi="Calibri" w:cs="Times New Roman"/>
                <w:b/>
                <w:bCs/>
                <w:color w:val="000000"/>
                <w:lang w:eastAsia="en-GB"/>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667D3FCC" w14:textId="77777777" w:rsidR="003C7108" w:rsidRPr="003C7108" w:rsidRDefault="003C7108" w:rsidP="003C7108">
            <w:pPr>
              <w:spacing w:after="0" w:line="240" w:lineRule="auto"/>
              <w:rPr>
                <w:rFonts w:ascii="Calibri" w:eastAsia="Times New Roman" w:hAnsi="Calibri" w:cs="Times New Roman"/>
                <w:b/>
                <w:bCs/>
                <w:color w:val="000000"/>
                <w:lang w:eastAsia="en-GB"/>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6E055D55" w14:textId="77777777" w:rsidR="003C7108" w:rsidRPr="003C7108" w:rsidRDefault="003C7108" w:rsidP="003C7108">
            <w:pPr>
              <w:spacing w:after="0" w:line="240" w:lineRule="auto"/>
              <w:rPr>
                <w:rFonts w:ascii="Calibri" w:eastAsia="Times New Roman" w:hAnsi="Calibri" w:cs="Times New Roman"/>
                <w:b/>
                <w:bCs/>
                <w:color w:val="000000"/>
                <w:lang w:eastAsia="en-GB"/>
              </w:rPr>
            </w:pPr>
          </w:p>
        </w:tc>
      </w:tr>
      <w:tr w:rsidR="003C7108" w:rsidRPr="003C7108" w14:paraId="4DBB0E27"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655BD2"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lastRenderedPageBreak/>
              <w:t>1</w:t>
            </w:r>
          </w:p>
        </w:tc>
        <w:tc>
          <w:tcPr>
            <w:tcW w:w="2340" w:type="dxa"/>
            <w:tcBorders>
              <w:top w:val="nil"/>
              <w:left w:val="nil"/>
              <w:bottom w:val="single" w:sz="4" w:space="0" w:color="auto"/>
              <w:right w:val="single" w:sz="4" w:space="0" w:color="auto"/>
            </w:tcBorders>
            <w:shd w:val="clear" w:color="auto" w:fill="auto"/>
            <w:noWrap/>
            <w:vAlign w:val="center"/>
            <w:hideMark/>
          </w:tcPr>
          <w:p w14:paraId="11808506"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Lar Sai</w:t>
            </w:r>
          </w:p>
        </w:tc>
        <w:tc>
          <w:tcPr>
            <w:tcW w:w="3320" w:type="dxa"/>
            <w:tcBorders>
              <w:top w:val="nil"/>
              <w:left w:val="nil"/>
              <w:bottom w:val="single" w:sz="4" w:space="0" w:color="auto"/>
              <w:right w:val="single" w:sz="4" w:space="0" w:color="auto"/>
            </w:tcBorders>
            <w:shd w:val="clear" w:color="auto" w:fill="auto"/>
            <w:noWrap/>
            <w:vAlign w:val="center"/>
            <w:hideMark/>
          </w:tcPr>
          <w:p w14:paraId="0A7BE2DE"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Naga CSOs</w:t>
            </w:r>
          </w:p>
        </w:tc>
      </w:tr>
      <w:tr w:rsidR="003C7108" w:rsidRPr="003C7108" w14:paraId="4F0C6444"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1ACE27"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2</w:t>
            </w:r>
          </w:p>
        </w:tc>
        <w:tc>
          <w:tcPr>
            <w:tcW w:w="2340" w:type="dxa"/>
            <w:tcBorders>
              <w:top w:val="nil"/>
              <w:left w:val="nil"/>
              <w:bottom w:val="single" w:sz="4" w:space="0" w:color="auto"/>
              <w:right w:val="single" w:sz="4" w:space="0" w:color="auto"/>
            </w:tcBorders>
            <w:shd w:val="clear" w:color="auto" w:fill="auto"/>
            <w:noWrap/>
            <w:vAlign w:val="center"/>
            <w:hideMark/>
          </w:tcPr>
          <w:p w14:paraId="4B637BCB"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Wanna</w:t>
            </w:r>
          </w:p>
        </w:tc>
        <w:tc>
          <w:tcPr>
            <w:tcW w:w="3320" w:type="dxa"/>
            <w:tcBorders>
              <w:top w:val="nil"/>
              <w:left w:val="nil"/>
              <w:bottom w:val="single" w:sz="4" w:space="0" w:color="auto"/>
              <w:right w:val="single" w:sz="4" w:space="0" w:color="auto"/>
            </w:tcBorders>
            <w:shd w:val="clear" w:color="auto" w:fill="auto"/>
            <w:noWrap/>
            <w:vAlign w:val="center"/>
            <w:hideMark/>
          </w:tcPr>
          <w:p w14:paraId="4290FB7B"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TNGL/KCWG</w:t>
            </w:r>
          </w:p>
        </w:tc>
      </w:tr>
      <w:tr w:rsidR="003C7108" w:rsidRPr="003C7108" w14:paraId="49E09744"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6F6297"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3</w:t>
            </w:r>
          </w:p>
        </w:tc>
        <w:tc>
          <w:tcPr>
            <w:tcW w:w="2340" w:type="dxa"/>
            <w:tcBorders>
              <w:top w:val="nil"/>
              <w:left w:val="nil"/>
              <w:bottom w:val="single" w:sz="4" w:space="0" w:color="auto"/>
              <w:right w:val="single" w:sz="4" w:space="0" w:color="auto"/>
            </w:tcBorders>
            <w:shd w:val="clear" w:color="auto" w:fill="auto"/>
            <w:noWrap/>
            <w:vAlign w:val="center"/>
            <w:hideMark/>
          </w:tcPr>
          <w:p w14:paraId="31260530"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Daw Nyein Aye</w:t>
            </w:r>
          </w:p>
        </w:tc>
        <w:tc>
          <w:tcPr>
            <w:tcW w:w="3320" w:type="dxa"/>
            <w:tcBorders>
              <w:top w:val="nil"/>
              <w:left w:val="nil"/>
              <w:bottom w:val="single" w:sz="4" w:space="0" w:color="auto"/>
              <w:right w:val="single" w:sz="4" w:space="0" w:color="auto"/>
            </w:tcBorders>
            <w:shd w:val="clear" w:color="auto" w:fill="auto"/>
            <w:noWrap/>
            <w:vAlign w:val="center"/>
            <w:hideMark/>
          </w:tcPr>
          <w:p w14:paraId="1AA1BD1C"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SSID (MOALI)</w:t>
            </w:r>
          </w:p>
        </w:tc>
      </w:tr>
      <w:tr w:rsidR="003C7108" w:rsidRPr="003C7108" w14:paraId="7C0E4DA7"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17D91B"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4</w:t>
            </w:r>
          </w:p>
        </w:tc>
        <w:tc>
          <w:tcPr>
            <w:tcW w:w="2340" w:type="dxa"/>
            <w:tcBorders>
              <w:top w:val="nil"/>
              <w:left w:val="nil"/>
              <w:bottom w:val="single" w:sz="4" w:space="0" w:color="auto"/>
              <w:right w:val="single" w:sz="4" w:space="0" w:color="auto"/>
            </w:tcBorders>
            <w:shd w:val="clear" w:color="auto" w:fill="auto"/>
            <w:noWrap/>
            <w:vAlign w:val="center"/>
            <w:hideMark/>
          </w:tcPr>
          <w:p w14:paraId="55F0ACA3"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Mr. Michael</w:t>
            </w:r>
          </w:p>
        </w:tc>
        <w:tc>
          <w:tcPr>
            <w:tcW w:w="3320" w:type="dxa"/>
            <w:tcBorders>
              <w:top w:val="nil"/>
              <w:left w:val="nil"/>
              <w:bottom w:val="single" w:sz="4" w:space="0" w:color="auto"/>
              <w:right w:val="single" w:sz="4" w:space="0" w:color="auto"/>
            </w:tcBorders>
            <w:shd w:val="clear" w:color="auto" w:fill="auto"/>
            <w:noWrap/>
            <w:vAlign w:val="center"/>
            <w:hideMark/>
          </w:tcPr>
          <w:p w14:paraId="0D1BBC2A"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CHRO</w:t>
            </w:r>
          </w:p>
        </w:tc>
      </w:tr>
      <w:tr w:rsidR="003C7108" w:rsidRPr="003C7108" w14:paraId="6E582F76"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C5FAED"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5</w:t>
            </w:r>
          </w:p>
        </w:tc>
        <w:tc>
          <w:tcPr>
            <w:tcW w:w="2340" w:type="dxa"/>
            <w:tcBorders>
              <w:top w:val="nil"/>
              <w:left w:val="nil"/>
              <w:bottom w:val="single" w:sz="4" w:space="0" w:color="auto"/>
              <w:right w:val="single" w:sz="4" w:space="0" w:color="auto"/>
            </w:tcBorders>
            <w:shd w:val="clear" w:color="auto" w:fill="auto"/>
            <w:noWrap/>
            <w:vAlign w:val="center"/>
            <w:hideMark/>
          </w:tcPr>
          <w:p w14:paraId="0538284C"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Moses Htun Salai</w:t>
            </w:r>
          </w:p>
        </w:tc>
        <w:tc>
          <w:tcPr>
            <w:tcW w:w="3320" w:type="dxa"/>
            <w:tcBorders>
              <w:top w:val="nil"/>
              <w:left w:val="nil"/>
              <w:bottom w:val="single" w:sz="4" w:space="0" w:color="auto"/>
              <w:right w:val="single" w:sz="4" w:space="0" w:color="auto"/>
            </w:tcBorders>
            <w:shd w:val="clear" w:color="auto" w:fill="auto"/>
            <w:noWrap/>
            <w:vAlign w:val="center"/>
            <w:hideMark/>
          </w:tcPr>
          <w:p w14:paraId="566EA90D"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CHRO</w:t>
            </w:r>
          </w:p>
        </w:tc>
      </w:tr>
      <w:tr w:rsidR="003C7108" w:rsidRPr="003C7108" w14:paraId="4F3AFAB6"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21B69B"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6</w:t>
            </w:r>
          </w:p>
        </w:tc>
        <w:tc>
          <w:tcPr>
            <w:tcW w:w="2340" w:type="dxa"/>
            <w:tcBorders>
              <w:top w:val="nil"/>
              <w:left w:val="nil"/>
              <w:bottom w:val="single" w:sz="4" w:space="0" w:color="auto"/>
              <w:right w:val="single" w:sz="4" w:space="0" w:color="auto"/>
            </w:tcBorders>
            <w:shd w:val="clear" w:color="auto" w:fill="auto"/>
            <w:noWrap/>
            <w:vAlign w:val="center"/>
            <w:hideMark/>
          </w:tcPr>
          <w:p w14:paraId="50673226"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Daw Theingi</w:t>
            </w:r>
          </w:p>
        </w:tc>
        <w:tc>
          <w:tcPr>
            <w:tcW w:w="3320" w:type="dxa"/>
            <w:tcBorders>
              <w:top w:val="nil"/>
              <w:left w:val="nil"/>
              <w:bottom w:val="single" w:sz="4" w:space="0" w:color="auto"/>
              <w:right w:val="single" w:sz="4" w:space="0" w:color="auto"/>
            </w:tcBorders>
            <w:shd w:val="clear" w:color="auto" w:fill="auto"/>
            <w:noWrap/>
            <w:vAlign w:val="center"/>
            <w:hideMark/>
          </w:tcPr>
          <w:p w14:paraId="21FBAD7B"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FSWG</w:t>
            </w:r>
          </w:p>
        </w:tc>
      </w:tr>
      <w:tr w:rsidR="003C7108" w:rsidRPr="003C7108" w14:paraId="3463CDF5"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B0E658"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7</w:t>
            </w:r>
          </w:p>
        </w:tc>
        <w:tc>
          <w:tcPr>
            <w:tcW w:w="2340" w:type="dxa"/>
            <w:tcBorders>
              <w:top w:val="nil"/>
              <w:left w:val="nil"/>
              <w:bottom w:val="single" w:sz="4" w:space="0" w:color="auto"/>
              <w:right w:val="single" w:sz="4" w:space="0" w:color="auto"/>
            </w:tcBorders>
            <w:shd w:val="clear" w:color="auto" w:fill="auto"/>
            <w:noWrap/>
            <w:vAlign w:val="center"/>
            <w:hideMark/>
          </w:tcPr>
          <w:p w14:paraId="318189B9"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Daw Thein Thein Htwe</w:t>
            </w:r>
          </w:p>
        </w:tc>
        <w:tc>
          <w:tcPr>
            <w:tcW w:w="3320" w:type="dxa"/>
            <w:tcBorders>
              <w:top w:val="nil"/>
              <w:left w:val="nil"/>
              <w:bottom w:val="single" w:sz="4" w:space="0" w:color="auto"/>
              <w:right w:val="single" w:sz="4" w:space="0" w:color="auto"/>
            </w:tcBorders>
            <w:shd w:val="clear" w:color="auto" w:fill="auto"/>
            <w:noWrap/>
            <w:vAlign w:val="center"/>
            <w:hideMark/>
          </w:tcPr>
          <w:p w14:paraId="518D4A2F"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DOSW</w:t>
            </w:r>
          </w:p>
        </w:tc>
      </w:tr>
      <w:tr w:rsidR="003C7108" w:rsidRPr="003C7108" w14:paraId="3C23CE4B"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E10485"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8</w:t>
            </w:r>
          </w:p>
        </w:tc>
        <w:tc>
          <w:tcPr>
            <w:tcW w:w="2340" w:type="dxa"/>
            <w:tcBorders>
              <w:top w:val="nil"/>
              <w:left w:val="nil"/>
              <w:bottom w:val="single" w:sz="4" w:space="0" w:color="auto"/>
              <w:right w:val="single" w:sz="4" w:space="0" w:color="auto"/>
            </w:tcBorders>
            <w:shd w:val="clear" w:color="auto" w:fill="auto"/>
            <w:noWrap/>
            <w:vAlign w:val="center"/>
            <w:hideMark/>
          </w:tcPr>
          <w:p w14:paraId="1A775E53"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Min Lwin</w:t>
            </w:r>
          </w:p>
        </w:tc>
        <w:tc>
          <w:tcPr>
            <w:tcW w:w="3320" w:type="dxa"/>
            <w:tcBorders>
              <w:top w:val="nil"/>
              <w:left w:val="nil"/>
              <w:bottom w:val="single" w:sz="4" w:space="0" w:color="auto"/>
              <w:right w:val="single" w:sz="4" w:space="0" w:color="auto"/>
            </w:tcBorders>
            <w:shd w:val="clear" w:color="auto" w:fill="auto"/>
            <w:noWrap/>
            <w:vAlign w:val="center"/>
            <w:hideMark/>
          </w:tcPr>
          <w:p w14:paraId="706A614E"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DOP, MOALI</w:t>
            </w:r>
          </w:p>
        </w:tc>
      </w:tr>
      <w:tr w:rsidR="003C7108" w:rsidRPr="003C7108" w14:paraId="4F1591E5"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ADEEE2"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9</w:t>
            </w:r>
          </w:p>
        </w:tc>
        <w:tc>
          <w:tcPr>
            <w:tcW w:w="2340" w:type="dxa"/>
            <w:tcBorders>
              <w:top w:val="nil"/>
              <w:left w:val="nil"/>
              <w:bottom w:val="single" w:sz="4" w:space="0" w:color="auto"/>
              <w:right w:val="single" w:sz="4" w:space="0" w:color="auto"/>
            </w:tcBorders>
            <w:shd w:val="clear" w:color="auto" w:fill="auto"/>
            <w:noWrap/>
            <w:vAlign w:val="center"/>
            <w:hideMark/>
          </w:tcPr>
          <w:p w14:paraId="5FB2338F"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Khin Maung Latt</w:t>
            </w:r>
          </w:p>
        </w:tc>
        <w:tc>
          <w:tcPr>
            <w:tcW w:w="3320" w:type="dxa"/>
            <w:tcBorders>
              <w:top w:val="nil"/>
              <w:left w:val="nil"/>
              <w:bottom w:val="single" w:sz="4" w:space="0" w:color="auto"/>
              <w:right w:val="single" w:sz="4" w:space="0" w:color="auto"/>
            </w:tcBorders>
            <w:shd w:val="clear" w:color="auto" w:fill="auto"/>
            <w:noWrap/>
            <w:vAlign w:val="center"/>
            <w:hideMark/>
          </w:tcPr>
          <w:p w14:paraId="5270DE86"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Metta Development Foundation</w:t>
            </w:r>
          </w:p>
        </w:tc>
      </w:tr>
      <w:tr w:rsidR="003C7108" w:rsidRPr="003C7108" w14:paraId="42D6A05D"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8AE885"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10</w:t>
            </w:r>
          </w:p>
        </w:tc>
        <w:tc>
          <w:tcPr>
            <w:tcW w:w="2340" w:type="dxa"/>
            <w:tcBorders>
              <w:top w:val="nil"/>
              <w:left w:val="nil"/>
              <w:bottom w:val="single" w:sz="4" w:space="0" w:color="auto"/>
              <w:right w:val="single" w:sz="4" w:space="0" w:color="auto"/>
            </w:tcBorders>
            <w:shd w:val="clear" w:color="auto" w:fill="auto"/>
            <w:noWrap/>
            <w:vAlign w:val="center"/>
            <w:hideMark/>
          </w:tcPr>
          <w:p w14:paraId="3106E021"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Si Thu Aung</w:t>
            </w:r>
          </w:p>
        </w:tc>
        <w:tc>
          <w:tcPr>
            <w:tcW w:w="3320" w:type="dxa"/>
            <w:tcBorders>
              <w:top w:val="nil"/>
              <w:left w:val="nil"/>
              <w:bottom w:val="single" w:sz="4" w:space="0" w:color="auto"/>
              <w:right w:val="single" w:sz="4" w:space="0" w:color="auto"/>
            </w:tcBorders>
            <w:shd w:val="clear" w:color="auto" w:fill="auto"/>
            <w:noWrap/>
            <w:vAlign w:val="center"/>
            <w:hideMark/>
          </w:tcPr>
          <w:p w14:paraId="6FD11319"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Forest Department</w:t>
            </w:r>
          </w:p>
        </w:tc>
      </w:tr>
      <w:tr w:rsidR="003C7108" w:rsidRPr="003C7108" w14:paraId="4876F925"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D2FA69"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11</w:t>
            </w:r>
          </w:p>
        </w:tc>
        <w:tc>
          <w:tcPr>
            <w:tcW w:w="2340" w:type="dxa"/>
            <w:tcBorders>
              <w:top w:val="nil"/>
              <w:left w:val="nil"/>
              <w:bottom w:val="single" w:sz="4" w:space="0" w:color="auto"/>
              <w:right w:val="single" w:sz="4" w:space="0" w:color="auto"/>
            </w:tcBorders>
            <w:shd w:val="clear" w:color="auto" w:fill="auto"/>
            <w:noWrap/>
            <w:vAlign w:val="center"/>
            <w:hideMark/>
          </w:tcPr>
          <w:p w14:paraId="3EDD53D4"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Phyo Thu</w:t>
            </w:r>
          </w:p>
        </w:tc>
        <w:tc>
          <w:tcPr>
            <w:tcW w:w="3320" w:type="dxa"/>
            <w:tcBorders>
              <w:top w:val="nil"/>
              <w:left w:val="nil"/>
              <w:bottom w:val="single" w:sz="4" w:space="0" w:color="auto"/>
              <w:right w:val="single" w:sz="4" w:space="0" w:color="auto"/>
            </w:tcBorders>
            <w:shd w:val="clear" w:color="auto" w:fill="auto"/>
            <w:noWrap/>
            <w:vAlign w:val="center"/>
            <w:hideMark/>
          </w:tcPr>
          <w:p w14:paraId="4BE5C302"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MERN</w:t>
            </w:r>
          </w:p>
        </w:tc>
      </w:tr>
      <w:tr w:rsidR="003C7108" w:rsidRPr="003C7108" w14:paraId="350D064F"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40DCFB"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12</w:t>
            </w:r>
          </w:p>
        </w:tc>
        <w:tc>
          <w:tcPr>
            <w:tcW w:w="2340" w:type="dxa"/>
            <w:tcBorders>
              <w:top w:val="nil"/>
              <w:left w:val="nil"/>
              <w:bottom w:val="single" w:sz="4" w:space="0" w:color="auto"/>
              <w:right w:val="single" w:sz="4" w:space="0" w:color="auto"/>
            </w:tcBorders>
            <w:shd w:val="clear" w:color="auto" w:fill="auto"/>
            <w:noWrap/>
            <w:vAlign w:val="center"/>
            <w:hideMark/>
          </w:tcPr>
          <w:p w14:paraId="2E6A492C"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Aung Myo Sett</w:t>
            </w:r>
          </w:p>
        </w:tc>
        <w:tc>
          <w:tcPr>
            <w:tcW w:w="3320" w:type="dxa"/>
            <w:tcBorders>
              <w:top w:val="nil"/>
              <w:left w:val="nil"/>
              <w:bottom w:val="single" w:sz="4" w:space="0" w:color="auto"/>
              <w:right w:val="single" w:sz="4" w:space="0" w:color="auto"/>
            </w:tcBorders>
            <w:shd w:val="clear" w:color="auto" w:fill="auto"/>
            <w:noWrap/>
            <w:vAlign w:val="center"/>
            <w:hideMark/>
          </w:tcPr>
          <w:p w14:paraId="3E85FB78"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GAD/MOHA</w:t>
            </w:r>
          </w:p>
        </w:tc>
      </w:tr>
      <w:tr w:rsidR="003C7108" w:rsidRPr="003C7108" w14:paraId="7FD29E8A"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B7C4C3"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13</w:t>
            </w:r>
          </w:p>
        </w:tc>
        <w:tc>
          <w:tcPr>
            <w:tcW w:w="2340" w:type="dxa"/>
            <w:tcBorders>
              <w:top w:val="nil"/>
              <w:left w:val="nil"/>
              <w:bottom w:val="single" w:sz="4" w:space="0" w:color="auto"/>
              <w:right w:val="single" w:sz="4" w:space="0" w:color="auto"/>
            </w:tcBorders>
            <w:shd w:val="clear" w:color="auto" w:fill="auto"/>
            <w:noWrap/>
            <w:vAlign w:val="center"/>
            <w:hideMark/>
          </w:tcPr>
          <w:p w14:paraId="5804524B"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Pyae Phyo Maung</w:t>
            </w:r>
          </w:p>
        </w:tc>
        <w:tc>
          <w:tcPr>
            <w:tcW w:w="3320" w:type="dxa"/>
            <w:tcBorders>
              <w:top w:val="nil"/>
              <w:left w:val="nil"/>
              <w:bottom w:val="single" w:sz="4" w:space="0" w:color="auto"/>
              <w:right w:val="single" w:sz="4" w:space="0" w:color="auto"/>
            </w:tcBorders>
            <w:shd w:val="clear" w:color="auto" w:fill="auto"/>
            <w:noWrap/>
            <w:vAlign w:val="center"/>
            <w:hideMark/>
          </w:tcPr>
          <w:p w14:paraId="38D5DED7"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POINT</w:t>
            </w:r>
          </w:p>
        </w:tc>
      </w:tr>
      <w:tr w:rsidR="003C7108" w:rsidRPr="003C7108" w14:paraId="11E81113"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191C6D"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14</w:t>
            </w:r>
          </w:p>
        </w:tc>
        <w:tc>
          <w:tcPr>
            <w:tcW w:w="2340" w:type="dxa"/>
            <w:tcBorders>
              <w:top w:val="nil"/>
              <w:left w:val="nil"/>
              <w:bottom w:val="single" w:sz="4" w:space="0" w:color="auto"/>
              <w:right w:val="single" w:sz="4" w:space="0" w:color="auto"/>
            </w:tcBorders>
            <w:shd w:val="clear" w:color="auto" w:fill="auto"/>
            <w:noWrap/>
            <w:vAlign w:val="center"/>
            <w:hideMark/>
          </w:tcPr>
          <w:p w14:paraId="34646B06"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Myo Ko Ko</w:t>
            </w:r>
          </w:p>
        </w:tc>
        <w:tc>
          <w:tcPr>
            <w:tcW w:w="3320" w:type="dxa"/>
            <w:tcBorders>
              <w:top w:val="nil"/>
              <w:left w:val="nil"/>
              <w:bottom w:val="single" w:sz="4" w:space="0" w:color="auto"/>
              <w:right w:val="single" w:sz="4" w:space="0" w:color="auto"/>
            </w:tcBorders>
            <w:shd w:val="clear" w:color="auto" w:fill="auto"/>
            <w:noWrap/>
            <w:vAlign w:val="center"/>
            <w:hideMark/>
          </w:tcPr>
          <w:p w14:paraId="0B6A8E77"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POINT</w:t>
            </w:r>
          </w:p>
        </w:tc>
      </w:tr>
      <w:tr w:rsidR="003C7108" w:rsidRPr="003C7108" w14:paraId="15F71650"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E3AEF7"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15</w:t>
            </w:r>
          </w:p>
        </w:tc>
        <w:tc>
          <w:tcPr>
            <w:tcW w:w="2340" w:type="dxa"/>
            <w:tcBorders>
              <w:top w:val="nil"/>
              <w:left w:val="nil"/>
              <w:bottom w:val="single" w:sz="4" w:space="0" w:color="auto"/>
              <w:right w:val="single" w:sz="4" w:space="0" w:color="auto"/>
            </w:tcBorders>
            <w:shd w:val="clear" w:color="auto" w:fill="auto"/>
            <w:noWrap/>
            <w:vAlign w:val="center"/>
            <w:hideMark/>
          </w:tcPr>
          <w:p w14:paraId="4FBC01E3"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Daw May Zun Phyo</w:t>
            </w:r>
          </w:p>
        </w:tc>
        <w:tc>
          <w:tcPr>
            <w:tcW w:w="3320" w:type="dxa"/>
            <w:tcBorders>
              <w:top w:val="nil"/>
              <w:left w:val="nil"/>
              <w:bottom w:val="single" w:sz="4" w:space="0" w:color="auto"/>
              <w:right w:val="single" w:sz="4" w:space="0" w:color="auto"/>
            </w:tcBorders>
            <w:shd w:val="clear" w:color="auto" w:fill="auto"/>
            <w:noWrap/>
            <w:vAlign w:val="center"/>
            <w:hideMark/>
          </w:tcPr>
          <w:p w14:paraId="7AA1383B"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FOW</w:t>
            </w:r>
          </w:p>
        </w:tc>
      </w:tr>
      <w:tr w:rsidR="003C7108" w:rsidRPr="003C7108" w14:paraId="541CBD41"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1FBDAD"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16</w:t>
            </w:r>
          </w:p>
        </w:tc>
        <w:tc>
          <w:tcPr>
            <w:tcW w:w="2340" w:type="dxa"/>
            <w:tcBorders>
              <w:top w:val="nil"/>
              <w:left w:val="nil"/>
              <w:bottom w:val="single" w:sz="4" w:space="0" w:color="auto"/>
              <w:right w:val="single" w:sz="4" w:space="0" w:color="auto"/>
            </w:tcBorders>
            <w:shd w:val="clear" w:color="auto" w:fill="auto"/>
            <w:noWrap/>
            <w:vAlign w:val="center"/>
            <w:hideMark/>
          </w:tcPr>
          <w:p w14:paraId="33BC5BAF" w14:textId="6EA981B6"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Mr. Franz</w:t>
            </w:r>
            <w:r w:rsidR="00D80F95">
              <w:rPr>
                <w:rFonts w:ascii="Calibri" w:eastAsia="Times New Roman" w:hAnsi="Calibri" w:cs="Times New Roman"/>
                <w:color w:val="000000"/>
                <w:lang w:eastAsia="en-GB"/>
              </w:rPr>
              <w:t xml:space="preserve"> Arnold</w:t>
            </w:r>
          </w:p>
        </w:tc>
        <w:tc>
          <w:tcPr>
            <w:tcW w:w="3320" w:type="dxa"/>
            <w:tcBorders>
              <w:top w:val="nil"/>
              <w:left w:val="nil"/>
              <w:bottom w:val="single" w:sz="4" w:space="0" w:color="auto"/>
              <w:right w:val="single" w:sz="4" w:space="0" w:color="auto"/>
            </w:tcBorders>
            <w:shd w:val="clear" w:color="auto" w:fill="auto"/>
            <w:noWrap/>
            <w:vAlign w:val="center"/>
            <w:hideMark/>
          </w:tcPr>
          <w:p w14:paraId="5C160723"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UN-REDD</w:t>
            </w:r>
          </w:p>
        </w:tc>
      </w:tr>
      <w:tr w:rsidR="003C7108" w:rsidRPr="003C7108" w14:paraId="3BC48732"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9543E6"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17</w:t>
            </w:r>
          </w:p>
        </w:tc>
        <w:tc>
          <w:tcPr>
            <w:tcW w:w="2340" w:type="dxa"/>
            <w:tcBorders>
              <w:top w:val="nil"/>
              <w:left w:val="nil"/>
              <w:bottom w:val="single" w:sz="4" w:space="0" w:color="auto"/>
              <w:right w:val="single" w:sz="4" w:space="0" w:color="auto"/>
            </w:tcBorders>
            <w:shd w:val="clear" w:color="auto" w:fill="auto"/>
            <w:noWrap/>
            <w:vAlign w:val="center"/>
            <w:hideMark/>
          </w:tcPr>
          <w:p w14:paraId="125AADDE"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Daw Khin Hnin Myint</w:t>
            </w:r>
          </w:p>
        </w:tc>
        <w:tc>
          <w:tcPr>
            <w:tcW w:w="3320" w:type="dxa"/>
            <w:tcBorders>
              <w:top w:val="nil"/>
              <w:left w:val="nil"/>
              <w:bottom w:val="single" w:sz="4" w:space="0" w:color="auto"/>
              <w:right w:val="single" w:sz="4" w:space="0" w:color="auto"/>
            </w:tcBorders>
            <w:shd w:val="clear" w:color="auto" w:fill="auto"/>
            <w:noWrap/>
            <w:vAlign w:val="center"/>
            <w:hideMark/>
          </w:tcPr>
          <w:p w14:paraId="3BCCD2EC"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UN-REDD</w:t>
            </w:r>
          </w:p>
        </w:tc>
      </w:tr>
      <w:tr w:rsidR="003C7108" w:rsidRPr="003C7108" w14:paraId="30E35563"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834C5F"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18</w:t>
            </w:r>
          </w:p>
        </w:tc>
        <w:tc>
          <w:tcPr>
            <w:tcW w:w="2340" w:type="dxa"/>
            <w:tcBorders>
              <w:top w:val="nil"/>
              <w:left w:val="nil"/>
              <w:bottom w:val="single" w:sz="4" w:space="0" w:color="auto"/>
              <w:right w:val="single" w:sz="4" w:space="0" w:color="auto"/>
            </w:tcBorders>
            <w:shd w:val="clear" w:color="auto" w:fill="auto"/>
            <w:noWrap/>
            <w:vAlign w:val="center"/>
            <w:hideMark/>
          </w:tcPr>
          <w:p w14:paraId="3115D618" w14:textId="77777777"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 Min Soe</w:t>
            </w:r>
          </w:p>
        </w:tc>
        <w:tc>
          <w:tcPr>
            <w:tcW w:w="3320" w:type="dxa"/>
            <w:tcBorders>
              <w:top w:val="nil"/>
              <w:left w:val="nil"/>
              <w:bottom w:val="single" w:sz="4" w:space="0" w:color="auto"/>
              <w:right w:val="single" w:sz="4" w:space="0" w:color="auto"/>
            </w:tcBorders>
            <w:shd w:val="clear" w:color="auto" w:fill="auto"/>
            <w:noWrap/>
            <w:vAlign w:val="center"/>
            <w:hideMark/>
          </w:tcPr>
          <w:p w14:paraId="2DC31AAE" w14:textId="77777777"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UN-REDD</w:t>
            </w:r>
          </w:p>
        </w:tc>
      </w:tr>
      <w:tr w:rsidR="003C7108" w:rsidRPr="003C7108" w14:paraId="36043A64"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tcPr>
          <w:p w14:paraId="36CF9A23" w14:textId="79BCF908"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19</w:t>
            </w:r>
          </w:p>
        </w:tc>
        <w:tc>
          <w:tcPr>
            <w:tcW w:w="2340" w:type="dxa"/>
            <w:tcBorders>
              <w:top w:val="nil"/>
              <w:left w:val="nil"/>
              <w:bottom w:val="single" w:sz="4" w:space="0" w:color="auto"/>
              <w:right w:val="single" w:sz="4" w:space="0" w:color="auto"/>
            </w:tcBorders>
            <w:shd w:val="clear" w:color="auto" w:fill="auto"/>
            <w:noWrap/>
            <w:vAlign w:val="center"/>
          </w:tcPr>
          <w:p w14:paraId="5558F8B8" w14:textId="61AAA6E8" w:rsidR="003C7108" w:rsidRPr="003C7108" w:rsidRDefault="003C7108" w:rsidP="003C7108">
            <w:pPr>
              <w:spacing w:after="0" w:line="240" w:lineRule="auto"/>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Kyaw Min Aung</w:t>
            </w:r>
          </w:p>
        </w:tc>
        <w:tc>
          <w:tcPr>
            <w:tcW w:w="3320" w:type="dxa"/>
            <w:tcBorders>
              <w:top w:val="nil"/>
              <w:left w:val="nil"/>
              <w:bottom w:val="single" w:sz="4" w:space="0" w:color="auto"/>
              <w:right w:val="single" w:sz="4" w:space="0" w:color="auto"/>
            </w:tcBorders>
            <w:shd w:val="clear" w:color="auto" w:fill="auto"/>
            <w:noWrap/>
            <w:vAlign w:val="center"/>
          </w:tcPr>
          <w:p w14:paraId="514A9A09" w14:textId="6AD20DFC" w:rsidR="003C7108" w:rsidRPr="003C7108" w:rsidRDefault="003C7108" w:rsidP="003C7108">
            <w:pPr>
              <w:spacing w:after="0" w:line="240" w:lineRule="auto"/>
              <w:jc w:val="center"/>
              <w:rPr>
                <w:rFonts w:ascii="Calibri" w:eastAsia="Times New Roman" w:hAnsi="Calibri" w:cs="Times New Roman"/>
                <w:color w:val="000000"/>
                <w:lang w:eastAsia="en-GB"/>
              </w:rPr>
            </w:pPr>
            <w:r w:rsidRPr="003C7108">
              <w:rPr>
                <w:rFonts w:ascii="Calibri" w:eastAsia="Times New Roman" w:hAnsi="Calibri" w:cs="Times New Roman"/>
                <w:color w:val="000000"/>
                <w:lang w:eastAsia="en-GB"/>
              </w:rPr>
              <w:t>UN-REDD</w:t>
            </w:r>
          </w:p>
        </w:tc>
      </w:tr>
      <w:tr w:rsidR="003C7108" w:rsidRPr="003C7108" w14:paraId="2C2D0889"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tcPr>
          <w:p w14:paraId="14E96992" w14:textId="176F787B" w:rsidR="003C7108" w:rsidRPr="003C7108" w:rsidRDefault="003C7108" w:rsidP="003C71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2340" w:type="dxa"/>
            <w:tcBorders>
              <w:top w:val="nil"/>
              <w:left w:val="nil"/>
              <w:bottom w:val="single" w:sz="4" w:space="0" w:color="auto"/>
              <w:right w:val="single" w:sz="4" w:space="0" w:color="auto"/>
            </w:tcBorders>
            <w:shd w:val="clear" w:color="auto" w:fill="auto"/>
            <w:noWrap/>
            <w:vAlign w:val="center"/>
          </w:tcPr>
          <w:p w14:paraId="5983BA44" w14:textId="0C5EE821" w:rsidR="003C7108" w:rsidRPr="003C7108" w:rsidRDefault="00D80F95" w:rsidP="003C71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Ms. </w:t>
            </w:r>
            <w:r w:rsidR="003C7108">
              <w:rPr>
                <w:rFonts w:ascii="Calibri" w:eastAsia="Times New Roman" w:hAnsi="Calibri" w:cs="Times New Roman"/>
                <w:color w:val="000000"/>
                <w:lang w:eastAsia="en-GB"/>
              </w:rPr>
              <w:t>Charlotte Hicks</w:t>
            </w:r>
          </w:p>
        </w:tc>
        <w:tc>
          <w:tcPr>
            <w:tcW w:w="3320" w:type="dxa"/>
            <w:tcBorders>
              <w:top w:val="nil"/>
              <w:left w:val="nil"/>
              <w:bottom w:val="single" w:sz="4" w:space="0" w:color="auto"/>
              <w:right w:val="single" w:sz="4" w:space="0" w:color="auto"/>
            </w:tcBorders>
            <w:shd w:val="clear" w:color="auto" w:fill="auto"/>
            <w:noWrap/>
            <w:vAlign w:val="center"/>
          </w:tcPr>
          <w:p w14:paraId="2D8D98D6" w14:textId="510F6B99" w:rsidR="003C7108" w:rsidRPr="003C7108" w:rsidRDefault="003C7108" w:rsidP="003C71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UN Environment WCMC</w:t>
            </w:r>
          </w:p>
        </w:tc>
      </w:tr>
      <w:tr w:rsidR="003C7108" w:rsidRPr="003C7108" w14:paraId="4E469CB6" w14:textId="77777777" w:rsidTr="003C7108">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tcPr>
          <w:p w14:paraId="1C4F7814" w14:textId="579FA393" w:rsidR="003C7108" w:rsidRPr="003C7108" w:rsidRDefault="003C7108" w:rsidP="003C71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2340" w:type="dxa"/>
            <w:tcBorders>
              <w:top w:val="nil"/>
              <w:left w:val="nil"/>
              <w:bottom w:val="single" w:sz="4" w:space="0" w:color="auto"/>
              <w:right w:val="single" w:sz="4" w:space="0" w:color="auto"/>
            </w:tcBorders>
            <w:shd w:val="clear" w:color="auto" w:fill="auto"/>
            <w:noWrap/>
            <w:vAlign w:val="center"/>
          </w:tcPr>
          <w:p w14:paraId="2FBE6B30" w14:textId="2FFBEC6B" w:rsidR="003C7108" w:rsidRPr="003C7108" w:rsidRDefault="00D80F95" w:rsidP="003C710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Ms. </w:t>
            </w:r>
            <w:r w:rsidR="003C7108">
              <w:rPr>
                <w:rFonts w:ascii="Calibri" w:eastAsia="Times New Roman" w:hAnsi="Calibri" w:cs="Times New Roman"/>
                <w:color w:val="000000"/>
                <w:lang w:eastAsia="en-GB"/>
              </w:rPr>
              <w:t>Cordula Epple</w:t>
            </w:r>
          </w:p>
        </w:tc>
        <w:tc>
          <w:tcPr>
            <w:tcW w:w="3320" w:type="dxa"/>
            <w:tcBorders>
              <w:top w:val="nil"/>
              <w:left w:val="nil"/>
              <w:bottom w:val="single" w:sz="4" w:space="0" w:color="auto"/>
              <w:right w:val="single" w:sz="4" w:space="0" w:color="auto"/>
            </w:tcBorders>
            <w:shd w:val="clear" w:color="auto" w:fill="auto"/>
            <w:noWrap/>
            <w:vAlign w:val="center"/>
          </w:tcPr>
          <w:p w14:paraId="3722D4B3" w14:textId="03FFF402" w:rsidR="003C7108" w:rsidRPr="003C7108" w:rsidRDefault="003C7108" w:rsidP="003C710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UN Environment WCMC</w:t>
            </w:r>
          </w:p>
        </w:tc>
      </w:tr>
    </w:tbl>
    <w:p w14:paraId="4F5B1E5D" w14:textId="77777777" w:rsidR="0004582F" w:rsidRDefault="0004582F" w:rsidP="004B27C5"/>
    <w:p w14:paraId="0591D9EC" w14:textId="11C3CE8B" w:rsidR="001D0276" w:rsidRPr="001D0276" w:rsidRDefault="001D0276" w:rsidP="004B27C5">
      <w:pPr>
        <w:rPr>
          <w:b/>
        </w:rPr>
      </w:pPr>
      <w:r w:rsidRPr="001D0276">
        <w:rPr>
          <w:b/>
        </w:rPr>
        <w:t>Roadmap Workshop, 29-30 March</w:t>
      </w:r>
    </w:p>
    <w:tbl>
      <w:tblPr>
        <w:tblStyle w:val="TableGrid"/>
        <w:tblW w:w="9715" w:type="dxa"/>
        <w:tblLook w:val="04A0" w:firstRow="1" w:lastRow="0" w:firstColumn="1" w:lastColumn="0" w:noHBand="0" w:noVBand="1"/>
      </w:tblPr>
      <w:tblGrid>
        <w:gridCol w:w="1076"/>
        <w:gridCol w:w="2912"/>
        <w:gridCol w:w="2797"/>
        <w:gridCol w:w="2930"/>
      </w:tblGrid>
      <w:tr w:rsidR="00447CD5" w:rsidRPr="004D2F93" w14:paraId="30FEE152" w14:textId="77777777" w:rsidTr="004D005F">
        <w:tc>
          <w:tcPr>
            <w:tcW w:w="727" w:type="dxa"/>
          </w:tcPr>
          <w:p w14:paraId="11FC817A" w14:textId="3662056E" w:rsidR="00447CD5" w:rsidRPr="004D2F93" w:rsidRDefault="00447CD5" w:rsidP="004D005F">
            <w:pPr>
              <w:rPr>
                <w:b/>
              </w:rPr>
            </w:pPr>
            <w:r w:rsidRPr="004D2F93">
              <w:rPr>
                <w:b/>
              </w:rPr>
              <w:t>No</w:t>
            </w:r>
            <w:r>
              <w:rPr>
                <w:b/>
              </w:rPr>
              <w:t>.</w:t>
            </w:r>
          </w:p>
        </w:tc>
        <w:tc>
          <w:tcPr>
            <w:tcW w:w="1968" w:type="dxa"/>
          </w:tcPr>
          <w:p w14:paraId="1EFFDC65" w14:textId="77777777" w:rsidR="00447CD5" w:rsidRPr="004D2F93" w:rsidRDefault="00447CD5" w:rsidP="004D005F">
            <w:pPr>
              <w:rPr>
                <w:b/>
              </w:rPr>
            </w:pPr>
            <w:r w:rsidRPr="004D2F93">
              <w:rPr>
                <w:b/>
              </w:rPr>
              <w:t>Name</w:t>
            </w:r>
          </w:p>
        </w:tc>
        <w:tc>
          <w:tcPr>
            <w:tcW w:w="1890" w:type="dxa"/>
          </w:tcPr>
          <w:p w14:paraId="58B6D593" w14:textId="19C24789" w:rsidR="00447CD5" w:rsidRPr="004D2F93" w:rsidRDefault="00447CD5" w:rsidP="004D005F">
            <w:pPr>
              <w:rPr>
                <w:b/>
              </w:rPr>
            </w:pPr>
            <w:r>
              <w:rPr>
                <w:b/>
              </w:rPr>
              <w:t>Title</w:t>
            </w:r>
          </w:p>
        </w:tc>
        <w:tc>
          <w:tcPr>
            <w:tcW w:w="1980" w:type="dxa"/>
          </w:tcPr>
          <w:p w14:paraId="792C3BCB" w14:textId="0A4EDD7A" w:rsidR="00447CD5" w:rsidRPr="004D2F93" w:rsidRDefault="00447CD5" w:rsidP="004D005F">
            <w:pPr>
              <w:rPr>
                <w:b/>
              </w:rPr>
            </w:pPr>
            <w:r>
              <w:rPr>
                <w:b/>
              </w:rPr>
              <w:t>Organization</w:t>
            </w:r>
          </w:p>
        </w:tc>
      </w:tr>
      <w:tr w:rsidR="00447CD5" w14:paraId="70355304" w14:textId="77777777" w:rsidTr="004D005F">
        <w:tc>
          <w:tcPr>
            <w:tcW w:w="727" w:type="dxa"/>
          </w:tcPr>
          <w:p w14:paraId="3D16C2F5" w14:textId="77777777" w:rsidR="00447CD5" w:rsidRDefault="00447CD5" w:rsidP="004D005F">
            <w:r>
              <w:t>1</w:t>
            </w:r>
          </w:p>
        </w:tc>
        <w:tc>
          <w:tcPr>
            <w:tcW w:w="1968" w:type="dxa"/>
          </w:tcPr>
          <w:p w14:paraId="2D420560" w14:textId="77777777" w:rsidR="00447CD5" w:rsidRDefault="00447CD5" w:rsidP="004D005F">
            <w:r>
              <w:t>U Khin Maung Latt</w:t>
            </w:r>
          </w:p>
        </w:tc>
        <w:tc>
          <w:tcPr>
            <w:tcW w:w="1890" w:type="dxa"/>
          </w:tcPr>
          <w:p w14:paraId="58D4FB95" w14:textId="77777777" w:rsidR="00447CD5" w:rsidRDefault="00447CD5" w:rsidP="004D005F">
            <w:r>
              <w:t>National Agri &amp; Forestry Sector Coordinator</w:t>
            </w:r>
          </w:p>
        </w:tc>
        <w:tc>
          <w:tcPr>
            <w:tcW w:w="1980" w:type="dxa"/>
          </w:tcPr>
          <w:p w14:paraId="7DC45672" w14:textId="77777777" w:rsidR="00447CD5" w:rsidRDefault="00447CD5" w:rsidP="004D005F">
            <w:r>
              <w:t>Metta</w:t>
            </w:r>
          </w:p>
        </w:tc>
      </w:tr>
      <w:tr w:rsidR="00447CD5" w14:paraId="2241769A" w14:textId="77777777" w:rsidTr="004D005F">
        <w:tc>
          <w:tcPr>
            <w:tcW w:w="727" w:type="dxa"/>
          </w:tcPr>
          <w:p w14:paraId="48BEA72E" w14:textId="72BA4BCB" w:rsidR="00447CD5" w:rsidRDefault="003A499E" w:rsidP="004D005F">
            <w:r>
              <w:t>2</w:t>
            </w:r>
          </w:p>
        </w:tc>
        <w:tc>
          <w:tcPr>
            <w:tcW w:w="1968" w:type="dxa"/>
          </w:tcPr>
          <w:p w14:paraId="55206ABF" w14:textId="77777777" w:rsidR="00447CD5" w:rsidRDefault="00447CD5" w:rsidP="004D005F">
            <w:r>
              <w:t>Naing Lin Oo</w:t>
            </w:r>
          </w:p>
        </w:tc>
        <w:tc>
          <w:tcPr>
            <w:tcW w:w="1890" w:type="dxa"/>
          </w:tcPr>
          <w:p w14:paraId="57AC15D3" w14:textId="77777777" w:rsidR="00447CD5" w:rsidRDefault="00447CD5" w:rsidP="004D005F">
            <w:r>
              <w:t>Project Assistant</w:t>
            </w:r>
          </w:p>
        </w:tc>
        <w:tc>
          <w:tcPr>
            <w:tcW w:w="1980" w:type="dxa"/>
          </w:tcPr>
          <w:p w14:paraId="7FCE23D4" w14:textId="77777777" w:rsidR="00447CD5" w:rsidRDefault="00447CD5" w:rsidP="004D005F">
            <w:r>
              <w:t>FREDA</w:t>
            </w:r>
          </w:p>
        </w:tc>
      </w:tr>
      <w:tr w:rsidR="00447CD5" w14:paraId="1B4F7ADE" w14:textId="77777777" w:rsidTr="004D005F">
        <w:tc>
          <w:tcPr>
            <w:tcW w:w="727" w:type="dxa"/>
          </w:tcPr>
          <w:p w14:paraId="446FABB7" w14:textId="77777777" w:rsidR="00447CD5" w:rsidRDefault="00447CD5" w:rsidP="004D005F">
            <w:r>
              <w:t>3</w:t>
            </w:r>
          </w:p>
        </w:tc>
        <w:tc>
          <w:tcPr>
            <w:tcW w:w="1968" w:type="dxa"/>
          </w:tcPr>
          <w:p w14:paraId="0B1B670C" w14:textId="77777777" w:rsidR="00447CD5" w:rsidRDefault="00447CD5" w:rsidP="004D005F">
            <w:r>
              <w:t>Daw Patricia Wai Wai</w:t>
            </w:r>
          </w:p>
        </w:tc>
        <w:tc>
          <w:tcPr>
            <w:tcW w:w="1890" w:type="dxa"/>
          </w:tcPr>
          <w:p w14:paraId="354CE97D" w14:textId="77777777" w:rsidR="00447CD5" w:rsidRDefault="00447CD5" w:rsidP="004D005F">
            <w:r>
              <w:t>Coordinator</w:t>
            </w:r>
          </w:p>
        </w:tc>
        <w:tc>
          <w:tcPr>
            <w:tcW w:w="1980" w:type="dxa"/>
          </w:tcPr>
          <w:p w14:paraId="62A627BD" w14:textId="77777777" w:rsidR="00447CD5" w:rsidRDefault="00447CD5" w:rsidP="004D005F">
            <w:r>
              <w:t>KMSS</w:t>
            </w:r>
          </w:p>
        </w:tc>
      </w:tr>
      <w:tr w:rsidR="00447CD5" w14:paraId="5F9D5258" w14:textId="77777777" w:rsidTr="004D005F">
        <w:tc>
          <w:tcPr>
            <w:tcW w:w="727" w:type="dxa"/>
          </w:tcPr>
          <w:p w14:paraId="53295E21" w14:textId="77777777" w:rsidR="00447CD5" w:rsidRDefault="00447CD5" w:rsidP="004D005F">
            <w:r>
              <w:t>4</w:t>
            </w:r>
          </w:p>
        </w:tc>
        <w:tc>
          <w:tcPr>
            <w:tcW w:w="1968" w:type="dxa"/>
          </w:tcPr>
          <w:p w14:paraId="750CFCC4" w14:textId="77777777" w:rsidR="00447CD5" w:rsidRDefault="00447CD5" w:rsidP="004D005F">
            <w:r>
              <w:t>U Zaw Zaw Han</w:t>
            </w:r>
          </w:p>
        </w:tc>
        <w:tc>
          <w:tcPr>
            <w:tcW w:w="1890" w:type="dxa"/>
          </w:tcPr>
          <w:p w14:paraId="0E49D0CF" w14:textId="77777777" w:rsidR="00447CD5" w:rsidRDefault="00447CD5" w:rsidP="004D005F">
            <w:r>
              <w:t>Chairman</w:t>
            </w:r>
          </w:p>
        </w:tc>
        <w:tc>
          <w:tcPr>
            <w:tcW w:w="1980" w:type="dxa"/>
          </w:tcPr>
          <w:p w14:paraId="40DC545D" w14:textId="77777777" w:rsidR="00447CD5" w:rsidRDefault="00447CD5" w:rsidP="004D005F">
            <w:r>
              <w:t>EGG</w:t>
            </w:r>
          </w:p>
        </w:tc>
      </w:tr>
      <w:tr w:rsidR="00447CD5" w14:paraId="1AE8C93D" w14:textId="77777777" w:rsidTr="004D005F">
        <w:tc>
          <w:tcPr>
            <w:tcW w:w="727" w:type="dxa"/>
          </w:tcPr>
          <w:p w14:paraId="316CDCA7" w14:textId="77777777" w:rsidR="00447CD5" w:rsidRDefault="00447CD5" w:rsidP="004D005F">
            <w:r>
              <w:t>5</w:t>
            </w:r>
          </w:p>
        </w:tc>
        <w:tc>
          <w:tcPr>
            <w:tcW w:w="1968" w:type="dxa"/>
          </w:tcPr>
          <w:p w14:paraId="3859AE9D" w14:textId="77777777" w:rsidR="00447CD5" w:rsidRDefault="00447CD5" w:rsidP="004D005F">
            <w:r>
              <w:t>U Min Thiha Zaw</w:t>
            </w:r>
          </w:p>
        </w:tc>
        <w:tc>
          <w:tcPr>
            <w:tcW w:w="1890" w:type="dxa"/>
          </w:tcPr>
          <w:p w14:paraId="638C7C7F" w14:textId="77777777" w:rsidR="00447CD5" w:rsidRDefault="00447CD5" w:rsidP="004D005F"/>
        </w:tc>
        <w:tc>
          <w:tcPr>
            <w:tcW w:w="1980" w:type="dxa"/>
          </w:tcPr>
          <w:p w14:paraId="1F910E92" w14:textId="77777777" w:rsidR="00447CD5" w:rsidRDefault="00447CD5" w:rsidP="004D005F">
            <w:r>
              <w:t>BANCA</w:t>
            </w:r>
          </w:p>
        </w:tc>
      </w:tr>
      <w:tr w:rsidR="00447CD5" w14:paraId="6FC052BD" w14:textId="77777777" w:rsidTr="004D005F">
        <w:tc>
          <w:tcPr>
            <w:tcW w:w="727" w:type="dxa"/>
          </w:tcPr>
          <w:p w14:paraId="6F7CE699" w14:textId="77777777" w:rsidR="00447CD5" w:rsidRDefault="00447CD5" w:rsidP="004D005F">
            <w:r>
              <w:t>6</w:t>
            </w:r>
          </w:p>
        </w:tc>
        <w:tc>
          <w:tcPr>
            <w:tcW w:w="1968" w:type="dxa"/>
          </w:tcPr>
          <w:p w14:paraId="25A779B0" w14:textId="77777777" w:rsidR="00447CD5" w:rsidRDefault="00447CD5" w:rsidP="004D005F">
            <w:r>
              <w:t>Daw Thein Thein Htwe</w:t>
            </w:r>
          </w:p>
        </w:tc>
        <w:tc>
          <w:tcPr>
            <w:tcW w:w="1890" w:type="dxa"/>
          </w:tcPr>
          <w:p w14:paraId="24F42364" w14:textId="77777777" w:rsidR="00447CD5" w:rsidRDefault="00447CD5" w:rsidP="004D005F">
            <w:r>
              <w:t>Staff Officer</w:t>
            </w:r>
          </w:p>
        </w:tc>
        <w:tc>
          <w:tcPr>
            <w:tcW w:w="1980" w:type="dxa"/>
          </w:tcPr>
          <w:p w14:paraId="44FE6D9F" w14:textId="77777777" w:rsidR="00447CD5" w:rsidRDefault="00447CD5" w:rsidP="004D005F">
            <w:r>
              <w:t>Department of Social Welfare</w:t>
            </w:r>
          </w:p>
        </w:tc>
      </w:tr>
      <w:tr w:rsidR="00447CD5" w14:paraId="6D9E8028" w14:textId="77777777" w:rsidTr="004D005F">
        <w:tc>
          <w:tcPr>
            <w:tcW w:w="727" w:type="dxa"/>
          </w:tcPr>
          <w:p w14:paraId="4032FEAB" w14:textId="77777777" w:rsidR="00447CD5" w:rsidRDefault="00447CD5" w:rsidP="004D005F">
            <w:r>
              <w:t>7</w:t>
            </w:r>
          </w:p>
        </w:tc>
        <w:tc>
          <w:tcPr>
            <w:tcW w:w="1968" w:type="dxa"/>
          </w:tcPr>
          <w:p w14:paraId="7F60B012" w14:textId="77777777" w:rsidR="00447CD5" w:rsidRDefault="00447CD5" w:rsidP="004D005F">
            <w:r>
              <w:t>U Ngwe Thee</w:t>
            </w:r>
          </w:p>
        </w:tc>
        <w:tc>
          <w:tcPr>
            <w:tcW w:w="1890" w:type="dxa"/>
          </w:tcPr>
          <w:p w14:paraId="3B4FAD75" w14:textId="77777777" w:rsidR="00447CD5" w:rsidRDefault="00447CD5" w:rsidP="004D005F">
            <w:r>
              <w:t>Assistant Director</w:t>
            </w:r>
          </w:p>
        </w:tc>
        <w:tc>
          <w:tcPr>
            <w:tcW w:w="1980" w:type="dxa"/>
          </w:tcPr>
          <w:p w14:paraId="7ABE3259" w14:textId="77777777" w:rsidR="00447CD5" w:rsidRDefault="00447CD5" w:rsidP="004D005F">
            <w:r>
              <w:t>Forest Department</w:t>
            </w:r>
          </w:p>
        </w:tc>
      </w:tr>
      <w:tr w:rsidR="00447CD5" w14:paraId="7A70AA48" w14:textId="77777777" w:rsidTr="004D005F">
        <w:tc>
          <w:tcPr>
            <w:tcW w:w="727" w:type="dxa"/>
          </w:tcPr>
          <w:p w14:paraId="74A77A3C" w14:textId="77777777" w:rsidR="00447CD5" w:rsidRDefault="00447CD5" w:rsidP="004D005F">
            <w:r>
              <w:t>8</w:t>
            </w:r>
          </w:p>
        </w:tc>
        <w:tc>
          <w:tcPr>
            <w:tcW w:w="1968" w:type="dxa"/>
          </w:tcPr>
          <w:p w14:paraId="58094BCD" w14:textId="77777777" w:rsidR="00447CD5" w:rsidRDefault="00447CD5" w:rsidP="004D005F">
            <w:r>
              <w:t>U Hla Myo Aung</w:t>
            </w:r>
          </w:p>
        </w:tc>
        <w:tc>
          <w:tcPr>
            <w:tcW w:w="1890" w:type="dxa"/>
          </w:tcPr>
          <w:p w14:paraId="77ADE8FC" w14:textId="77777777" w:rsidR="00447CD5" w:rsidRDefault="00447CD5" w:rsidP="004D005F">
            <w:r>
              <w:t>Assistant Director</w:t>
            </w:r>
          </w:p>
        </w:tc>
        <w:tc>
          <w:tcPr>
            <w:tcW w:w="1980" w:type="dxa"/>
          </w:tcPr>
          <w:p w14:paraId="65D012DE" w14:textId="77777777" w:rsidR="00447CD5" w:rsidRDefault="00447CD5" w:rsidP="004D005F">
            <w:r>
              <w:t>Forest Department</w:t>
            </w:r>
          </w:p>
        </w:tc>
      </w:tr>
      <w:tr w:rsidR="00447CD5" w14:paraId="0588A2E4" w14:textId="77777777" w:rsidTr="004D005F">
        <w:tc>
          <w:tcPr>
            <w:tcW w:w="727" w:type="dxa"/>
          </w:tcPr>
          <w:p w14:paraId="4F4191FA" w14:textId="77777777" w:rsidR="00447CD5" w:rsidRDefault="00447CD5" w:rsidP="004D005F">
            <w:r>
              <w:t>9</w:t>
            </w:r>
          </w:p>
        </w:tc>
        <w:tc>
          <w:tcPr>
            <w:tcW w:w="1968" w:type="dxa"/>
          </w:tcPr>
          <w:p w14:paraId="218A0D8C" w14:textId="77777777" w:rsidR="00447CD5" w:rsidRDefault="00447CD5" w:rsidP="004D005F">
            <w:r>
              <w:t>U Wana</w:t>
            </w:r>
          </w:p>
        </w:tc>
        <w:tc>
          <w:tcPr>
            <w:tcW w:w="1890" w:type="dxa"/>
          </w:tcPr>
          <w:p w14:paraId="483672A6" w14:textId="77777777" w:rsidR="00447CD5" w:rsidRDefault="00447CD5" w:rsidP="004D005F">
            <w:r>
              <w:t>Assistant Manager</w:t>
            </w:r>
          </w:p>
        </w:tc>
        <w:tc>
          <w:tcPr>
            <w:tcW w:w="1980" w:type="dxa"/>
          </w:tcPr>
          <w:p w14:paraId="6BD92C62" w14:textId="77777777" w:rsidR="00447CD5" w:rsidRDefault="00447CD5" w:rsidP="004D005F">
            <w:r>
              <w:t>KCWG</w:t>
            </w:r>
          </w:p>
        </w:tc>
      </w:tr>
      <w:tr w:rsidR="00447CD5" w14:paraId="478930D9" w14:textId="77777777" w:rsidTr="004D005F">
        <w:tc>
          <w:tcPr>
            <w:tcW w:w="727" w:type="dxa"/>
          </w:tcPr>
          <w:p w14:paraId="65DDBEE5" w14:textId="77777777" w:rsidR="00447CD5" w:rsidRDefault="00447CD5" w:rsidP="004D005F">
            <w:r>
              <w:t>10</w:t>
            </w:r>
          </w:p>
        </w:tc>
        <w:tc>
          <w:tcPr>
            <w:tcW w:w="1968" w:type="dxa"/>
          </w:tcPr>
          <w:p w14:paraId="06F14EA2" w14:textId="6FFAADB8" w:rsidR="00447CD5" w:rsidRDefault="00447CD5" w:rsidP="004D005F">
            <w:r>
              <w:t>U</w:t>
            </w:r>
            <w:r w:rsidR="003A499E">
              <w:t xml:space="preserve"> </w:t>
            </w:r>
            <w:r>
              <w:t>Moses Htun Salai</w:t>
            </w:r>
          </w:p>
        </w:tc>
        <w:tc>
          <w:tcPr>
            <w:tcW w:w="1890" w:type="dxa"/>
          </w:tcPr>
          <w:p w14:paraId="72623E7E" w14:textId="77777777" w:rsidR="00447CD5" w:rsidRDefault="00447CD5" w:rsidP="004D005F">
            <w:r>
              <w:t>Logistic Officer</w:t>
            </w:r>
          </w:p>
        </w:tc>
        <w:tc>
          <w:tcPr>
            <w:tcW w:w="1980" w:type="dxa"/>
          </w:tcPr>
          <w:p w14:paraId="3E0456F8" w14:textId="77777777" w:rsidR="00447CD5" w:rsidRDefault="00447CD5" w:rsidP="004D005F">
            <w:r>
              <w:t>CHRO</w:t>
            </w:r>
          </w:p>
        </w:tc>
      </w:tr>
      <w:tr w:rsidR="00447CD5" w14:paraId="5681365C" w14:textId="77777777" w:rsidTr="004D005F">
        <w:tc>
          <w:tcPr>
            <w:tcW w:w="727" w:type="dxa"/>
          </w:tcPr>
          <w:p w14:paraId="7523DCFB" w14:textId="77777777" w:rsidR="00447CD5" w:rsidRDefault="00447CD5" w:rsidP="004D005F">
            <w:r>
              <w:t>11</w:t>
            </w:r>
          </w:p>
        </w:tc>
        <w:tc>
          <w:tcPr>
            <w:tcW w:w="1968" w:type="dxa"/>
          </w:tcPr>
          <w:p w14:paraId="7BE17574" w14:textId="77777777" w:rsidR="00447CD5" w:rsidRDefault="00447CD5" w:rsidP="004D005F">
            <w:r>
              <w:t>U Myo Min</w:t>
            </w:r>
          </w:p>
        </w:tc>
        <w:tc>
          <w:tcPr>
            <w:tcW w:w="1890" w:type="dxa"/>
          </w:tcPr>
          <w:p w14:paraId="1363CF1E" w14:textId="77777777" w:rsidR="00447CD5" w:rsidRDefault="00447CD5" w:rsidP="004D005F">
            <w:r>
              <w:t>Advisor</w:t>
            </w:r>
          </w:p>
        </w:tc>
        <w:tc>
          <w:tcPr>
            <w:tcW w:w="1980" w:type="dxa"/>
          </w:tcPr>
          <w:p w14:paraId="770D5BA1" w14:textId="77777777" w:rsidR="00447CD5" w:rsidRDefault="00447CD5" w:rsidP="004D005F">
            <w:r>
              <w:t>MFPMF</w:t>
            </w:r>
          </w:p>
        </w:tc>
      </w:tr>
      <w:tr w:rsidR="00447CD5" w14:paraId="58D6718B" w14:textId="77777777" w:rsidTr="004D005F">
        <w:tc>
          <w:tcPr>
            <w:tcW w:w="727" w:type="dxa"/>
          </w:tcPr>
          <w:p w14:paraId="360F3F77" w14:textId="77777777" w:rsidR="00447CD5" w:rsidRDefault="00447CD5" w:rsidP="004D005F">
            <w:r>
              <w:t>12</w:t>
            </w:r>
          </w:p>
        </w:tc>
        <w:tc>
          <w:tcPr>
            <w:tcW w:w="1968" w:type="dxa"/>
          </w:tcPr>
          <w:p w14:paraId="02027C1F" w14:textId="77777777" w:rsidR="00447CD5" w:rsidRDefault="00447CD5" w:rsidP="004D005F">
            <w:r>
              <w:t>Daw Kay Khne Tint</w:t>
            </w:r>
          </w:p>
        </w:tc>
        <w:tc>
          <w:tcPr>
            <w:tcW w:w="1890" w:type="dxa"/>
          </w:tcPr>
          <w:p w14:paraId="3460541B" w14:textId="77777777" w:rsidR="00447CD5" w:rsidRDefault="00447CD5" w:rsidP="004D005F">
            <w:r>
              <w:t>Fishery Officer</w:t>
            </w:r>
          </w:p>
        </w:tc>
        <w:tc>
          <w:tcPr>
            <w:tcW w:w="1980" w:type="dxa"/>
          </w:tcPr>
          <w:p w14:paraId="6E87550B" w14:textId="77777777" w:rsidR="00447CD5" w:rsidRDefault="00447CD5" w:rsidP="004D005F">
            <w:r>
              <w:t>Department of Fishery</w:t>
            </w:r>
          </w:p>
        </w:tc>
      </w:tr>
      <w:tr w:rsidR="00447CD5" w14:paraId="50BAB9FF" w14:textId="77777777" w:rsidTr="004D005F">
        <w:tc>
          <w:tcPr>
            <w:tcW w:w="727" w:type="dxa"/>
          </w:tcPr>
          <w:p w14:paraId="35CEC6BA" w14:textId="77777777" w:rsidR="00447CD5" w:rsidRDefault="00447CD5" w:rsidP="004D005F">
            <w:r>
              <w:t>13</w:t>
            </w:r>
          </w:p>
        </w:tc>
        <w:tc>
          <w:tcPr>
            <w:tcW w:w="1968" w:type="dxa"/>
          </w:tcPr>
          <w:p w14:paraId="58AA9041" w14:textId="77777777" w:rsidR="00447CD5" w:rsidRDefault="00447CD5" w:rsidP="004D005F">
            <w:r>
              <w:t>Daw May Zun Phyo</w:t>
            </w:r>
          </w:p>
        </w:tc>
        <w:tc>
          <w:tcPr>
            <w:tcW w:w="1890" w:type="dxa"/>
          </w:tcPr>
          <w:p w14:paraId="226D00C8" w14:textId="77777777" w:rsidR="00447CD5" w:rsidRDefault="00447CD5" w:rsidP="004D005F">
            <w:r>
              <w:t>Project Assistant</w:t>
            </w:r>
          </w:p>
        </w:tc>
        <w:tc>
          <w:tcPr>
            <w:tcW w:w="1980" w:type="dxa"/>
          </w:tcPr>
          <w:p w14:paraId="4AC3B31A" w14:textId="77777777" w:rsidR="00447CD5" w:rsidRDefault="00447CD5" w:rsidP="004D005F">
            <w:r>
              <w:t>FOW</w:t>
            </w:r>
          </w:p>
        </w:tc>
      </w:tr>
      <w:tr w:rsidR="00447CD5" w14:paraId="30FE45EE" w14:textId="77777777" w:rsidTr="004D005F">
        <w:tc>
          <w:tcPr>
            <w:tcW w:w="727" w:type="dxa"/>
          </w:tcPr>
          <w:p w14:paraId="267E4567" w14:textId="77777777" w:rsidR="00447CD5" w:rsidRDefault="00447CD5" w:rsidP="004D005F">
            <w:r>
              <w:t>14</w:t>
            </w:r>
          </w:p>
        </w:tc>
        <w:tc>
          <w:tcPr>
            <w:tcW w:w="1968" w:type="dxa"/>
          </w:tcPr>
          <w:p w14:paraId="55394B1F" w14:textId="77777777" w:rsidR="00447CD5" w:rsidRDefault="00447CD5" w:rsidP="004D005F">
            <w:r>
              <w:t>U Kyaw Min Thein</w:t>
            </w:r>
          </w:p>
        </w:tc>
        <w:tc>
          <w:tcPr>
            <w:tcW w:w="1890" w:type="dxa"/>
          </w:tcPr>
          <w:p w14:paraId="1203C1C6" w14:textId="77777777" w:rsidR="00447CD5" w:rsidRDefault="00447CD5" w:rsidP="004D005F">
            <w:r>
              <w:t>Deputy Director</w:t>
            </w:r>
          </w:p>
        </w:tc>
        <w:tc>
          <w:tcPr>
            <w:tcW w:w="1980" w:type="dxa"/>
          </w:tcPr>
          <w:p w14:paraId="352D96C8" w14:textId="77777777" w:rsidR="00447CD5" w:rsidRDefault="00447CD5" w:rsidP="004D005F">
            <w:r>
              <w:t>Forest Department</w:t>
            </w:r>
          </w:p>
        </w:tc>
      </w:tr>
      <w:tr w:rsidR="00447CD5" w14:paraId="10E8E4EC" w14:textId="77777777" w:rsidTr="004D005F">
        <w:tc>
          <w:tcPr>
            <w:tcW w:w="727" w:type="dxa"/>
          </w:tcPr>
          <w:p w14:paraId="25CD9C0C" w14:textId="77777777" w:rsidR="00447CD5" w:rsidRDefault="00447CD5" w:rsidP="004D005F">
            <w:r>
              <w:t>15</w:t>
            </w:r>
          </w:p>
        </w:tc>
        <w:tc>
          <w:tcPr>
            <w:tcW w:w="1968" w:type="dxa"/>
          </w:tcPr>
          <w:p w14:paraId="5BE83101" w14:textId="77777777" w:rsidR="00447CD5" w:rsidRDefault="00447CD5" w:rsidP="004D005F">
            <w:r>
              <w:t>Daw Aye Min Thin</w:t>
            </w:r>
          </w:p>
        </w:tc>
        <w:tc>
          <w:tcPr>
            <w:tcW w:w="1890" w:type="dxa"/>
          </w:tcPr>
          <w:p w14:paraId="75ACD97D" w14:textId="77777777" w:rsidR="00447CD5" w:rsidRDefault="00447CD5" w:rsidP="004D005F">
            <w:r>
              <w:t>PO</w:t>
            </w:r>
          </w:p>
        </w:tc>
        <w:tc>
          <w:tcPr>
            <w:tcW w:w="1980" w:type="dxa"/>
          </w:tcPr>
          <w:p w14:paraId="0320805B" w14:textId="77777777" w:rsidR="00447CD5" w:rsidRDefault="00447CD5" w:rsidP="004D005F">
            <w:r>
              <w:t>Planning Department</w:t>
            </w:r>
          </w:p>
        </w:tc>
      </w:tr>
      <w:tr w:rsidR="00447CD5" w14:paraId="5DCE69FE" w14:textId="77777777" w:rsidTr="004D005F">
        <w:tc>
          <w:tcPr>
            <w:tcW w:w="727" w:type="dxa"/>
          </w:tcPr>
          <w:p w14:paraId="51A2FE9D" w14:textId="77777777" w:rsidR="00447CD5" w:rsidRDefault="00447CD5" w:rsidP="004D005F">
            <w:r>
              <w:t xml:space="preserve">16 </w:t>
            </w:r>
          </w:p>
        </w:tc>
        <w:tc>
          <w:tcPr>
            <w:tcW w:w="1968" w:type="dxa"/>
          </w:tcPr>
          <w:p w14:paraId="750EA573" w14:textId="77777777" w:rsidR="00447CD5" w:rsidRDefault="00447CD5" w:rsidP="004D005F">
            <w:r>
              <w:t>U Myo Ko Ko</w:t>
            </w:r>
          </w:p>
        </w:tc>
        <w:tc>
          <w:tcPr>
            <w:tcW w:w="1890" w:type="dxa"/>
          </w:tcPr>
          <w:p w14:paraId="4DEE1381" w14:textId="77777777" w:rsidR="00447CD5" w:rsidRDefault="00447CD5" w:rsidP="004D005F">
            <w:r>
              <w:t>Programme Manager</w:t>
            </w:r>
          </w:p>
        </w:tc>
        <w:tc>
          <w:tcPr>
            <w:tcW w:w="1980" w:type="dxa"/>
          </w:tcPr>
          <w:p w14:paraId="416F16E7" w14:textId="77777777" w:rsidR="00447CD5" w:rsidRDefault="00447CD5" w:rsidP="004D005F">
            <w:r>
              <w:t>POINT</w:t>
            </w:r>
          </w:p>
        </w:tc>
      </w:tr>
      <w:tr w:rsidR="00447CD5" w14:paraId="3921492B" w14:textId="77777777" w:rsidTr="004D005F">
        <w:tc>
          <w:tcPr>
            <w:tcW w:w="727" w:type="dxa"/>
          </w:tcPr>
          <w:p w14:paraId="52C51974" w14:textId="77777777" w:rsidR="00447CD5" w:rsidRDefault="00447CD5" w:rsidP="004D005F">
            <w:r>
              <w:t>17</w:t>
            </w:r>
          </w:p>
        </w:tc>
        <w:tc>
          <w:tcPr>
            <w:tcW w:w="1968" w:type="dxa"/>
          </w:tcPr>
          <w:p w14:paraId="6E6E4B5C" w14:textId="77777777" w:rsidR="00447CD5" w:rsidRDefault="00447CD5" w:rsidP="004D005F">
            <w:r>
              <w:t>U Pyae Phyo Maung</w:t>
            </w:r>
          </w:p>
        </w:tc>
        <w:tc>
          <w:tcPr>
            <w:tcW w:w="1890" w:type="dxa"/>
          </w:tcPr>
          <w:p w14:paraId="184DE88F" w14:textId="0C547AB3" w:rsidR="00447CD5" w:rsidRDefault="003A499E" w:rsidP="004D005F">
            <w:r>
              <w:t>Volun</w:t>
            </w:r>
            <w:r w:rsidR="00447CD5">
              <w:t>teer</w:t>
            </w:r>
          </w:p>
        </w:tc>
        <w:tc>
          <w:tcPr>
            <w:tcW w:w="1980" w:type="dxa"/>
          </w:tcPr>
          <w:p w14:paraId="7FDF6B38" w14:textId="77777777" w:rsidR="00447CD5" w:rsidRDefault="00447CD5" w:rsidP="004D005F">
            <w:r>
              <w:t>POINT</w:t>
            </w:r>
          </w:p>
        </w:tc>
      </w:tr>
      <w:tr w:rsidR="00447CD5" w14:paraId="67219656" w14:textId="77777777" w:rsidTr="004D005F">
        <w:tc>
          <w:tcPr>
            <w:tcW w:w="727" w:type="dxa"/>
          </w:tcPr>
          <w:p w14:paraId="4D00B9FB" w14:textId="77777777" w:rsidR="00447CD5" w:rsidRDefault="00447CD5" w:rsidP="004D005F">
            <w:r>
              <w:t>18</w:t>
            </w:r>
          </w:p>
        </w:tc>
        <w:tc>
          <w:tcPr>
            <w:tcW w:w="1968" w:type="dxa"/>
          </w:tcPr>
          <w:p w14:paraId="2FEBB757" w14:textId="77777777" w:rsidR="00447CD5" w:rsidRDefault="00447CD5" w:rsidP="004D005F">
            <w:r>
              <w:t>U Phyo Thu</w:t>
            </w:r>
          </w:p>
        </w:tc>
        <w:tc>
          <w:tcPr>
            <w:tcW w:w="1890" w:type="dxa"/>
          </w:tcPr>
          <w:p w14:paraId="00E54054" w14:textId="77777777" w:rsidR="00447CD5" w:rsidRDefault="00447CD5" w:rsidP="004D005F">
            <w:r>
              <w:t>Programme Officer</w:t>
            </w:r>
          </w:p>
        </w:tc>
        <w:tc>
          <w:tcPr>
            <w:tcW w:w="1980" w:type="dxa"/>
          </w:tcPr>
          <w:p w14:paraId="75E18112" w14:textId="77777777" w:rsidR="00447CD5" w:rsidRDefault="00447CD5" w:rsidP="004D005F">
            <w:r>
              <w:t>MERN</w:t>
            </w:r>
          </w:p>
        </w:tc>
      </w:tr>
      <w:tr w:rsidR="00447CD5" w14:paraId="54ADD5BC" w14:textId="77777777" w:rsidTr="004D005F">
        <w:tc>
          <w:tcPr>
            <w:tcW w:w="727" w:type="dxa"/>
          </w:tcPr>
          <w:p w14:paraId="0E913DEF" w14:textId="77777777" w:rsidR="00447CD5" w:rsidRDefault="00447CD5" w:rsidP="004D005F">
            <w:r>
              <w:t>19</w:t>
            </w:r>
          </w:p>
        </w:tc>
        <w:tc>
          <w:tcPr>
            <w:tcW w:w="1968" w:type="dxa"/>
          </w:tcPr>
          <w:p w14:paraId="7501A162" w14:textId="77777777" w:rsidR="00447CD5" w:rsidRDefault="00447CD5" w:rsidP="004D005F">
            <w:r>
              <w:t>Mr. Franz Arnold</w:t>
            </w:r>
          </w:p>
        </w:tc>
        <w:tc>
          <w:tcPr>
            <w:tcW w:w="1890" w:type="dxa"/>
          </w:tcPr>
          <w:p w14:paraId="5A992935" w14:textId="77777777" w:rsidR="00447CD5" w:rsidRDefault="00447CD5" w:rsidP="004D005F">
            <w:r>
              <w:t>TS</w:t>
            </w:r>
          </w:p>
        </w:tc>
        <w:tc>
          <w:tcPr>
            <w:tcW w:w="1980" w:type="dxa"/>
          </w:tcPr>
          <w:p w14:paraId="40CEB2CA" w14:textId="77777777" w:rsidR="00447CD5" w:rsidRDefault="00447CD5" w:rsidP="004D005F">
            <w:r>
              <w:t>UN-REDD</w:t>
            </w:r>
          </w:p>
        </w:tc>
      </w:tr>
      <w:tr w:rsidR="00447CD5" w14:paraId="5A78C04C" w14:textId="77777777" w:rsidTr="004D005F">
        <w:tc>
          <w:tcPr>
            <w:tcW w:w="727" w:type="dxa"/>
          </w:tcPr>
          <w:p w14:paraId="2BED6BC8" w14:textId="77777777" w:rsidR="00447CD5" w:rsidRDefault="00447CD5" w:rsidP="004D005F">
            <w:r>
              <w:t>20</w:t>
            </w:r>
          </w:p>
        </w:tc>
        <w:tc>
          <w:tcPr>
            <w:tcW w:w="1968" w:type="dxa"/>
          </w:tcPr>
          <w:p w14:paraId="4E4CB35E" w14:textId="77777777" w:rsidR="00447CD5" w:rsidRDefault="00447CD5" w:rsidP="004D005F">
            <w:r>
              <w:t>Daw Ei Ei Theint</w:t>
            </w:r>
          </w:p>
        </w:tc>
        <w:tc>
          <w:tcPr>
            <w:tcW w:w="1890" w:type="dxa"/>
          </w:tcPr>
          <w:p w14:paraId="6F8A0393" w14:textId="77777777" w:rsidR="00447CD5" w:rsidRDefault="00447CD5" w:rsidP="004D005F">
            <w:r>
              <w:t>Deputy Staff Officer</w:t>
            </w:r>
          </w:p>
        </w:tc>
        <w:tc>
          <w:tcPr>
            <w:tcW w:w="1980" w:type="dxa"/>
          </w:tcPr>
          <w:p w14:paraId="1CB803DC" w14:textId="77777777" w:rsidR="00447CD5" w:rsidRDefault="00447CD5" w:rsidP="004D005F">
            <w:r>
              <w:t>DoA, MOALI</w:t>
            </w:r>
          </w:p>
        </w:tc>
      </w:tr>
      <w:tr w:rsidR="00447CD5" w14:paraId="6A0F840D" w14:textId="77777777" w:rsidTr="004D005F">
        <w:tc>
          <w:tcPr>
            <w:tcW w:w="727" w:type="dxa"/>
          </w:tcPr>
          <w:p w14:paraId="65761858" w14:textId="77777777" w:rsidR="00447CD5" w:rsidRDefault="00447CD5" w:rsidP="004D005F">
            <w:r>
              <w:t xml:space="preserve">21 </w:t>
            </w:r>
          </w:p>
        </w:tc>
        <w:tc>
          <w:tcPr>
            <w:tcW w:w="1968" w:type="dxa"/>
          </w:tcPr>
          <w:p w14:paraId="7E90E805" w14:textId="77777777" w:rsidR="00447CD5" w:rsidRDefault="00447CD5" w:rsidP="004D005F">
            <w:r>
              <w:t>U Min Lwing</w:t>
            </w:r>
          </w:p>
        </w:tc>
        <w:tc>
          <w:tcPr>
            <w:tcW w:w="1890" w:type="dxa"/>
          </w:tcPr>
          <w:p w14:paraId="1821F1EB" w14:textId="77777777" w:rsidR="00447CD5" w:rsidRDefault="00447CD5" w:rsidP="004D005F">
            <w:r>
              <w:t>Assistant Director</w:t>
            </w:r>
          </w:p>
        </w:tc>
        <w:tc>
          <w:tcPr>
            <w:tcW w:w="1980" w:type="dxa"/>
          </w:tcPr>
          <w:p w14:paraId="694A7FA3" w14:textId="77777777" w:rsidR="00447CD5" w:rsidRDefault="00447CD5" w:rsidP="004D005F">
            <w:r>
              <w:t>DoP, MOALI</w:t>
            </w:r>
          </w:p>
        </w:tc>
      </w:tr>
      <w:tr w:rsidR="00447CD5" w14:paraId="25A41CA7" w14:textId="77777777" w:rsidTr="004D005F">
        <w:tc>
          <w:tcPr>
            <w:tcW w:w="727" w:type="dxa"/>
          </w:tcPr>
          <w:p w14:paraId="7049DFE1" w14:textId="77777777" w:rsidR="00447CD5" w:rsidRDefault="00447CD5" w:rsidP="004D005F">
            <w:r>
              <w:t>22</w:t>
            </w:r>
          </w:p>
        </w:tc>
        <w:tc>
          <w:tcPr>
            <w:tcW w:w="1968" w:type="dxa"/>
          </w:tcPr>
          <w:p w14:paraId="5D1EAFED" w14:textId="77777777" w:rsidR="00447CD5" w:rsidRDefault="00447CD5" w:rsidP="004D005F">
            <w:r>
              <w:t>Dr. Yuya Aye</w:t>
            </w:r>
          </w:p>
        </w:tc>
        <w:tc>
          <w:tcPr>
            <w:tcW w:w="1890" w:type="dxa"/>
          </w:tcPr>
          <w:p w14:paraId="7D4FF43B" w14:textId="77777777" w:rsidR="00447CD5" w:rsidRDefault="00447CD5" w:rsidP="004D005F">
            <w:r>
              <w:t>Staff Officer</w:t>
            </w:r>
          </w:p>
        </w:tc>
        <w:tc>
          <w:tcPr>
            <w:tcW w:w="1980" w:type="dxa"/>
          </w:tcPr>
          <w:p w14:paraId="7F59732A" w14:textId="77777777" w:rsidR="00447CD5" w:rsidRDefault="00447CD5" w:rsidP="004D005F">
            <w:r>
              <w:t>FRI</w:t>
            </w:r>
          </w:p>
        </w:tc>
      </w:tr>
      <w:tr w:rsidR="00447CD5" w14:paraId="32F816E5" w14:textId="77777777" w:rsidTr="004D005F">
        <w:tc>
          <w:tcPr>
            <w:tcW w:w="727" w:type="dxa"/>
          </w:tcPr>
          <w:p w14:paraId="23EBF907" w14:textId="77777777" w:rsidR="00447CD5" w:rsidRDefault="00447CD5" w:rsidP="004D005F">
            <w:r>
              <w:lastRenderedPageBreak/>
              <w:t>23</w:t>
            </w:r>
          </w:p>
        </w:tc>
        <w:tc>
          <w:tcPr>
            <w:tcW w:w="1968" w:type="dxa"/>
          </w:tcPr>
          <w:p w14:paraId="2EBD4A86" w14:textId="77777777" w:rsidR="00447CD5" w:rsidRDefault="00447CD5" w:rsidP="004D005F">
            <w:r>
              <w:t>Dr. Chaw Chaw Seing</w:t>
            </w:r>
          </w:p>
        </w:tc>
        <w:tc>
          <w:tcPr>
            <w:tcW w:w="1890" w:type="dxa"/>
          </w:tcPr>
          <w:p w14:paraId="2EE0CD60" w14:textId="77777777" w:rsidR="00447CD5" w:rsidRDefault="00447CD5" w:rsidP="004D005F">
            <w:r>
              <w:t>Staff Officer</w:t>
            </w:r>
          </w:p>
        </w:tc>
        <w:tc>
          <w:tcPr>
            <w:tcW w:w="1980" w:type="dxa"/>
          </w:tcPr>
          <w:p w14:paraId="0133956D" w14:textId="77777777" w:rsidR="00447CD5" w:rsidRDefault="00447CD5" w:rsidP="004D005F">
            <w:r>
              <w:t>FRI</w:t>
            </w:r>
          </w:p>
        </w:tc>
      </w:tr>
      <w:tr w:rsidR="00447CD5" w14:paraId="3153AA82" w14:textId="77777777" w:rsidTr="004D005F">
        <w:tc>
          <w:tcPr>
            <w:tcW w:w="727" w:type="dxa"/>
          </w:tcPr>
          <w:p w14:paraId="72930DAE" w14:textId="77777777" w:rsidR="00447CD5" w:rsidRDefault="00447CD5" w:rsidP="004D005F">
            <w:r>
              <w:t>24</w:t>
            </w:r>
          </w:p>
        </w:tc>
        <w:tc>
          <w:tcPr>
            <w:tcW w:w="1968" w:type="dxa"/>
          </w:tcPr>
          <w:p w14:paraId="0E80C449" w14:textId="77777777" w:rsidR="00447CD5" w:rsidRDefault="00447CD5" w:rsidP="004D005F">
            <w:r>
              <w:t>U Thet Nay Tun</w:t>
            </w:r>
          </w:p>
        </w:tc>
        <w:tc>
          <w:tcPr>
            <w:tcW w:w="1890" w:type="dxa"/>
          </w:tcPr>
          <w:p w14:paraId="7CF6EE52" w14:textId="77777777" w:rsidR="00447CD5" w:rsidRDefault="00447CD5" w:rsidP="004D005F">
            <w:r>
              <w:t>Range Officer</w:t>
            </w:r>
          </w:p>
        </w:tc>
        <w:tc>
          <w:tcPr>
            <w:tcW w:w="1980" w:type="dxa"/>
          </w:tcPr>
          <w:p w14:paraId="2821BCC5" w14:textId="77777777" w:rsidR="00447CD5" w:rsidRDefault="00447CD5" w:rsidP="004D005F">
            <w:r>
              <w:t>Forest Department</w:t>
            </w:r>
          </w:p>
        </w:tc>
      </w:tr>
      <w:tr w:rsidR="00447CD5" w14:paraId="6BDD4B4C" w14:textId="77777777" w:rsidTr="004D005F">
        <w:tc>
          <w:tcPr>
            <w:tcW w:w="727" w:type="dxa"/>
          </w:tcPr>
          <w:p w14:paraId="71C10801" w14:textId="77777777" w:rsidR="00447CD5" w:rsidRDefault="00447CD5" w:rsidP="004D005F">
            <w:r>
              <w:t>25</w:t>
            </w:r>
          </w:p>
        </w:tc>
        <w:tc>
          <w:tcPr>
            <w:tcW w:w="1968" w:type="dxa"/>
          </w:tcPr>
          <w:p w14:paraId="155CF2D8" w14:textId="77777777" w:rsidR="00447CD5" w:rsidRDefault="00447CD5" w:rsidP="004D005F">
            <w:r>
              <w:t>U Saw Daniel</w:t>
            </w:r>
          </w:p>
        </w:tc>
        <w:tc>
          <w:tcPr>
            <w:tcW w:w="1890" w:type="dxa"/>
          </w:tcPr>
          <w:p w14:paraId="29DD1246" w14:textId="77777777" w:rsidR="00447CD5" w:rsidRDefault="00447CD5" w:rsidP="004D005F">
            <w:r>
              <w:t>Assistant Director</w:t>
            </w:r>
          </w:p>
        </w:tc>
        <w:tc>
          <w:tcPr>
            <w:tcW w:w="1980" w:type="dxa"/>
          </w:tcPr>
          <w:p w14:paraId="2112DE0D" w14:textId="77777777" w:rsidR="00447CD5" w:rsidRDefault="00447CD5" w:rsidP="004D005F">
            <w:r>
              <w:t>Forest Department</w:t>
            </w:r>
          </w:p>
        </w:tc>
      </w:tr>
      <w:tr w:rsidR="00447CD5" w14:paraId="1CA871C0" w14:textId="77777777" w:rsidTr="004D005F">
        <w:tc>
          <w:tcPr>
            <w:tcW w:w="727" w:type="dxa"/>
          </w:tcPr>
          <w:p w14:paraId="239E93C1" w14:textId="77777777" w:rsidR="00447CD5" w:rsidRDefault="00447CD5" w:rsidP="004D005F">
            <w:r>
              <w:t>26</w:t>
            </w:r>
          </w:p>
        </w:tc>
        <w:tc>
          <w:tcPr>
            <w:tcW w:w="1968" w:type="dxa"/>
          </w:tcPr>
          <w:p w14:paraId="15971162" w14:textId="77777777" w:rsidR="00447CD5" w:rsidRDefault="00447CD5" w:rsidP="004D005F">
            <w:r>
              <w:t>U Aung Chein</w:t>
            </w:r>
          </w:p>
        </w:tc>
        <w:tc>
          <w:tcPr>
            <w:tcW w:w="1890" w:type="dxa"/>
          </w:tcPr>
          <w:p w14:paraId="5F828DE7" w14:textId="77777777" w:rsidR="00447CD5" w:rsidRDefault="00447CD5" w:rsidP="004D005F">
            <w:r>
              <w:t>Director</w:t>
            </w:r>
          </w:p>
        </w:tc>
        <w:tc>
          <w:tcPr>
            <w:tcW w:w="1980" w:type="dxa"/>
          </w:tcPr>
          <w:p w14:paraId="2E8AC4B0" w14:textId="77777777" w:rsidR="00447CD5" w:rsidRDefault="00447CD5" w:rsidP="004D005F">
            <w:r>
              <w:t>Forest Department</w:t>
            </w:r>
          </w:p>
        </w:tc>
      </w:tr>
      <w:tr w:rsidR="00447CD5" w14:paraId="37559447" w14:textId="77777777" w:rsidTr="004D005F">
        <w:tc>
          <w:tcPr>
            <w:tcW w:w="727" w:type="dxa"/>
          </w:tcPr>
          <w:p w14:paraId="0520961D" w14:textId="77777777" w:rsidR="00447CD5" w:rsidRDefault="00447CD5" w:rsidP="004D005F">
            <w:r>
              <w:t>27</w:t>
            </w:r>
          </w:p>
        </w:tc>
        <w:tc>
          <w:tcPr>
            <w:tcW w:w="1968" w:type="dxa"/>
          </w:tcPr>
          <w:p w14:paraId="4E2B9553" w14:textId="77777777" w:rsidR="00447CD5" w:rsidRPr="00447CD5" w:rsidRDefault="00447CD5" w:rsidP="004D005F">
            <w:pPr>
              <w:rPr>
                <w:lang w:val="es-ES"/>
              </w:rPr>
            </w:pPr>
            <w:r w:rsidRPr="00447CD5">
              <w:rPr>
                <w:lang w:val="es-ES"/>
              </w:rPr>
              <w:t>U Mg Mg Myo Chan</w:t>
            </w:r>
          </w:p>
        </w:tc>
        <w:tc>
          <w:tcPr>
            <w:tcW w:w="1890" w:type="dxa"/>
          </w:tcPr>
          <w:p w14:paraId="790C733B" w14:textId="77777777" w:rsidR="00447CD5" w:rsidRDefault="00447CD5" w:rsidP="004D005F">
            <w:r>
              <w:t>BoD</w:t>
            </w:r>
          </w:p>
        </w:tc>
        <w:tc>
          <w:tcPr>
            <w:tcW w:w="1980" w:type="dxa"/>
          </w:tcPr>
          <w:p w14:paraId="6DAD95B8" w14:textId="77777777" w:rsidR="00447CD5" w:rsidRDefault="00447CD5" w:rsidP="004D005F">
            <w:r>
              <w:t>ACS</w:t>
            </w:r>
          </w:p>
        </w:tc>
      </w:tr>
      <w:tr w:rsidR="00447CD5" w14:paraId="11595B07" w14:textId="77777777" w:rsidTr="004D005F">
        <w:tc>
          <w:tcPr>
            <w:tcW w:w="727" w:type="dxa"/>
          </w:tcPr>
          <w:p w14:paraId="692638F0" w14:textId="77777777" w:rsidR="00447CD5" w:rsidRDefault="00447CD5" w:rsidP="004D005F">
            <w:r>
              <w:t>28</w:t>
            </w:r>
          </w:p>
        </w:tc>
        <w:tc>
          <w:tcPr>
            <w:tcW w:w="1968" w:type="dxa"/>
          </w:tcPr>
          <w:p w14:paraId="7A634486" w14:textId="77777777" w:rsidR="00447CD5" w:rsidRDefault="00447CD5" w:rsidP="004D005F">
            <w:r>
              <w:t>U Ma Nge Nge</w:t>
            </w:r>
          </w:p>
        </w:tc>
        <w:tc>
          <w:tcPr>
            <w:tcW w:w="1890" w:type="dxa"/>
          </w:tcPr>
          <w:p w14:paraId="4D48B3C0" w14:textId="77777777" w:rsidR="00447CD5" w:rsidRDefault="00447CD5" w:rsidP="004D005F">
            <w:r>
              <w:t>Secretary</w:t>
            </w:r>
          </w:p>
        </w:tc>
        <w:tc>
          <w:tcPr>
            <w:tcW w:w="1980" w:type="dxa"/>
          </w:tcPr>
          <w:p w14:paraId="7924BC51" w14:textId="77777777" w:rsidR="00447CD5" w:rsidRDefault="00447CD5" w:rsidP="004D005F">
            <w:r>
              <w:t>ECFD</w:t>
            </w:r>
          </w:p>
        </w:tc>
      </w:tr>
      <w:tr w:rsidR="00447CD5" w14:paraId="15B989A8" w14:textId="77777777" w:rsidTr="004D005F">
        <w:tc>
          <w:tcPr>
            <w:tcW w:w="727" w:type="dxa"/>
          </w:tcPr>
          <w:p w14:paraId="2C05C8BA" w14:textId="77777777" w:rsidR="00447CD5" w:rsidRDefault="00447CD5" w:rsidP="004D005F">
            <w:r>
              <w:t>29</w:t>
            </w:r>
          </w:p>
        </w:tc>
        <w:tc>
          <w:tcPr>
            <w:tcW w:w="1968" w:type="dxa"/>
          </w:tcPr>
          <w:p w14:paraId="74F24F59" w14:textId="77777777" w:rsidR="00447CD5" w:rsidRDefault="00447CD5" w:rsidP="004D005F">
            <w:r>
              <w:t>U Kyaw Zin Htike</w:t>
            </w:r>
          </w:p>
        </w:tc>
        <w:tc>
          <w:tcPr>
            <w:tcW w:w="1890" w:type="dxa"/>
          </w:tcPr>
          <w:p w14:paraId="0EDB09FD" w14:textId="77777777" w:rsidR="00447CD5" w:rsidRDefault="00447CD5" w:rsidP="004D005F">
            <w:r>
              <w:t>Manager</w:t>
            </w:r>
          </w:p>
        </w:tc>
        <w:tc>
          <w:tcPr>
            <w:tcW w:w="1980" w:type="dxa"/>
          </w:tcPr>
          <w:p w14:paraId="041ADDBF" w14:textId="77777777" w:rsidR="00447CD5" w:rsidRDefault="00447CD5" w:rsidP="004D005F">
            <w:r>
              <w:t>EGG</w:t>
            </w:r>
          </w:p>
        </w:tc>
      </w:tr>
      <w:tr w:rsidR="00447CD5" w14:paraId="1CCC0A57" w14:textId="77777777" w:rsidTr="004D005F">
        <w:tc>
          <w:tcPr>
            <w:tcW w:w="727" w:type="dxa"/>
          </w:tcPr>
          <w:p w14:paraId="09E2BE63" w14:textId="77777777" w:rsidR="00447CD5" w:rsidRDefault="00447CD5" w:rsidP="004D005F">
            <w:r>
              <w:t>30</w:t>
            </w:r>
          </w:p>
        </w:tc>
        <w:tc>
          <w:tcPr>
            <w:tcW w:w="1968" w:type="dxa"/>
          </w:tcPr>
          <w:p w14:paraId="5AAE92F6" w14:textId="77777777" w:rsidR="00447CD5" w:rsidRDefault="00447CD5" w:rsidP="004D005F">
            <w:r>
              <w:t>U Wei Phyo Oo</w:t>
            </w:r>
          </w:p>
        </w:tc>
        <w:tc>
          <w:tcPr>
            <w:tcW w:w="1890" w:type="dxa"/>
          </w:tcPr>
          <w:p w14:paraId="7648CDA4" w14:textId="77777777" w:rsidR="00447CD5" w:rsidRDefault="00447CD5" w:rsidP="004D005F">
            <w:r>
              <w:t>Staff Officer</w:t>
            </w:r>
          </w:p>
        </w:tc>
        <w:tc>
          <w:tcPr>
            <w:tcW w:w="1980" w:type="dxa"/>
          </w:tcPr>
          <w:p w14:paraId="62060A75" w14:textId="77777777" w:rsidR="00447CD5" w:rsidRDefault="00447CD5" w:rsidP="004D005F">
            <w:r>
              <w:t>DZDG</w:t>
            </w:r>
          </w:p>
        </w:tc>
      </w:tr>
      <w:tr w:rsidR="00447CD5" w14:paraId="453182FD" w14:textId="77777777" w:rsidTr="004D005F">
        <w:tc>
          <w:tcPr>
            <w:tcW w:w="727" w:type="dxa"/>
          </w:tcPr>
          <w:p w14:paraId="5AB56B4B" w14:textId="77777777" w:rsidR="00447CD5" w:rsidRDefault="00447CD5" w:rsidP="004D005F">
            <w:r>
              <w:t>31</w:t>
            </w:r>
          </w:p>
        </w:tc>
        <w:tc>
          <w:tcPr>
            <w:tcW w:w="1968" w:type="dxa"/>
          </w:tcPr>
          <w:p w14:paraId="7CE20538" w14:textId="77777777" w:rsidR="00447CD5" w:rsidRDefault="00447CD5" w:rsidP="004D005F">
            <w:r>
              <w:t>U Kyaw Htay</w:t>
            </w:r>
          </w:p>
        </w:tc>
        <w:tc>
          <w:tcPr>
            <w:tcW w:w="1890" w:type="dxa"/>
          </w:tcPr>
          <w:p w14:paraId="05EF218B" w14:textId="77777777" w:rsidR="00447CD5" w:rsidRDefault="00447CD5" w:rsidP="004D005F">
            <w:r>
              <w:t>Director</w:t>
            </w:r>
          </w:p>
        </w:tc>
        <w:tc>
          <w:tcPr>
            <w:tcW w:w="1980" w:type="dxa"/>
          </w:tcPr>
          <w:p w14:paraId="41E69010" w14:textId="77777777" w:rsidR="00447CD5" w:rsidRDefault="00447CD5" w:rsidP="004D005F">
            <w:r>
              <w:t>Forest Department</w:t>
            </w:r>
          </w:p>
        </w:tc>
      </w:tr>
      <w:tr w:rsidR="00447CD5" w14:paraId="10BC6B93" w14:textId="77777777" w:rsidTr="004D005F">
        <w:tc>
          <w:tcPr>
            <w:tcW w:w="727" w:type="dxa"/>
          </w:tcPr>
          <w:p w14:paraId="177B0133" w14:textId="77777777" w:rsidR="00447CD5" w:rsidRDefault="00447CD5" w:rsidP="004D005F">
            <w:r>
              <w:t>32</w:t>
            </w:r>
          </w:p>
        </w:tc>
        <w:tc>
          <w:tcPr>
            <w:tcW w:w="1968" w:type="dxa"/>
          </w:tcPr>
          <w:p w14:paraId="64E9BA79" w14:textId="77777777" w:rsidR="00447CD5" w:rsidRDefault="00447CD5" w:rsidP="004D005F">
            <w:r>
              <w:t>U Kyaw Min Aung</w:t>
            </w:r>
          </w:p>
        </w:tc>
        <w:tc>
          <w:tcPr>
            <w:tcW w:w="1890" w:type="dxa"/>
          </w:tcPr>
          <w:p w14:paraId="75A38F97" w14:textId="77777777" w:rsidR="00447CD5" w:rsidRDefault="00447CD5" w:rsidP="004D005F">
            <w:r>
              <w:t>Programme Assistant</w:t>
            </w:r>
          </w:p>
        </w:tc>
        <w:tc>
          <w:tcPr>
            <w:tcW w:w="1980" w:type="dxa"/>
          </w:tcPr>
          <w:p w14:paraId="1EC899AE" w14:textId="77777777" w:rsidR="00447CD5" w:rsidRDefault="00447CD5" w:rsidP="004D005F">
            <w:r>
              <w:t>UN-REDD</w:t>
            </w:r>
          </w:p>
        </w:tc>
      </w:tr>
      <w:tr w:rsidR="00447CD5" w14:paraId="25617F1C" w14:textId="77777777" w:rsidTr="004D005F">
        <w:tc>
          <w:tcPr>
            <w:tcW w:w="727" w:type="dxa"/>
          </w:tcPr>
          <w:p w14:paraId="2777A532" w14:textId="77777777" w:rsidR="00447CD5" w:rsidRDefault="00447CD5" w:rsidP="004D005F">
            <w:r>
              <w:t>33</w:t>
            </w:r>
          </w:p>
        </w:tc>
        <w:tc>
          <w:tcPr>
            <w:tcW w:w="1968" w:type="dxa"/>
          </w:tcPr>
          <w:p w14:paraId="34092AE2" w14:textId="77777777" w:rsidR="00447CD5" w:rsidRDefault="00447CD5" w:rsidP="004D005F">
            <w:r>
              <w:t>Daw Aye Chan May</w:t>
            </w:r>
          </w:p>
        </w:tc>
        <w:tc>
          <w:tcPr>
            <w:tcW w:w="1890" w:type="dxa"/>
          </w:tcPr>
          <w:p w14:paraId="5EBEF106" w14:textId="77777777" w:rsidR="00447CD5" w:rsidRDefault="00447CD5" w:rsidP="004D005F">
            <w:r>
              <w:t>Range Officer</w:t>
            </w:r>
          </w:p>
        </w:tc>
        <w:tc>
          <w:tcPr>
            <w:tcW w:w="1980" w:type="dxa"/>
          </w:tcPr>
          <w:p w14:paraId="5E31539C" w14:textId="77777777" w:rsidR="00447CD5" w:rsidRDefault="00447CD5" w:rsidP="004D005F">
            <w:r>
              <w:t>FRI</w:t>
            </w:r>
          </w:p>
        </w:tc>
      </w:tr>
      <w:tr w:rsidR="00447CD5" w14:paraId="3BF2AB54" w14:textId="77777777" w:rsidTr="004D005F">
        <w:tc>
          <w:tcPr>
            <w:tcW w:w="727" w:type="dxa"/>
          </w:tcPr>
          <w:p w14:paraId="28561D2E" w14:textId="77777777" w:rsidR="00447CD5" w:rsidRDefault="00447CD5" w:rsidP="004D005F">
            <w:r>
              <w:t>34</w:t>
            </w:r>
          </w:p>
        </w:tc>
        <w:tc>
          <w:tcPr>
            <w:tcW w:w="1968" w:type="dxa"/>
          </w:tcPr>
          <w:p w14:paraId="0AAA368B" w14:textId="77777777" w:rsidR="00447CD5" w:rsidRPr="00447CD5" w:rsidRDefault="00447CD5" w:rsidP="004D005F">
            <w:pPr>
              <w:rPr>
                <w:lang w:val="es-ES"/>
              </w:rPr>
            </w:pPr>
            <w:r w:rsidRPr="00447CD5">
              <w:rPr>
                <w:lang w:val="es-ES"/>
              </w:rPr>
              <w:t>U Toe Tet Zay Ya</w:t>
            </w:r>
          </w:p>
        </w:tc>
        <w:tc>
          <w:tcPr>
            <w:tcW w:w="1890" w:type="dxa"/>
          </w:tcPr>
          <w:p w14:paraId="3EFB3B40" w14:textId="77777777" w:rsidR="00447CD5" w:rsidRDefault="00447CD5" w:rsidP="004D005F">
            <w:r>
              <w:t>Technician</w:t>
            </w:r>
          </w:p>
        </w:tc>
        <w:tc>
          <w:tcPr>
            <w:tcW w:w="1980" w:type="dxa"/>
          </w:tcPr>
          <w:p w14:paraId="471CEE66" w14:textId="77777777" w:rsidR="00447CD5" w:rsidRDefault="00447CD5" w:rsidP="004D005F">
            <w:r>
              <w:t>ALARM</w:t>
            </w:r>
          </w:p>
        </w:tc>
      </w:tr>
      <w:tr w:rsidR="00447CD5" w14:paraId="2825F812" w14:textId="77777777" w:rsidTr="004D005F">
        <w:tc>
          <w:tcPr>
            <w:tcW w:w="727" w:type="dxa"/>
          </w:tcPr>
          <w:p w14:paraId="67A37B0C" w14:textId="77777777" w:rsidR="00447CD5" w:rsidRDefault="00447CD5" w:rsidP="004D005F">
            <w:r>
              <w:t>35</w:t>
            </w:r>
          </w:p>
        </w:tc>
        <w:tc>
          <w:tcPr>
            <w:tcW w:w="1968" w:type="dxa"/>
          </w:tcPr>
          <w:p w14:paraId="05B46AC8" w14:textId="77777777" w:rsidR="00447CD5" w:rsidRPr="00447CD5" w:rsidRDefault="00447CD5" w:rsidP="004D005F">
            <w:pPr>
              <w:rPr>
                <w:lang w:val="es-ES"/>
              </w:rPr>
            </w:pPr>
            <w:r w:rsidRPr="00447CD5">
              <w:rPr>
                <w:lang w:val="es-ES"/>
              </w:rPr>
              <w:t>U Salai Yan Naung Tun</w:t>
            </w:r>
          </w:p>
        </w:tc>
        <w:tc>
          <w:tcPr>
            <w:tcW w:w="1890" w:type="dxa"/>
          </w:tcPr>
          <w:p w14:paraId="757131F3" w14:textId="77777777" w:rsidR="00447CD5" w:rsidRDefault="00447CD5" w:rsidP="004D005F">
            <w:r>
              <w:t>-</w:t>
            </w:r>
          </w:p>
        </w:tc>
        <w:tc>
          <w:tcPr>
            <w:tcW w:w="1980" w:type="dxa"/>
          </w:tcPr>
          <w:p w14:paraId="1296396E" w14:textId="77777777" w:rsidR="00447CD5" w:rsidRDefault="00447CD5" w:rsidP="004D005F">
            <w:r>
              <w:t>CSO</w:t>
            </w:r>
          </w:p>
        </w:tc>
      </w:tr>
      <w:tr w:rsidR="00447CD5" w14:paraId="28FB2A2E" w14:textId="77777777" w:rsidTr="004D005F">
        <w:tc>
          <w:tcPr>
            <w:tcW w:w="727" w:type="dxa"/>
          </w:tcPr>
          <w:p w14:paraId="53AA8C7A" w14:textId="77777777" w:rsidR="00447CD5" w:rsidRDefault="00447CD5" w:rsidP="004D005F">
            <w:r>
              <w:t>36</w:t>
            </w:r>
          </w:p>
        </w:tc>
        <w:tc>
          <w:tcPr>
            <w:tcW w:w="1968" w:type="dxa"/>
          </w:tcPr>
          <w:p w14:paraId="50DBF82A" w14:textId="77777777" w:rsidR="00447CD5" w:rsidRDefault="00447CD5" w:rsidP="004D005F">
            <w:r>
              <w:t>U Man Yaw Han</w:t>
            </w:r>
          </w:p>
        </w:tc>
        <w:tc>
          <w:tcPr>
            <w:tcW w:w="1890" w:type="dxa"/>
          </w:tcPr>
          <w:p w14:paraId="21CC46EA" w14:textId="77777777" w:rsidR="00447CD5" w:rsidRDefault="00447CD5" w:rsidP="004D005F"/>
        </w:tc>
        <w:tc>
          <w:tcPr>
            <w:tcW w:w="1980" w:type="dxa"/>
          </w:tcPr>
          <w:p w14:paraId="34C948D0" w14:textId="77777777" w:rsidR="00447CD5" w:rsidRDefault="00447CD5" w:rsidP="004D005F">
            <w:r>
              <w:t>CSO</w:t>
            </w:r>
          </w:p>
        </w:tc>
      </w:tr>
      <w:tr w:rsidR="00447CD5" w14:paraId="1D116463" w14:textId="77777777" w:rsidTr="004D005F">
        <w:tc>
          <w:tcPr>
            <w:tcW w:w="727" w:type="dxa"/>
          </w:tcPr>
          <w:p w14:paraId="468DFFA7" w14:textId="77777777" w:rsidR="00447CD5" w:rsidRDefault="00447CD5" w:rsidP="004D005F">
            <w:r>
              <w:t>37</w:t>
            </w:r>
          </w:p>
        </w:tc>
        <w:tc>
          <w:tcPr>
            <w:tcW w:w="1968" w:type="dxa"/>
          </w:tcPr>
          <w:p w14:paraId="50957472" w14:textId="77777777" w:rsidR="00447CD5" w:rsidRDefault="00447CD5" w:rsidP="004D005F">
            <w:r>
              <w:t>U Chit Hnin Oo</w:t>
            </w:r>
          </w:p>
        </w:tc>
        <w:tc>
          <w:tcPr>
            <w:tcW w:w="1890" w:type="dxa"/>
          </w:tcPr>
          <w:p w14:paraId="10A11DE5" w14:textId="77777777" w:rsidR="00447CD5" w:rsidRDefault="00447CD5" w:rsidP="004D005F">
            <w:r>
              <w:t>Junior Engineer</w:t>
            </w:r>
          </w:p>
        </w:tc>
        <w:tc>
          <w:tcPr>
            <w:tcW w:w="1980" w:type="dxa"/>
          </w:tcPr>
          <w:p w14:paraId="1004A3ED" w14:textId="77777777" w:rsidR="00447CD5" w:rsidRDefault="00447CD5" w:rsidP="004D005F">
            <w:r>
              <w:t>Mining Department</w:t>
            </w:r>
          </w:p>
        </w:tc>
      </w:tr>
      <w:tr w:rsidR="00447CD5" w14:paraId="1849BBD2" w14:textId="77777777" w:rsidTr="004D005F">
        <w:tc>
          <w:tcPr>
            <w:tcW w:w="727" w:type="dxa"/>
          </w:tcPr>
          <w:p w14:paraId="3F44E0AA" w14:textId="77777777" w:rsidR="00447CD5" w:rsidRDefault="00447CD5" w:rsidP="004D005F">
            <w:r>
              <w:t>38</w:t>
            </w:r>
          </w:p>
        </w:tc>
        <w:tc>
          <w:tcPr>
            <w:tcW w:w="1968" w:type="dxa"/>
          </w:tcPr>
          <w:p w14:paraId="506BA429" w14:textId="77777777" w:rsidR="00447CD5" w:rsidRDefault="00447CD5" w:rsidP="004D005F">
            <w:r>
              <w:t>Daw Su Mon San</w:t>
            </w:r>
          </w:p>
        </w:tc>
        <w:tc>
          <w:tcPr>
            <w:tcW w:w="1890" w:type="dxa"/>
          </w:tcPr>
          <w:p w14:paraId="4C85A0E5" w14:textId="77777777" w:rsidR="00447CD5" w:rsidRDefault="00447CD5" w:rsidP="004D005F">
            <w:r>
              <w:t>Range Officer</w:t>
            </w:r>
          </w:p>
        </w:tc>
        <w:tc>
          <w:tcPr>
            <w:tcW w:w="1980" w:type="dxa"/>
          </w:tcPr>
          <w:p w14:paraId="3D7A4F87" w14:textId="77777777" w:rsidR="00447CD5" w:rsidRDefault="00447CD5" w:rsidP="004D005F">
            <w:r>
              <w:t>FRI</w:t>
            </w:r>
          </w:p>
        </w:tc>
      </w:tr>
      <w:tr w:rsidR="00447CD5" w14:paraId="3DBFE54B" w14:textId="77777777" w:rsidTr="004D005F">
        <w:tc>
          <w:tcPr>
            <w:tcW w:w="727" w:type="dxa"/>
          </w:tcPr>
          <w:p w14:paraId="5FB72F98" w14:textId="77777777" w:rsidR="00447CD5" w:rsidRDefault="00447CD5" w:rsidP="004D005F">
            <w:r>
              <w:t>39</w:t>
            </w:r>
          </w:p>
        </w:tc>
        <w:tc>
          <w:tcPr>
            <w:tcW w:w="1968" w:type="dxa"/>
          </w:tcPr>
          <w:p w14:paraId="11A9BEED" w14:textId="77777777" w:rsidR="00447CD5" w:rsidRDefault="00447CD5" w:rsidP="004D005F">
            <w:r>
              <w:t>U Zaw Moe</w:t>
            </w:r>
          </w:p>
        </w:tc>
        <w:tc>
          <w:tcPr>
            <w:tcW w:w="1890" w:type="dxa"/>
          </w:tcPr>
          <w:p w14:paraId="380E425F" w14:textId="77777777" w:rsidR="00447CD5" w:rsidRDefault="00447CD5" w:rsidP="004D005F">
            <w:r>
              <w:t>Project Assistant</w:t>
            </w:r>
          </w:p>
        </w:tc>
        <w:tc>
          <w:tcPr>
            <w:tcW w:w="1980" w:type="dxa"/>
          </w:tcPr>
          <w:p w14:paraId="1614F9CD" w14:textId="77777777" w:rsidR="00447CD5" w:rsidRDefault="00447CD5" w:rsidP="004D005F">
            <w:r>
              <w:t>NAG</w:t>
            </w:r>
          </w:p>
        </w:tc>
      </w:tr>
      <w:tr w:rsidR="00447CD5" w14:paraId="7086D29E" w14:textId="77777777" w:rsidTr="004D005F">
        <w:tc>
          <w:tcPr>
            <w:tcW w:w="727" w:type="dxa"/>
          </w:tcPr>
          <w:p w14:paraId="05CC5474" w14:textId="77777777" w:rsidR="00447CD5" w:rsidRDefault="00447CD5" w:rsidP="004D005F">
            <w:r>
              <w:t>40</w:t>
            </w:r>
          </w:p>
        </w:tc>
        <w:tc>
          <w:tcPr>
            <w:tcW w:w="1968" w:type="dxa"/>
          </w:tcPr>
          <w:p w14:paraId="0AD09054" w14:textId="77777777" w:rsidR="00447CD5" w:rsidRDefault="00447CD5" w:rsidP="004D005F">
            <w:r>
              <w:t>U Khun Win Shane Myat</w:t>
            </w:r>
          </w:p>
        </w:tc>
        <w:tc>
          <w:tcPr>
            <w:tcW w:w="1890" w:type="dxa"/>
          </w:tcPr>
          <w:p w14:paraId="7E3DA41A" w14:textId="77777777" w:rsidR="00447CD5" w:rsidRDefault="00447CD5" w:rsidP="004D005F">
            <w:r>
              <w:t>Secretary</w:t>
            </w:r>
          </w:p>
        </w:tc>
        <w:tc>
          <w:tcPr>
            <w:tcW w:w="1980" w:type="dxa"/>
          </w:tcPr>
          <w:p w14:paraId="1DCD857D" w14:textId="77777777" w:rsidR="00447CD5" w:rsidRDefault="00447CD5" w:rsidP="004D005F">
            <w:r>
              <w:t>FLU</w:t>
            </w:r>
          </w:p>
        </w:tc>
      </w:tr>
      <w:tr w:rsidR="00447CD5" w14:paraId="3076EE88" w14:textId="77777777" w:rsidTr="004D005F">
        <w:tc>
          <w:tcPr>
            <w:tcW w:w="727" w:type="dxa"/>
          </w:tcPr>
          <w:p w14:paraId="7F4AD8CD" w14:textId="77777777" w:rsidR="00447CD5" w:rsidRDefault="00447CD5" w:rsidP="004D005F">
            <w:r>
              <w:t>41</w:t>
            </w:r>
          </w:p>
        </w:tc>
        <w:tc>
          <w:tcPr>
            <w:tcW w:w="1968" w:type="dxa"/>
          </w:tcPr>
          <w:p w14:paraId="756C35C4" w14:textId="77777777" w:rsidR="00447CD5" w:rsidRDefault="00447CD5" w:rsidP="004D005F">
            <w:r>
              <w:t>U Mg Mg Oo</w:t>
            </w:r>
          </w:p>
        </w:tc>
        <w:tc>
          <w:tcPr>
            <w:tcW w:w="1890" w:type="dxa"/>
          </w:tcPr>
          <w:p w14:paraId="5357A5CD" w14:textId="77777777" w:rsidR="00447CD5" w:rsidRDefault="00447CD5" w:rsidP="004D005F">
            <w:r>
              <w:t>Assistant Director</w:t>
            </w:r>
          </w:p>
        </w:tc>
        <w:tc>
          <w:tcPr>
            <w:tcW w:w="1980" w:type="dxa"/>
          </w:tcPr>
          <w:p w14:paraId="64807E37" w14:textId="1FF3E1CC" w:rsidR="00447CD5" w:rsidRDefault="00447CD5" w:rsidP="004D005F">
            <w:r>
              <w:t>Department of ethnic right</w:t>
            </w:r>
            <w:r w:rsidR="003A499E">
              <w:t>s</w:t>
            </w:r>
          </w:p>
        </w:tc>
      </w:tr>
      <w:tr w:rsidR="00447CD5" w14:paraId="2E1DD08E" w14:textId="77777777" w:rsidTr="004D005F">
        <w:tc>
          <w:tcPr>
            <w:tcW w:w="727" w:type="dxa"/>
          </w:tcPr>
          <w:p w14:paraId="5DA9961F" w14:textId="77777777" w:rsidR="00447CD5" w:rsidRDefault="00447CD5" w:rsidP="004D005F">
            <w:r>
              <w:t>42</w:t>
            </w:r>
          </w:p>
        </w:tc>
        <w:tc>
          <w:tcPr>
            <w:tcW w:w="1968" w:type="dxa"/>
          </w:tcPr>
          <w:p w14:paraId="4DF0FE60" w14:textId="77777777" w:rsidR="00447CD5" w:rsidRDefault="00447CD5" w:rsidP="004D005F">
            <w:r>
              <w:t>U Min Soe</w:t>
            </w:r>
          </w:p>
        </w:tc>
        <w:tc>
          <w:tcPr>
            <w:tcW w:w="1890" w:type="dxa"/>
          </w:tcPr>
          <w:p w14:paraId="315B7DEB" w14:textId="77777777" w:rsidR="00447CD5" w:rsidRDefault="00447CD5" w:rsidP="004D005F">
            <w:r>
              <w:t>SE Officer</w:t>
            </w:r>
          </w:p>
        </w:tc>
        <w:tc>
          <w:tcPr>
            <w:tcW w:w="1980" w:type="dxa"/>
          </w:tcPr>
          <w:p w14:paraId="1DFA806E" w14:textId="77777777" w:rsidR="00447CD5" w:rsidRDefault="00447CD5" w:rsidP="004D005F">
            <w:r>
              <w:t>UN-REDD</w:t>
            </w:r>
          </w:p>
        </w:tc>
      </w:tr>
      <w:tr w:rsidR="00447CD5" w14:paraId="0A62E429" w14:textId="77777777" w:rsidTr="004D005F">
        <w:tc>
          <w:tcPr>
            <w:tcW w:w="727" w:type="dxa"/>
          </w:tcPr>
          <w:p w14:paraId="48D6B432" w14:textId="77777777" w:rsidR="00447CD5" w:rsidRDefault="00447CD5" w:rsidP="004D005F">
            <w:r>
              <w:t>43</w:t>
            </w:r>
          </w:p>
        </w:tc>
        <w:tc>
          <w:tcPr>
            <w:tcW w:w="1968" w:type="dxa"/>
          </w:tcPr>
          <w:p w14:paraId="6FCBCF7B" w14:textId="77777777" w:rsidR="00447CD5" w:rsidRDefault="00447CD5" w:rsidP="004D005F">
            <w:r>
              <w:t>Daw Nway Mon Mon Aung</w:t>
            </w:r>
          </w:p>
        </w:tc>
        <w:tc>
          <w:tcPr>
            <w:tcW w:w="1890" w:type="dxa"/>
          </w:tcPr>
          <w:p w14:paraId="78E3A268" w14:textId="77777777" w:rsidR="00447CD5" w:rsidRDefault="00447CD5" w:rsidP="004D005F">
            <w:r>
              <w:t>Range Officer</w:t>
            </w:r>
          </w:p>
        </w:tc>
        <w:tc>
          <w:tcPr>
            <w:tcW w:w="1980" w:type="dxa"/>
          </w:tcPr>
          <w:p w14:paraId="4FDA7261" w14:textId="77777777" w:rsidR="00447CD5" w:rsidRDefault="00447CD5" w:rsidP="004D005F">
            <w:r>
              <w:t>FRI</w:t>
            </w:r>
          </w:p>
        </w:tc>
      </w:tr>
      <w:tr w:rsidR="00447CD5" w14:paraId="1C0F0B35" w14:textId="77777777" w:rsidTr="004D005F">
        <w:tc>
          <w:tcPr>
            <w:tcW w:w="727" w:type="dxa"/>
          </w:tcPr>
          <w:p w14:paraId="0ED7A21C" w14:textId="77777777" w:rsidR="00447CD5" w:rsidRDefault="00447CD5" w:rsidP="004D005F">
            <w:r>
              <w:t>44</w:t>
            </w:r>
          </w:p>
        </w:tc>
        <w:tc>
          <w:tcPr>
            <w:tcW w:w="1968" w:type="dxa"/>
          </w:tcPr>
          <w:p w14:paraId="0172BBE8" w14:textId="77777777" w:rsidR="00447CD5" w:rsidRDefault="00447CD5" w:rsidP="004D005F">
            <w:r>
              <w:t>Daw Kyi Phyu Aung</w:t>
            </w:r>
          </w:p>
        </w:tc>
        <w:tc>
          <w:tcPr>
            <w:tcW w:w="1890" w:type="dxa"/>
          </w:tcPr>
          <w:p w14:paraId="299F5B72" w14:textId="77777777" w:rsidR="00447CD5" w:rsidRDefault="00447CD5" w:rsidP="004D005F">
            <w:r>
              <w:t>Range Officer</w:t>
            </w:r>
          </w:p>
        </w:tc>
        <w:tc>
          <w:tcPr>
            <w:tcW w:w="1980" w:type="dxa"/>
          </w:tcPr>
          <w:p w14:paraId="6183E5AD" w14:textId="77777777" w:rsidR="00447CD5" w:rsidRDefault="00447CD5" w:rsidP="004D005F">
            <w:r>
              <w:t>FRI</w:t>
            </w:r>
          </w:p>
        </w:tc>
      </w:tr>
      <w:tr w:rsidR="00447CD5" w14:paraId="077B2C64" w14:textId="77777777" w:rsidTr="004D005F">
        <w:tc>
          <w:tcPr>
            <w:tcW w:w="727" w:type="dxa"/>
          </w:tcPr>
          <w:p w14:paraId="082DBAE3" w14:textId="77777777" w:rsidR="00447CD5" w:rsidRDefault="00447CD5" w:rsidP="004D005F">
            <w:r>
              <w:t>45</w:t>
            </w:r>
          </w:p>
        </w:tc>
        <w:tc>
          <w:tcPr>
            <w:tcW w:w="1968" w:type="dxa"/>
          </w:tcPr>
          <w:p w14:paraId="5D6746A4" w14:textId="77777777" w:rsidR="00447CD5" w:rsidRDefault="00447CD5" w:rsidP="004D005F">
            <w:r>
              <w:t>Dr. Nyunt Khaning</w:t>
            </w:r>
          </w:p>
        </w:tc>
        <w:tc>
          <w:tcPr>
            <w:tcW w:w="1890" w:type="dxa"/>
          </w:tcPr>
          <w:p w14:paraId="5E0DF9E9" w14:textId="77777777" w:rsidR="00447CD5" w:rsidRDefault="00447CD5" w:rsidP="004D005F">
            <w:r>
              <w:t>Staff Officer</w:t>
            </w:r>
          </w:p>
        </w:tc>
        <w:tc>
          <w:tcPr>
            <w:tcW w:w="1980" w:type="dxa"/>
          </w:tcPr>
          <w:p w14:paraId="593954E8" w14:textId="77777777" w:rsidR="00447CD5" w:rsidRDefault="00447CD5" w:rsidP="004D005F">
            <w:r>
              <w:t>FRI</w:t>
            </w:r>
          </w:p>
        </w:tc>
      </w:tr>
      <w:tr w:rsidR="00447CD5" w14:paraId="06351DE4" w14:textId="77777777" w:rsidTr="004D005F">
        <w:tc>
          <w:tcPr>
            <w:tcW w:w="727" w:type="dxa"/>
          </w:tcPr>
          <w:p w14:paraId="1B629F38" w14:textId="77777777" w:rsidR="00447CD5" w:rsidRDefault="00447CD5" w:rsidP="004D005F">
            <w:r>
              <w:t>46</w:t>
            </w:r>
          </w:p>
        </w:tc>
        <w:tc>
          <w:tcPr>
            <w:tcW w:w="1968" w:type="dxa"/>
          </w:tcPr>
          <w:p w14:paraId="3182E53C" w14:textId="77777777" w:rsidR="00447CD5" w:rsidRDefault="00447CD5" w:rsidP="004D005F">
            <w:r>
              <w:t>U Pyae Phyou Mg</w:t>
            </w:r>
          </w:p>
        </w:tc>
        <w:tc>
          <w:tcPr>
            <w:tcW w:w="1890" w:type="dxa"/>
          </w:tcPr>
          <w:p w14:paraId="05A109FD" w14:textId="77777777" w:rsidR="00447CD5" w:rsidRDefault="00447CD5" w:rsidP="004D005F">
            <w:r>
              <w:t>Range Officer</w:t>
            </w:r>
          </w:p>
        </w:tc>
        <w:tc>
          <w:tcPr>
            <w:tcW w:w="1980" w:type="dxa"/>
          </w:tcPr>
          <w:p w14:paraId="0E08E490" w14:textId="77777777" w:rsidR="00447CD5" w:rsidRDefault="00447CD5" w:rsidP="004D005F">
            <w:r>
              <w:t>FRI</w:t>
            </w:r>
          </w:p>
        </w:tc>
      </w:tr>
      <w:tr w:rsidR="00447CD5" w14:paraId="356A5865" w14:textId="77777777" w:rsidTr="004D005F">
        <w:tc>
          <w:tcPr>
            <w:tcW w:w="727" w:type="dxa"/>
          </w:tcPr>
          <w:p w14:paraId="3EC8626F" w14:textId="77777777" w:rsidR="00447CD5" w:rsidRDefault="00447CD5" w:rsidP="004D005F">
            <w:r>
              <w:t>47</w:t>
            </w:r>
          </w:p>
        </w:tc>
        <w:tc>
          <w:tcPr>
            <w:tcW w:w="1968" w:type="dxa"/>
          </w:tcPr>
          <w:p w14:paraId="2875156A" w14:textId="77777777" w:rsidR="00447CD5" w:rsidRDefault="00447CD5" w:rsidP="004D005F">
            <w:r>
              <w:t>Daw Aye Thida Naing</w:t>
            </w:r>
          </w:p>
        </w:tc>
        <w:tc>
          <w:tcPr>
            <w:tcW w:w="1890" w:type="dxa"/>
          </w:tcPr>
          <w:p w14:paraId="2EC35C39" w14:textId="77777777" w:rsidR="00447CD5" w:rsidRDefault="00447CD5" w:rsidP="004D005F">
            <w:r>
              <w:t>Assistant Director</w:t>
            </w:r>
          </w:p>
        </w:tc>
        <w:tc>
          <w:tcPr>
            <w:tcW w:w="1980" w:type="dxa"/>
          </w:tcPr>
          <w:p w14:paraId="17B5D2F2" w14:textId="77777777" w:rsidR="00447CD5" w:rsidRDefault="00447CD5" w:rsidP="004D005F">
            <w:r>
              <w:t>Budget Department</w:t>
            </w:r>
          </w:p>
        </w:tc>
      </w:tr>
      <w:tr w:rsidR="00447CD5" w14:paraId="015A2B04" w14:textId="77777777" w:rsidTr="004D005F">
        <w:tc>
          <w:tcPr>
            <w:tcW w:w="727" w:type="dxa"/>
          </w:tcPr>
          <w:p w14:paraId="4BCDE34C" w14:textId="77777777" w:rsidR="00447CD5" w:rsidRDefault="00447CD5" w:rsidP="004D005F">
            <w:r>
              <w:t>48</w:t>
            </w:r>
          </w:p>
        </w:tc>
        <w:tc>
          <w:tcPr>
            <w:tcW w:w="1968" w:type="dxa"/>
          </w:tcPr>
          <w:p w14:paraId="3495B4D3" w14:textId="77777777" w:rsidR="00447CD5" w:rsidRDefault="00447CD5" w:rsidP="004D005F">
            <w:r>
              <w:t>U Aung Myint</w:t>
            </w:r>
          </w:p>
        </w:tc>
        <w:tc>
          <w:tcPr>
            <w:tcW w:w="1890" w:type="dxa"/>
          </w:tcPr>
          <w:p w14:paraId="6E46D0CD" w14:textId="77777777" w:rsidR="00447CD5" w:rsidRDefault="00447CD5" w:rsidP="004D005F">
            <w:r>
              <w:t>General duty</w:t>
            </w:r>
          </w:p>
        </w:tc>
        <w:tc>
          <w:tcPr>
            <w:tcW w:w="1980" w:type="dxa"/>
          </w:tcPr>
          <w:p w14:paraId="2DC5339F" w14:textId="77777777" w:rsidR="00447CD5" w:rsidRDefault="00447CD5" w:rsidP="004D005F">
            <w:r>
              <w:t>REAM</w:t>
            </w:r>
          </w:p>
        </w:tc>
      </w:tr>
      <w:tr w:rsidR="00447CD5" w14:paraId="48AC689A" w14:textId="77777777" w:rsidTr="004D005F">
        <w:tc>
          <w:tcPr>
            <w:tcW w:w="727" w:type="dxa"/>
          </w:tcPr>
          <w:p w14:paraId="7B30DA2B" w14:textId="77777777" w:rsidR="00447CD5" w:rsidRDefault="00447CD5" w:rsidP="004D005F">
            <w:r>
              <w:t>49</w:t>
            </w:r>
          </w:p>
        </w:tc>
        <w:tc>
          <w:tcPr>
            <w:tcW w:w="1968" w:type="dxa"/>
          </w:tcPr>
          <w:p w14:paraId="1C2E99C9" w14:textId="77777777" w:rsidR="00447CD5" w:rsidRDefault="00447CD5" w:rsidP="004D005F">
            <w:r>
              <w:t>Daw Khaing Lwin</w:t>
            </w:r>
          </w:p>
        </w:tc>
        <w:tc>
          <w:tcPr>
            <w:tcW w:w="1890" w:type="dxa"/>
          </w:tcPr>
          <w:p w14:paraId="42CE8445" w14:textId="77777777" w:rsidR="00447CD5" w:rsidRDefault="00447CD5" w:rsidP="004D005F">
            <w:r>
              <w:t>Range Officer</w:t>
            </w:r>
          </w:p>
        </w:tc>
        <w:tc>
          <w:tcPr>
            <w:tcW w:w="1980" w:type="dxa"/>
          </w:tcPr>
          <w:p w14:paraId="07B51327" w14:textId="77777777" w:rsidR="00447CD5" w:rsidRDefault="00447CD5" w:rsidP="004D005F">
            <w:r>
              <w:t>Forest Department</w:t>
            </w:r>
          </w:p>
        </w:tc>
      </w:tr>
      <w:tr w:rsidR="00447CD5" w14:paraId="34D23E5F" w14:textId="77777777" w:rsidTr="004D005F">
        <w:tc>
          <w:tcPr>
            <w:tcW w:w="727" w:type="dxa"/>
          </w:tcPr>
          <w:p w14:paraId="1935C6F2" w14:textId="77777777" w:rsidR="00447CD5" w:rsidRDefault="00447CD5" w:rsidP="004D005F">
            <w:r>
              <w:t>50</w:t>
            </w:r>
          </w:p>
        </w:tc>
        <w:tc>
          <w:tcPr>
            <w:tcW w:w="1968" w:type="dxa"/>
          </w:tcPr>
          <w:p w14:paraId="3F1DF413" w14:textId="77777777" w:rsidR="00447CD5" w:rsidRDefault="00447CD5" w:rsidP="004D005F">
            <w:r>
              <w:t>U Phone Htut</w:t>
            </w:r>
          </w:p>
        </w:tc>
        <w:tc>
          <w:tcPr>
            <w:tcW w:w="1890" w:type="dxa"/>
          </w:tcPr>
          <w:p w14:paraId="7B2965A6" w14:textId="77777777" w:rsidR="00447CD5" w:rsidRDefault="00447CD5" w:rsidP="004D005F">
            <w:r>
              <w:t>Staff Officer</w:t>
            </w:r>
          </w:p>
        </w:tc>
        <w:tc>
          <w:tcPr>
            <w:tcW w:w="1980" w:type="dxa"/>
          </w:tcPr>
          <w:p w14:paraId="7E2D8EF5" w14:textId="77777777" w:rsidR="00447CD5" w:rsidRDefault="00447CD5" w:rsidP="004D005F">
            <w:r>
              <w:t>Forest Department</w:t>
            </w:r>
          </w:p>
        </w:tc>
      </w:tr>
      <w:tr w:rsidR="00447CD5" w14:paraId="2D0CFEEC" w14:textId="77777777" w:rsidTr="004D005F">
        <w:tc>
          <w:tcPr>
            <w:tcW w:w="727" w:type="dxa"/>
          </w:tcPr>
          <w:p w14:paraId="00AF959D" w14:textId="77777777" w:rsidR="00447CD5" w:rsidRDefault="00447CD5" w:rsidP="004D005F">
            <w:r>
              <w:t>51</w:t>
            </w:r>
          </w:p>
        </w:tc>
        <w:tc>
          <w:tcPr>
            <w:tcW w:w="1968" w:type="dxa"/>
          </w:tcPr>
          <w:p w14:paraId="6B0B4601" w14:textId="77777777" w:rsidR="00447CD5" w:rsidRDefault="00447CD5" w:rsidP="004D005F">
            <w:r>
              <w:t>U Phyo Wai Kyaw</w:t>
            </w:r>
          </w:p>
        </w:tc>
        <w:tc>
          <w:tcPr>
            <w:tcW w:w="1890" w:type="dxa"/>
          </w:tcPr>
          <w:p w14:paraId="2A898762" w14:textId="77777777" w:rsidR="00447CD5" w:rsidRDefault="00447CD5" w:rsidP="004D005F">
            <w:r>
              <w:t>Volunteer</w:t>
            </w:r>
          </w:p>
        </w:tc>
        <w:tc>
          <w:tcPr>
            <w:tcW w:w="1980" w:type="dxa"/>
          </w:tcPr>
          <w:p w14:paraId="791B72B8" w14:textId="77777777" w:rsidR="00447CD5" w:rsidRDefault="00447CD5" w:rsidP="004D005F">
            <w:r>
              <w:t>MFA</w:t>
            </w:r>
          </w:p>
        </w:tc>
      </w:tr>
      <w:tr w:rsidR="00447CD5" w14:paraId="385B91C7" w14:textId="77777777" w:rsidTr="004D005F">
        <w:tc>
          <w:tcPr>
            <w:tcW w:w="727" w:type="dxa"/>
          </w:tcPr>
          <w:p w14:paraId="669C63CC" w14:textId="77777777" w:rsidR="00447CD5" w:rsidRDefault="00447CD5" w:rsidP="004D005F">
            <w:r>
              <w:t>52</w:t>
            </w:r>
          </w:p>
        </w:tc>
        <w:tc>
          <w:tcPr>
            <w:tcW w:w="1968" w:type="dxa"/>
          </w:tcPr>
          <w:p w14:paraId="18AD6E91" w14:textId="77777777" w:rsidR="00447CD5" w:rsidRDefault="00447CD5" w:rsidP="004D005F">
            <w:r>
              <w:t>Daw Yi Yi Cho</w:t>
            </w:r>
          </w:p>
        </w:tc>
        <w:tc>
          <w:tcPr>
            <w:tcW w:w="1890" w:type="dxa"/>
          </w:tcPr>
          <w:p w14:paraId="507761E7" w14:textId="77777777" w:rsidR="00447CD5" w:rsidRDefault="00447CD5" w:rsidP="004D005F">
            <w:r>
              <w:t>Staff Officer</w:t>
            </w:r>
          </w:p>
        </w:tc>
        <w:tc>
          <w:tcPr>
            <w:tcW w:w="1980" w:type="dxa"/>
          </w:tcPr>
          <w:p w14:paraId="0EF3C1B9" w14:textId="77777777" w:rsidR="00447CD5" w:rsidRDefault="00447CD5" w:rsidP="004D005F">
            <w:r>
              <w:t>ECD, MONREC</w:t>
            </w:r>
          </w:p>
        </w:tc>
      </w:tr>
      <w:tr w:rsidR="00447CD5" w14:paraId="524D29E9" w14:textId="77777777" w:rsidTr="004D005F">
        <w:tc>
          <w:tcPr>
            <w:tcW w:w="727" w:type="dxa"/>
          </w:tcPr>
          <w:p w14:paraId="2BF44248" w14:textId="77777777" w:rsidR="00447CD5" w:rsidRDefault="00447CD5" w:rsidP="004D005F">
            <w:r>
              <w:t>53</w:t>
            </w:r>
          </w:p>
        </w:tc>
        <w:tc>
          <w:tcPr>
            <w:tcW w:w="1968" w:type="dxa"/>
          </w:tcPr>
          <w:p w14:paraId="549F8678" w14:textId="77777777" w:rsidR="00447CD5" w:rsidRDefault="00447CD5" w:rsidP="004D005F">
            <w:r>
              <w:t>U Lar Sai</w:t>
            </w:r>
          </w:p>
        </w:tc>
        <w:tc>
          <w:tcPr>
            <w:tcW w:w="1890" w:type="dxa"/>
          </w:tcPr>
          <w:p w14:paraId="06F679EC" w14:textId="77777777" w:rsidR="00447CD5" w:rsidRDefault="00447CD5" w:rsidP="004D005F">
            <w:r>
              <w:t>Volunteer</w:t>
            </w:r>
          </w:p>
        </w:tc>
        <w:tc>
          <w:tcPr>
            <w:tcW w:w="1980" w:type="dxa"/>
          </w:tcPr>
          <w:p w14:paraId="38AFFB6C" w14:textId="77777777" w:rsidR="00447CD5" w:rsidRDefault="00447CD5" w:rsidP="004D005F">
            <w:r>
              <w:t>Naga CSO</w:t>
            </w:r>
          </w:p>
        </w:tc>
      </w:tr>
      <w:tr w:rsidR="00447CD5" w14:paraId="40716D6D" w14:textId="77777777" w:rsidTr="004D005F">
        <w:tc>
          <w:tcPr>
            <w:tcW w:w="727" w:type="dxa"/>
          </w:tcPr>
          <w:p w14:paraId="754DBB04" w14:textId="77777777" w:rsidR="00447CD5" w:rsidRDefault="00447CD5" w:rsidP="004D005F">
            <w:r>
              <w:t>54</w:t>
            </w:r>
          </w:p>
        </w:tc>
        <w:tc>
          <w:tcPr>
            <w:tcW w:w="1968" w:type="dxa"/>
          </w:tcPr>
          <w:p w14:paraId="420C6D75" w14:textId="5A28C2C3" w:rsidR="00447CD5" w:rsidRDefault="00EB597A" w:rsidP="004D005F">
            <w:r>
              <w:t xml:space="preserve">Mr. </w:t>
            </w:r>
            <w:r w:rsidR="00447CD5">
              <w:t>Michael</w:t>
            </w:r>
          </w:p>
        </w:tc>
        <w:tc>
          <w:tcPr>
            <w:tcW w:w="1890" w:type="dxa"/>
          </w:tcPr>
          <w:p w14:paraId="71CFF5A5" w14:textId="77777777" w:rsidR="00447CD5" w:rsidRDefault="00447CD5" w:rsidP="004D005F">
            <w:r>
              <w:t>Researcher</w:t>
            </w:r>
          </w:p>
        </w:tc>
        <w:tc>
          <w:tcPr>
            <w:tcW w:w="1980" w:type="dxa"/>
          </w:tcPr>
          <w:p w14:paraId="520FBA78" w14:textId="77777777" w:rsidR="00447CD5" w:rsidRDefault="00447CD5" w:rsidP="004D005F">
            <w:r>
              <w:t>CHRO</w:t>
            </w:r>
          </w:p>
        </w:tc>
      </w:tr>
      <w:tr w:rsidR="00447CD5" w14:paraId="6AB52348" w14:textId="77777777" w:rsidTr="004D005F">
        <w:tc>
          <w:tcPr>
            <w:tcW w:w="727" w:type="dxa"/>
          </w:tcPr>
          <w:p w14:paraId="5A7FD4A6" w14:textId="77777777" w:rsidR="00447CD5" w:rsidRDefault="00447CD5" w:rsidP="004D005F">
            <w:r>
              <w:t>55</w:t>
            </w:r>
          </w:p>
        </w:tc>
        <w:tc>
          <w:tcPr>
            <w:tcW w:w="1968" w:type="dxa"/>
          </w:tcPr>
          <w:p w14:paraId="750DCD47" w14:textId="77777777" w:rsidR="00447CD5" w:rsidRDefault="00447CD5" w:rsidP="004D005F">
            <w:r>
              <w:t>U Khun Min Min Htike</w:t>
            </w:r>
          </w:p>
        </w:tc>
        <w:tc>
          <w:tcPr>
            <w:tcW w:w="1890" w:type="dxa"/>
          </w:tcPr>
          <w:p w14:paraId="2D8908FE" w14:textId="77777777" w:rsidR="00447CD5" w:rsidRDefault="00447CD5" w:rsidP="004D005F">
            <w:r>
              <w:t>Staff Officer</w:t>
            </w:r>
          </w:p>
        </w:tc>
        <w:tc>
          <w:tcPr>
            <w:tcW w:w="1980" w:type="dxa"/>
          </w:tcPr>
          <w:p w14:paraId="7D2AB6D6" w14:textId="77777777" w:rsidR="00447CD5" w:rsidRDefault="00447CD5" w:rsidP="004D005F">
            <w:r>
              <w:t>ECD, MONREC</w:t>
            </w:r>
          </w:p>
        </w:tc>
      </w:tr>
      <w:tr w:rsidR="00447CD5" w14:paraId="008A9399" w14:textId="77777777" w:rsidTr="004D005F">
        <w:tc>
          <w:tcPr>
            <w:tcW w:w="727" w:type="dxa"/>
          </w:tcPr>
          <w:p w14:paraId="42175E98" w14:textId="77777777" w:rsidR="00447CD5" w:rsidRDefault="00447CD5" w:rsidP="004D005F">
            <w:r>
              <w:t>56</w:t>
            </w:r>
          </w:p>
        </w:tc>
        <w:tc>
          <w:tcPr>
            <w:tcW w:w="1968" w:type="dxa"/>
          </w:tcPr>
          <w:p w14:paraId="1594B41B" w14:textId="622F7F2C" w:rsidR="00447CD5" w:rsidRDefault="00EB597A" w:rsidP="00EB597A">
            <w:r>
              <w:t>Ms. Ma</w:t>
            </w:r>
            <w:r w:rsidR="00447CD5">
              <w:t>r</w:t>
            </w:r>
            <w:r>
              <w:t>i</w:t>
            </w:r>
            <w:r w:rsidR="00447CD5">
              <w:t>e Claire</w:t>
            </w:r>
          </w:p>
        </w:tc>
        <w:tc>
          <w:tcPr>
            <w:tcW w:w="1890" w:type="dxa"/>
          </w:tcPr>
          <w:p w14:paraId="04CE1CD8" w14:textId="77777777" w:rsidR="00447CD5" w:rsidRDefault="00447CD5" w:rsidP="004D005F">
            <w:r>
              <w:t>DRR Specialist</w:t>
            </w:r>
          </w:p>
        </w:tc>
        <w:tc>
          <w:tcPr>
            <w:tcW w:w="1980" w:type="dxa"/>
          </w:tcPr>
          <w:p w14:paraId="72354450" w14:textId="77777777" w:rsidR="00447CD5" w:rsidRDefault="00447CD5" w:rsidP="004D005F">
            <w:r>
              <w:t>UNICEF</w:t>
            </w:r>
          </w:p>
        </w:tc>
      </w:tr>
      <w:tr w:rsidR="00447CD5" w14:paraId="68AEA2A5" w14:textId="77777777" w:rsidTr="004D005F">
        <w:tc>
          <w:tcPr>
            <w:tcW w:w="727" w:type="dxa"/>
          </w:tcPr>
          <w:p w14:paraId="5F4D02A9" w14:textId="77777777" w:rsidR="00447CD5" w:rsidRDefault="00447CD5" w:rsidP="004D005F">
            <w:r>
              <w:t>57</w:t>
            </w:r>
          </w:p>
        </w:tc>
        <w:tc>
          <w:tcPr>
            <w:tcW w:w="1968" w:type="dxa"/>
          </w:tcPr>
          <w:p w14:paraId="286C026F" w14:textId="77777777" w:rsidR="00447CD5" w:rsidRPr="00447CD5" w:rsidRDefault="00447CD5" w:rsidP="004D005F">
            <w:pPr>
              <w:rPr>
                <w:lang w:val="es-ES"/>
              </w:rPr>
            </w:pPr>
            <w:r w:rsidRPr="006D674B">
              <w:rPr>
                <w:lang w:val="es-ES"/>
              </w:rPr>
              <w:t xml:space="preserve">U Yar Zar Myo </w:t>
            </w:r>
            <w:r w:rsidRPr="00447CD5">
              <w:rPr>
                <w:lang w:val="es-ES"/>
              </w:rPr>
              <w:t>Thant</w:t>
            </w:r>
          </w:p>
        </w:tc>
        <w:tc>
          <w:tcPr>
            <w:tcW w:w="1890" w:type="dxa"/>
          </w:tcPr>
          <w:p w14:paraId="52A636FD" w14:textId="77777777" w:rsidR="00447CD5" w:rsidRDefault="00447CD5" w:rsidP="004D005F">
            <w:r>
              <w:t>Assistant Director</w:t>
            </w:r>
          </w:p>
        </w:tc>
        <w:tc>
          <w:tcPr>
            <w:tcW w:w="1980" w:type="dxa"/>
          </w:tcPr>
          <w:p w14:paraId="4D985982" w14:textId="77777777" w:rsidR="00447CD5" w:rsidRDefault="00447CD5" w:rsidP="004D005F">
            <w:r>
              <w:t>DALMS</w:t>
            </w:r>
          </w:p>
        </w:tc>
      </w:tr>
      <w:tr w:rsidR="00447CD5" w14:paraId="74F60301" w14:textId="77777777" w:rsidTr="004D005F">
        <w:tc>
          <w:tcPr>
            <w:tcW w:w="727" w:type="dxa"/>
          </w:tcPr>
          <w:p w14:paraId="0EA28CA7" w14:textId="77777777" w:rsidR="00447CD5" w:rsidRDefault="00447CD5" w:rsidP="004D005F">
            <w:r>
              <w:t>58</w:t>
            </w:r>
          </w:p>
        </w:tc>
        <w:tc>
          <w:tcPr>
            <w:tcW w:w="1968" w:type="dxa"/>
          </w:tcPr>
          <w:p w14:paraId="0CFAAE0D" w14:textId="77777777" w:rsidR="00447CD5" w:rsidRDefault="00447CD5" w:rsidP="004D005F">
            <w:r>
              <w:t>Daw Aye Win</w:t>
            </w:r>
          </w:p>
        </w:tc>
        <w:tc>
          <w:tcPr>
            <w:tcW w:w="1890" w:type="dxa"/>
          </w:tcPr>
          <w:p w14:paraId="07F3D1DD" w14:textId="77777777" w:rsidR="00447CD5" w:rsidRDefault="00447CD5" w:rsidP="004D005F">
            <w:r>
              <w:t>Director</w:t>
            </w:r>
          </w:p>
        </w:tc>
        <w:tc>
          <w:tcPr>
            <w:tcW w:w="1980" w:type="dxa"/>
          </w:tcPr>
          <w:p w14:paraId="2FC6B40C" w14:textId="77777777" w:rsidR="00447CD5" w:rsidRDefault="00447CD5" w:rsidP="004D005F">
            <w:r>
              <w:t>UAGO</w:t>
            </w:r>
          </w:p>
        </w:tc>
      </w:tr>
      <w:tr w:rsidR="00447CD5" w14:paraId="168A639C" w14:textId="77777777" w:rsidTr="004D005F">
        <w:tc>
          <w:tcPr>
            <w:tcW w:w="727" w:type="dxa"/>
          </w:tcPr>
          <w:p w14:paraId="1CDE249E" w14:textId="77777777" w:rsidR="00447CD5" w:rsidRDefault="00447CD5" w:rsidP="004D005F">
            <w:r>
              <w:t>59</w:t>
            </w:r>
          </w:p>
        </w:tc>
        <w:tc>
          <w:tcPr>
            <w:tcW w:w="1968" w:type="dxa"/>
          </w:tcPr>
          <w:p w14:paraId="112F8091" w14:textId="77777777" w:rsidR="00447CD5" w:rsidRDefault="00447CD5" w:rsidP="004D005F">
            <w:r>
              <w:t>Dr. Thaung Naing Oo</w:t>
            </w:r>
          </w:p>
        </w:tc>
        <w:tc>
          <w:tcPr>
            <w:tcW w:w="1890" w:type="dxa"/>
          </w:tcPr>
          <w:p w14:paraId="6663F2DF" w14:textId="77777777" w:rsidR="00447CD5" w:rsidRDefault="00447CD5" w:rsidP="004D005F">
            <w:r>
              <w:t>Director</w:t>
            </w:r>
          </w:p>
        </w:tc>
        <w:tc>
          <w:tcPr>
            <w:tcW w:w="1980" w:type="dxa"/>
          </w:tcPr>
          <w:p w14:paraId="236937B2" w14:textId="77777777" w:rsidR="00447CD5" w:rsidRDefault="00447CD5" w:rsidP="004D005F">
            <w:r>
              <w:t>FRI-FD</w:t>
            </w:r>
          </w:p>
        </w:tc>
      </w:tr>
      <w:tr w:rsidR="00447CD5" w14:paraId="61FC4DC2" w14:textId="77777777" w:rsidTr="004D005F">
        <w:tc>
          <w:tcPr>
            <w:tcW w:w="727" w:type="dxa"/>
          </w:tcPr>
          <w:p w14:paraId="561C1723" w14:textId="77777777" w:rsidR="00447CD5" w:rsidRDefault="00447CD5" w:rsidP="004D005F">
            <w:r>
              <w:t>60</w:t>
            </w:r>
          </w:p>
        </w:tc>
        <w:tc>
          <w:tcPr>
            <w:tcW w:w="1968" w:type="dxa"/>
          </w:tcPr>
          <w:p w14:paraId="0EB06DCA" w14:textId="639B0815" w:rsidR="00447CD5" w:rsidRDefault="00EB597A" w:rsidP="00EB597A">
            <w:r>
              <w:t xml:space="preserve">Mr. </w:t>
            </w:r>
            <w:r w:rsidR="00447CD5">
              <w:t>Craig Bea</w:t>
            </w:r>
            <w:r>
              <w:t>t</w:t>
            </w:r>
            <w:r w:rsidR="00447CD5">
              <w:t>ty</w:t>
            </w:r>
          </w:p>
        </w:tc>
        <w:tc>
          <w:tcPr>
            <w:tcW w:w="1890" w:type="dxa"/>
          </w:tcPr>
          <w:p w14:paraId="21708A38" w14:textId="77777777" w:rsidR="00447CD5" w:rsidRDefault="00447CD5" w:rsidP="004D005F">
            <w:r>
              <w:t>Programme Officer</w:t>
            </w:r>
          </w:p>
        </w:tc>
        <w:tc>
          <w:tcPr>
            <w:tcW w:w="1980" w:type="dxa"/>
          </w:tcPr>
          <w:p w14:paraId="757343C8" w14:textId="77777777" w:rsidR="00447CD5" w:rsidRDefault="00447CD5" w:rsidP="004D005F">
            <w:r>
              <w:t>IUCN</w:t>
            </w:r>
          </w:p>
        </w:tc>
      </w:tr>
      <w:tr w:rsidR="00447CD5" w14:paraId="1D90F9AB" w14:textId="77777777" w:rsidTr="004D005F">
        <w:tc>
          <w:tcPr>
            <w:tcW w:w="727" w:type="dxa"/>
          </w:tcPr>
          <w:p w14:paraId="2740004B" w14:textId="77777777" w:rsidR="00447CD5" w:rsidRDefault="00447CD5" w:rsidP="004D005F">
            <w:r>
              <w:t>61</w:t>
            </w:r>
          </w:p>
        </w:tc>
        <w:tc>
          <w:tcPr>
            <w:tcW w:w="1968" w:type="dxa"/>
          </w:tcPr>
          <w:p w14:paraId="5D57F78A" w14:textId="77777777" w:rsidR="00447CD5" w:rsidRDefault="00447CD5" w:rsidP="004D005F">
            <w:r>
              <w:t>Daw Theingi</w:t>
            </w:r>
          </w:p>
        </w:tc>
        <w:tc>
          <w:tcPr>
            <w:tcW w:w="1890" w:type="dxa"/>
          </w:tcPr>
          <w:p w14:paraId="12C04F1D" w14:textId="77777777" w:rsidR="00447CD5" w:rsidRDefault="00447CD5" w:rsidP="004D005F">
            <w:r>
              <w:t>Policy Officer</w:t>
            </w:r>
          </w:p>
        </w:tc>
        <w:tc>
          <w:tcPr>
            <w:tcW w:w="1980" w:type="dxa"/>
          </w:tcPr>
          <w:p w14:paraId="76A7C72D" w14:textId="77777777" w:rsidR="00447CD5" w:rsidRDefault="00447CD5" w:rsidP="004D005F">
            <w:r>
              <w:t>FSWG</w:t>
            </w:r>
          </w:p>
        </w:tc>
      </w:tr>
      <w:tr w:rsidR="00447CD5" w14:paraId="1C6CC7BF" w14:textId="77777777" w:rsidTr="004D005F">
        <w:tc>
          <w:tcPr>
            <w:tcW w:w="727" w:type="dxa"/>
          </w:tcPr>
          <w:p w14:paraId="5DC6D363" w14:textId="77777777" w:rsidR="00447CD5" w:rsidRDefault="00447CD5" w:rsidP="004D005F">
            <w:r>
              <w:t>62</w:t>
            </w:r>
          </w:p>
        </w:tc>
        <w:tc>
          <w:tcPr>
            <w:tcW w:w="1968" w:type="dxa"/>
          </w:tcPr>
          <w:p w14:paraId="2FA854A2" w14:textId="532E9A38" w:rsidR="00447CD5" w:rsidRDefault="00EB597A" w:rsidP="00EB597A">
            <w:r>
              <w:t xml:space="preserve">Ms. </w:t>
            </w:r>
            <w:r w:rsidR="00447CD5">
              <w:t>Li</w:t>
            </w:r>
            <w:r>
              <w:t xml:space="preserve"> </w:t>
            </w:r>
            <w:r w:rsidR="00447CD5">
              <w:t>Jia</w:t>
            </w:r>
          </w:p>
        </w:tc>
        <w:tc>
          <w:tcPr>
            <w:tcW w:w="1890" w:type="dxa"/>
          </w:tcPr>
          <w:p w14:paraId="67C39242" w14:textId="77777777" w:rsidR="00447CD5" w:rsidRDefault="00447CD5" w:rsidP="004D005F">
            <w:r>
              <w:t>FLR Coordinatior</w:t>
            </w:r>
          </w:p>
        </w:tc>
        <w:tc>
          <w:tcPr>
            <w:tcW w:w="1980" w:type="dxa"/>
          </w:tcPr>
          <w:p w14:paraId="54CECBC9" w14:textId="77777777" w:rsidR="00447CD5" w:rsidRDefault="00447CD5" w:rsidP="004D005F">
            <w:r>
              <w:t>IUCN</w:t>
            </w:r>
          </w:p>
        </w:tc>
      </w:tr>
      <w:tr w:rsidR="003A3799" w14:paraId="603B5A7F" w14:textId="77777777" w:rsidTr="004D005F">
        <w:tc>
          <w:tcPr>
            <w:tcW w:w="727" w:type="dxa"/>
          </w:tcPr>
          <w:p w14:paraId="670CB07F" w14:textId="600B9C84" w:rsidR="003A3799" w:rsidRDefault="003A3799" w:rsidP="004D005F">
            <w:r>
              <w:t>63</w:t>
            </w:r>
          </w:p>
        </w:tc>
        <w:tc>
          <w:tcPr>
            <w:tcW w:w="1968" w:type="dxa"/>
          </w:tcPr>
          <w:p w14:paraId="6CDBEB86" w14:textId="388060C0" w:rsidR="003A3799" w:rsidRDefault="003A3799" w:rsidP="00EB597A">
            <w:r>
              <w:t>Ms. Charlotte Hicks</w:t>
            </w:r>
          </w:p>
        </w:tc>
        <w:tc>
          <w:tcPr>
            <w:tcW w:w="1890" w:type="dxa"/>
          </w:tcPr>
          <w:p w14:paraId="4BE76964" w14:textId="314E1FB0" w:rsidR="003A3799" w:rsidRDefault="00B4757B" w:rsidP="004D005F">
            <w:r>
              <w:t>Programme Officer</w:t>
            </w:r>
          </w:p>
        </w:tc>
        <w:tc>
          <w:tcPr>
            <w:tcW w:w="1980" w:type="dxa"/>
          </w:tcPr>
          <w:p w14:paraId="07C308F5" w14:textId="1D226BFF" w:rsidR="003A3799" w:rsidRDefault="00B4757B" w:rsidP="004D005F">
            <w:r>
              <w:t>UN Environment WCMC</w:t>
            </w:r>
          </w:p>
        </w:tc>
      </w:tr>
      <w:tr w:rsidR="003A3799" w14:paraId="40759EB8" w14:textId="77777777" w:rsidTr="004D005F">
        <w:tc>
          <w:tcPr>
            <w:tcW w:w="727" w:type="dxa"/>
          </w:tcPr>
          <w:p w14:paraId="4867E5AB" w14:textId="4C95CCEF" w:rsidR="003A3799" w:rsidRDefault="00B4757B" w:rsidP="004D005F">
            <w:r>
              <w:t>64</w:t>
            </w:r>
          </w:p>
        </w:tc>
        <w:tc>
          <w:tcPr>
            <w:tcW w:w="1968" w:type="dxa"/>
          </w:tcPr>
          <w:p w14:paraId="54E29DC6" w14:textId="29E3C89D" w:rsidR="003A3799" w:rsidRDefault="00B4757B" w:rsidP="00EB597A">
            <w:r>
              <w:t>Ms. Cordula Epple</w:t>
            </w:r>
          </w:p>
        </w:tc>
        <w:tc>
          <w:tcPr>
            <w:tcW w:w="1890" w:type="dxa"/>
          </w:tcPr>
          <w:p w14:paraId="14CB87CE" w14:textId="2293F612" w:rsidR="003A3799" w:rsidRDefault="00B4757B" w:rsidP="004D005F">
            <w:r>
              <w:t>Senior Programme Officer</w:t>
            </w:r>
          </w:p>
        </w:tc>
        <w:tc>
          <w:tcPr>
            <w:tcW w:w="1980" w:type="dxa"/>
          </w:tcPr>
          <w:p w14:paraId="5F259944" w14:textId="5D89E168" w:rsidR="003A3799" w:rsidRDefault="00B4757B" w:rsidP="004D005F">
            <w:r>
              <w:t>UN Environment WCMC</w:t>
            </w:r>
          </w:p>
        </w:tc>
      </w:tr>
    </w:tbl>
    <w:p w14:paraId="4761E610" w14:textId="77777777" w:rsidR="001D0276" w:rsidRPr="00E73CD4" w:rsidRDefault="001D0276" w:rsidP="004B27C5"/>
    <w:sectPr w:rsidR="001D0276" w:rsidRPr="00E73C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10D9B" w14:textId="77777777" w:rsidR="005A2314" w:rsidRDefault="005A2314" w:rsidP="00BD3FB8">
      <w:pPr>
        <w:spacing w:after="0" w:line="240" w:lineRule="auto"/>
      </w:pPr>
      <w:r>
        <w:separator/>
      </w:r>
    </w:p>
  </w:endnote>
  <w:endnote w:type="continuationSeparator" w:id="0">
    <w:p w14:paraId="20F65BE3" w14:textId="77777777" w:rsidR="005A2314" w:rsidRDefault="005A2314" w:rsidP="00BD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636644"/>
      <w:docPartObj>
        <w:docPartGallery w:val="Page Numbers (Bottom of Page)"/>
        <w:docPartUnique/>
      </w:docPartObj>
    </w:sdtPr>
    <w:sdtEndPr>
      <w:rPr>
        <w:noProof/>
      </w:rPr>
    </w:sdtEndPr>
    <w:sdtContent>
      <w:p w14:paraId="5FF8A079" w14:textId="77777777" w:rsidR="00166891" w:rsidRDefault="00166891">
        <w:pPr>
          <w:pStyle w:val="Footer"/>
          <w:jc w:val="center"/>
        </w:pPr>
        <w:r>
          <w:fldChar w:fldCharType="begin"/>
        </w:r>
        <w:r>
          <w:instrText xml:space="preserve"> PAGE   \* MERGEFORMAT </w:instrText>
        </w:r>
        <w:r>
          <w:fldChar w:fldCharType="separate"/>
        </w:r>
        <w:r w:rsidR="005E3290">
          <w:rPr>
            <w:noProof/>
          </w:rPr>
          <w:t>4</w:t>
        </w:r>
        <w:r>
          <w:rPr>
            <w:noProof/>
          </w:rPr>
          <w:fldChar w:fldCharType="end"/>
        </w:r>
      </w:p>
    </w:sdtContent>
  </w:sdt>
  <w:p w14:paraId="6031187F" w14:textId="77777777" w:rsidR="00166891" w:rsidRDefault="00166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CA1E8" w14:textId="77777777" w:rsidR="005A2314" w:rsidRDefault="005A2314" w:rsidP="00BD3FB8">
      <w:pPr>
        <w:spacing w:after="0" w:line="240" w:lineRule="auto"/>
      </w:pPr>
      <w:r>
        <w:separator/>
      </w:r>
    </w:p>
  </w:footnote>
  <w:footnote w:type="continuationSeparator" w:id="0">
    <w:p w14:paraId="79D1B408" w14:textId="77777777" w:rsidR="005A2314" w:rsidRDefault="005A2314" w:rsidP="00BD3FB8">
      <w:pPr>
        <w:spacing w:after="0" w:line="240" w:lineRule="auto"/>
      </w:pPr>
      <w:r>
        <w:continuationSeparator/>
      </w:r>
    </w:p>
  </w:footnote>
  <w:footnote w:id="1">
    <w:p w14:paraId="192BA512" w14:textId="511B37E6" w:rsidR="00166891" w:rsidRDefault="00166891" w:rsidP="00D90C41">
      <w:pPr>
        <w:pStyle w:val="FootnoteText"/>
      </w:pPr>
      <w:r>
        <w:rPr>
          <w:rStyle w:val="FootnoteReference"/>
        </w:rPr>
        <w:footnoteRef/>
      </w:r>
      <w:r>
        <w:t xml:space="preserve"> </w:t>
      </w:r>
      <w:r>
        <w:rPr>
          <w:sz w:val="16"/>
          <w:szCs w:val="16"/>
        </w:rPr>
        <w:t xml:space="preserve">The specific activities that form part of REDD+ as defined under the UNFCCC are: </w:t>
      </w:r>
      <w:r w:rsidRPr="00235382">
        <w:rPr>
          <w:sz w:val="16"/>
          <w:szCs w:val="16"/>
          <w:u w:val="single"/>
        </w:rPr>
        <w:t>R</w:t>
      </w:r>
      <w:r>
        <w:rPr>
          <w:sz w:val="16"/>
          <w:szCs w:val="16"/>
        </w:rPr>
        <w:t xml:space="preserve">educing </w:t>
      </w:r>
      <w:r w:rsidRPr="00235382">
        <w:rPr>
          <w:sz w:val="16"/>
          <w:szCs w:val="16"/>
          <w:u w:val="single"/>
        </w:rPr>
        <w:t>E</w:t>
      </w:r>
      <w:r w:rsidRPr="00235382">
        <w:rPr>
          <w:sz w:val="16"/>
          <w:szCs w:val="16"/>
        </w:rPr>
        <w:t xml:space="preserve">missions from </w:t>
      </w:r>
      <w:r w:rsidRPr="00235382">
        <w:rPr>
          <w:sz w:val="16"/>
          <w:szCs w:val="16"/>
          <w:u w:val="single"/>
        </w:rPr>
        <w:t>D</w:t>
      </w:r>
      <w:r>
        <w:rPr>
          <w:sz w:val="16"/>
          <w:szCs w:val="16"/>
        </w:rPr>
        <w:t>eforestation and</w:t>
      </w:r>
      <w:r w:rsidRPr="00235382">
        <w:rPr>
          <w:sz w:val="16"/>
          <w:szCs w:val="16"/>
        </w:rPr>
        <w:t xml:space="preserve"> forest </w:t>
      </w:r>
      <w:r w:rsidRPr="00235382">
        <w:rPr>
          <w:sz w:val="16"/>
          <w:szCs w:val="16"/>
          <w:u w:val="single"/>
        </w:rPr>
        <w:t>D</w:t>
      </w:r>
      <w:r w:rsidRPr="00235382">
        <w:rPr>
          <w:sz w:val="16"/>
          <w:szCs w:val="16"/>
        </w:rPr>
        <w:t xml:space="preserve">egradation; </w:t>
      </w:r>
      <w:r w:rsidRPr="00235382">
        <w:rPr>
          <w:sz w:val="16"/>
          <w:szCs w:val="16"/>
          <w:u w:val="single"/>
        </w:rPr>
        <w:t>plus</w:t>
      </w:r>
      <w:r>
        <w:rPr>
          <w:sz w:val="16"/>
          <w:szCs w:val="16"/>
        </w:rPr>
        <w:t>: s</w:t>
      </w:r>
      <w:r w:rsidRPr="00235382">
        <w:rPr>
          <w:sz w:val="16"/>
          <w:szCs w:val="16"/>
        </w:rPr>
        <w:t>us</w:t>
      </w:r>
      <w:r>
        <w:rPr>
          <w:sz w:val="16"/>
          <w:szCs w:val="16"/>
        </w:rPr>
        <w:t>tainable management of forests, c</w:t>
      </w:r>
      <w:r w:rsidRPr="00235382">
        <w:rPr>
          <w:sz w:val="16"/>
          <w:szCs w:val="16"/>
        </w:rPr>
        <w:t>onservation of forest carbon stocks</w:t>
      </w:r>
      <w:r>
        <w:rPr>
          <w:sz w:val="16"/>
          <w:szCs w:val="16"/>
        </w:rPr>
        <w:t xml:space="preserve">, </w:t>
      </w:r>
      <w:r w:rsidRPr="00235382">
        <w:rPr>
          <w:sz w:val="16"/>
          <w:szCs w:val="16"/>
        </w:rPr>
        <w:t xml:space="preserve">and </w:t>
      </w:r>
      <w:r>
        <w:rPr>
          <w:sz w:val="16"/>
          <w:szCs w:val="16"/>
        </w:rPr>
        <w:t>e</w:t>
      </w:r>
      <w:r w:rsidRPr="00235382">
        <w:rPr>
          <w:sz w:val="16"/>
          <w:szCs w:val="16"/>
        </w:rPr>
        <w:t>nhancement of forest carbon stocks</w:t>
      </w:r>
      <w:r>
        <w:rPr>
          <w:sz w:val="16"/>
          <w:szCs w:val="16"/>
        </w:rPr>
        <w:t xml:space="preserve"> (</w:t>
      </w:r>
      <w:r w:rsidRPr="00A21CFE">
        <w:rPr>
          <w:sz w:val="16"/>
          <w:szCs w:val="16"/>
        </w:rPr>
        <w:t>UNFCCC Decision 1/CP.16 paragraph 70</w:t>
      </w:r>
      <w:r>
        <w:rPr>
          <w:sz w:val="16"/>
          <w:szCs w:val="16"/>
        </w:rPr>
        <w:t>); see also further explanation in section 2.</w:t>
      </w:r>
    </w:p>
  </w:footnote>
  <w:footnote w:id="2">
    <w:p w14:paraId="2FD01698" w14:textId="38EE2C15" w:rsidR="00166891" w:rsidRDefault="00166891" w:rsidP="00EF1713">
      <w:pPr>
        <w:pStyle w:val="FootnoteText"/>
      </w:pPr>
      <w:r>
        <w:rPr>
          <w:rStyle w:val="FootnoteReference"/>
        </w:rPr>
        <w:footnoteRef/>
      </w:r>
      <w:r>
        <w:t xml:space="preserve"> </w:t>
      </w:r>
      <w:hyperlink r:id="rId1" w:history="1">
        <w:r w:rsidRPr="00E47BF2">
          <w:rPr>
            <w:rStyle w:val="Hyperlink"/>
            <w:sz w:val="16"/>
            <w:szCs w:val="16"/>
          </w:rPr>
          <w:t>UN-REDD Programme Safeguards Coordination Group (2016). Conceptual framework for country approaches to safeguards. Technical Brief 02. UN-REDD Programme, Geneva, Switzerland</w:t>
        </w:r>
      </w:hyperlink>
      <w:r w:rsidRPr="00E47BF2">
        <w:rPr>
          <w:sz w:val="16"/>
          <w:szCs w:val="16"/>
        </w:rPr>
        <w:t>.</w:t>
      </w:r>
    </w:p>
  </w:footnote>
  <w:footnote w:id="3">
    <w:p w14:paraId="0004FDF4" w14:textId="45C058A7" w:rsidR="00166891" w:rsidRDefault="00166891" w:rsidP="009B31B5">
      <w:pPr>
        <w:pStyle w:val="FootnoteText"/>
      </w:pPr>
      <w:r>
        <w:rPr>
          <w:rStyle w:val="FootnoteReference"/>
        </w:rPr>
        <w:footnoteRef/>
      </w:r>
      <w:r>
        <w:t xml:space="preserve"> </w:t>
      </w:r>
      <w:r w:rsidRPr="00650510">
        <w:rPr>
          <w:sz w:val="16"/>
          <w:szCs w:val="16"/>
        </w:rPr>
        <w:t>See</w:t>
      </w:r>
      <w:r>
        <w:rPr>
          <w:sz w:val="16"/>
          <w:szCs w:val="16"/>
        </w:rPr>
        <w:t>:</w:t>
      </w:r>
      <w:r>
        <w:t xml:space="preserve"> </w:t>
      </w:r>
      <w:r>
        <w:rPr>
          <w:sz w:val="16"/>
          <w:szCs w:val="16"/>
        </w:rPr>
        <w:t>Myanmar</w:t>
      </w:r>
      <w:r w:rsidRPr="009B31B5">
        <w:rPr>
          <w:sz w:val="16"/>
          <w:szCs w:val="16"/>
        </w:rPr>
        <w:t xml:space="preserve"> REDD+ Readiness Roadmap</w:t>
      </w:r>
      <w:r>
        <w:rPr>
          <w:sz w:val="16"/>
          <w:szCs w:val="16"/>
        </w:rPr>
        <w:t xml:space="preserve"> (2013),</w:t>
      </w:r>
      <w:r w:rsidRPr="009B31B5">
        <w:rPr>
          <w:sz w:val="16"/>
          <w:szCs w:val="16"/>
        </w:rPr>
        <w:t xml:space="preserve"> </w:t>
      </w:r>
      <w:hyperlink r:id="rId2" w:history="1">
        <w:r w:rsidRPr="009B31B5">
          <w:rPr>
            <w:rStyle w:val="Hyperlink"/>
            <w:sz w:val="16"/>
            <w:szCs w:val="16"/>
          </w:rPr>
          <w:t>http://www.myanmar-redd.org/ps-admin/uploads/redd_usermanual/1442500360.pdf</w:t>
        </w:r>
      </w:hyperlink>
    </w:p>
    <w:p w14:paraId="22CBA528" w14:textId="7F57DA1B" w:rsidR="00166891" w:rsidRDefault="00166891">
      <w:pPr>
        <w:pStyle w:val="FootnoteText"/>
      </w:pPr>
    </w:p>
  </w:footnote>
  <w:footnote w:id="4">
    <w:p w14:paraId="5DA35A14" w14:textId="6F12CA54" w:rsidR="00166891" w:rsidRPr="005B555B" w:rsidRDefault="00166891">
      <w:pPr>
        <w:pStyle w:val="FootnoteText"/>
        <w:rPr>
          <w:rFonts w:asciiTheme="minorHAnsi" w:hAnsiTheme="minorHAnsi"/>
          <w:sz w:val="16"/>
          <w:szCs w:val="16"/>
        </w:rPr>
      </w:pPr>
      <w:r>
        <w:rPr>
          <w:rStyle w:val="FootnoteReference"/>
        </w:rPr>
        <w:footnoteRef/>
      </w:r>
      <w:r>
        <w:t xml:space="preserve"> </w:t>
      </w:r>
      <w:r w:rsidRPr="005B555B">
        <w:rPr>
          <w:rFonts w:asciiTheme="minorHAnsi" w:hAnsiTheme="minorHAnsi"/>
          <w:sz w:val="16"/>
          <w:szCs w:val="16"/>
        </w:rPr>
        <w:t>See also UN-REDD Programme (2015). Country Approaches to REDD+ Safeguards. A Global Review of Initial Experiences and Emerging Lessons. Technical Resource Series 2. UN-REDD Programme Secretariat, Geneva, Switzerland.</w:t>
      </w:r>
    </w:p>
  </w:footnote>
  <w:footnote w:id="5">
    <w:p w14:paraId="723DCB26" w14:textId="33D47DD1" w:rsidR="00166891" w:rsidRPr="005B555B" w:rsidRDefault="00166891" w:rsidP="00BE42DB">
      <w:pPr>
        <w:pStyle w:val="FootnoteText"/>
        <w:rPr>
          <w:rFonts w:asciiTheme="minorHAnsi" w:hAnsiTheme="minorHAnsi"/>
          <w:sz w:val="16"/>
          <w:szCs w:val="16"/>
        </w:rPr>
      </w:pPr>
      <w:r>
        <w:rPr>
          <w:rStyle w:val="FootnoteReference"/>
        </w:rPr>
        <w:footnoteRef/>
      </w:r>
      <w:r>
        <w:t xml:space="preserve"> </w:t>
      </w:r>
      <w:r w:rsidRPr="005B555B">
        <w:rPr>
          <w:rFonts w:asciiTheme="minorHAnsi" w:hAnsiTheme="minorHAnsi"/>
          <w:sz w:val="16"/>
          <w:szCs w:val="16"/>
        </w:rPr>
        <w:t>See UN-REDD Programme (2015). Country Approaches to REDD+ Safeguards. A Global Review of Initial Experiences and Emerging Lessons. Technical Resource Series 2. UN-REDD Programme Secretariat, Geneva, Switzerland.</w:t>
      </w:r>
    </w:p>
  </w:footnote>
  <w:footnote w:id="6">
    <w:p w14:paraId="69F57184" w14:textId="2B6CCEE9" w:rsidR="00166891" w:rsidRPr="00053B86" w:rsidRDefault="00166891">
      <w:pPr>
        <w:pStyle w:val="FootnoteText"/>
        <w:rPr>
          <w:rFonts w:asciiTheme="minorHAnsi" w:eastAsia="Times New Roman" w:hAnsiTheme="minorHAnsi" w:cstheme="minorHAnsi"/>
          <w:sz w:val="16"/>
          <w:szCs w:val="16"/>
        </w:rPr>
      </w:pPr>
      <w:r>
        <w:rPr>
          <w:rStyle w:val="FootnoteReference"/>
        </w:rPr>
        <w:footnoteRef/>
      </w:r>
      <w:r>
        <w:t xml:space="preserve"> </w:t>
      </w:r>
      <w:r w:rsidRPr="00053B86">
        <w:rPr>
          <w:rFonts w:asciiTheme="minorHAnsi" w:eastAsia="Times New Roman" w:hAnsiTheme="minorHAnsi" w:cstheme="minorHAnsi"/>
          <w:sz w:val="16"/>
          <w:szCs w:val="16"/>
        </w:rPr>
        <w:t>i.e. all REDD+ actions – Paragraph 70 of Decision 1/CP.16 contains the official definition of the five ‘activities’ that form part of REDD+</w:t>
      </w:r>
    </w:p>
  </w:footnote>
  <w:footnote w:id="7">
    <w:p w14:paraId="3A7A8815" w14:textId="77777777" w:rsidR="00166891" w:rsidRPr="00053B86" w:rsidRDefault="00166891" w:rsidP="00B65E63">
      <w:pPr>
        <w:pStyle w:val="FootnoteText"/>
        <w:rPr>
          <w:rFonts w:asciiTheme="minorHAnsi" w:eastAsia="Times New Roman" w:hAnsiTheme="minorHAnsi" w:cstheme="minorHAnsi"/>
          <w:sz w:val="16"/>
          <w:szCs w:val="16"/>
        </w:rPr>
      </w:pPr>
      <w:r w:rsidRPr="007445D3">
        <w:rPr>
          <w:rStyle w:val="FootnoteReference"/>
          <w:rFonts w:cs="Arial"/>
          <w:sz w:val="16"/>
          <w:szCs w:val="16"/>
        </w:rPr>
        <w:footnoteRef/>
      </w:r>
      <w:r w:rsidRPr="007445D3">
        <w:rPr>
          <w:rFonts w:cs="Arial"/>
          <w:sz w:val="16"/>
          <w:szCs w:val="16"/>
        </w:rPr>
        <w:t xml:space="preserve"> </w:t>
      </w:r>
      <w:r w:rsidRPr="00053B86">
        <w:rPr>
          <w:rFonts w:asciiTheme="minorHAnsi" w:eastAsia="Times New Roman" w:hAnsiTheme="minorHAnsi" w:cstheme="minorHAnsi"/>
          <w:sz w:val="16"/>
          <w:szCs w:val="16"/>
        </w:rPr>
        <w:t>Taking into account the need for sustainable livelihoods of indigenous peoples and local communities and their interdependence on forests in most countries, reflected in the United Nations Declaration on the Rights of Indigenous Peoples, as well as International Mother Earth Day.</w:t>
      </w:r>
    </w:p>
  </w:footnote>
  <w:footnote w:id="8">
    <w:p w14:paraId="3BCB9F9F" w14:textId="77777777" w:rsidR="00166891" w:rsidRPr="007445D3" w:rsidRDefault="00166891" w:rsidP="00B65E63">
      <w:pPr>
        <w:pStyle w:val="FootnoteText"/>
        <w:contextualSpacing/>
        <w:rPr>
          <w:rFonts w:cs="Arial"/>
          <w:noProof/>
          <w:sz w:val="16"/>
          <w:szCs w:val="16"/>
        </w:rPr>
      </w:pPr>
      <w:r w:rsidRPr="007445D3">
        <w:rPr>
          <w:rStyle w:val="FootnoteReference"/>
          <w:rFonts w:cs="Arial"/>
          <w:noProof/>
          <w:sz w:val="16"/>
          <w:szCs w:val="16"/>
        </w:rPr>
        <w:footnoteRef/>
      </w:r>
      <w:r w:rsidRPr="007445D3">
        <w:rPr>
          <w:rFonts w:cs="Arial"/>
          <w:noProof/>
          <w:sz w:val="16"/>
          <w:szCs w:val="16"/>
        </w:rPr>
        <w:t xml:space="preserve"> </w:t>
      </w:r>
      <w:r w:rsidRPr="00053B86">
        <w:rPr>
          <w:rFonts w:asciiTheme="minorHAnsi" w:eastAsia="Times New Roman" w:hAnsiTheme="minorHAnsi" w:cstheme="minorHAnsi"/>
          <w:sz w:val="16"/>
          <w:szCs w:val="16"/>
        </w:rPr>
        <w:t>Decision 1/CP.16 paragraph 69, Decision 2/CP.17, Paragraph 63</w:t>
      </w:r>
    </w:p>
  </w:footnote>
  <w:footnote w:id="9">
    <w:p w14:paraId="333A4B17" w14:textId="77777777" w:rsidR="00166891" w:rsidRPr="00053B86" w:rsidRDefault="00166891" w:rsidP="00FE13DC">
      <w:pPr>
        <w:pStyle w:val="FootnoteText"/>
        <w:contextualSpacing/>
        <w:rPr>
          <w:rFonts w:asciiTheme="minorHAnsi" w:eastAsia="Times New Roman" w:hAnsiTheme="minorHAnsi" w:cstheme="minorHAnsi"/>
          <w:sz w:val="16"/>
          <w:szCs w:val="16"/>
        </w:rPr>
      </w:pPr>
      <w:r w:rsidRPr="007445D3">
        <w:rPr>
          <w:rStyle w:val="FootnoteReference"/>
          <w:rFonts w:cs="Arial"/>
          <w:noProof/>
          <w:sz w:val="16"/>
          <w:szCs w:val="16"/>
        </w:rPr>
        <w:footnoteRef/>
      </w:r>
      <w:r w:rsidRPr="007445D3">
        <w:rPr>
          <w:rFonts w:cs="Arial"/>
          <w:noProof/>
          <w:sz w:val="16"/>
          <w:szCs w:val="16"/>
        </w:rPr>
        <w:t xml:space="preserve"> </w:t>
      </w:r>
      <w:r w:rsidRPr="00053B86">
        <w:rPr>
          <w:rFonts w:asciiTheme="minorHAnsi" w:eastAsia="Times New Roman" w:hAnsiTheme="minorHAnsi" w:cstheme="minorHAnsi"/>
          <w:sz w:val="16"/>
          <w:szCs w:val="16"/>
        </w:rPr>
        <w:t>UNFCCC Decision 1/CP.16 Paragraph 71(d).</w:t>
      </w:r>
    </w:p>
  </w:footnote>
  <w:footnote w:id="10">
    <w:p w14:paraId="65F3A36D" w14:textId="77777777" w:rsidR="00166891" w:rsidRPr="00053B86" w:rsidRDefault="00166891" w:rsidP="007632C3">
      <w:pPr>
        <w:pStyle w:val="FootnoteText"/>
        <w:rPr>
          <w:rFonts w:asciiTheme="minorHAnsi" w:eastAsia="Times New Roman" w:hAnsiTheme="minorHAnsi" w:cstheme="minorHAnsi"/>
          <w:sz w:val="16"/>
          <w:szCs w:val="16"/>
        </w:rPr>
      </w:pPr>
      <w:r w:rsidRPr="007445D3">
        <w:rPr>
          <w:rStyle w:val="FootnoteReference"/>
          <w:rFonts w:cs="Arial"/>
          <w:sz w:val="16"/>
          <w:szCs w:val="16"/>
        </w:rPr>
        <w:footnoteRef/>
      </w:r>
      <w:r w:rsidRPr="007445D3">
        <w:rPr>
          <w:rFonts w:cs="Arial"/>
          <w:sz w:val="16"/>
          <w:szCs w:val="16"/>
        </w:rPr>
        <w:t xml:space="preserve"> </w:t>
      </w:r>
      <w:r w:rsidRPr="00053B86">
        <w:rPr>
          <w:rFonts w:asciiTheme="minorHAnsi" w:eastAsia="Times New Roman" w:hAnsiTheme="minorHAnsi" w:cstheme="minorHAnsi"/>
          <w:sz w:val="16"/>
          <w:szCs w:val="16"/>
        </w:rPr>
        <w:t>UNFCCC Decision 12/CP.17 Paragraph 2</w:t>
      </w:r>
    </w:p>
  </w:footnote>
  <w:footnote w:id="11">
    <w:p w14:paraId="4ED187EE" w14:textId="77777777" w:rsidR="00166891" w:rsidRPr="001C1C53" w:rsidRDefault="00166891" w:rsidP="007632C3">
      <w:pPr>
        <w:rPr>
          <w:rFonts w:eastAsia="Times New Roman" w:cstheme="minorHAnsi"/>
          <w:sz w:val="16"/>
          <w:szCs w:val="16"/>
        </w:rPr>
      </w:pPr>
      <w:r w:rsidRPr="001C1C53">
        <w:rPr>
          <w:rStyle w:val="FootnoteReference"/>
          <w:rFonts w:cstheme="minorHAnsi"/>
          <w:sz w:val="16"/>
          <w:szCs w:val="16"/>
        </w:rPr>
        <w:footnoteRef/>
      </w:r>
      <w:r w:rsidRPr="001C1C53">
        <w:rPr>
          <w:rFonts w:cstheme="minorHAnsi"/>
          <w:sz w:val="16"/>
          <w:szCs w:val="16"/>
        </w:rPr>
        <w:t xml:space="preserve"> Which states that REDD+ activities should</w:t>
      </w:r>
      <w:r w:rsidRPr="00BB4845">
        <w:rPr>
          <w:rFonts w:cstheme="minorHAnsi"/>
          <w:sz w:val="16"/>
          <w:szCs w:val="16"/>
        </w:rPr>
        <w:t xml:space="preserve">: </w:t>
      </w:r>
      <w:r w:rsidRPr="00BB4845">
        <w:rPr>
          <w:rFonts w:eastAsia="Times New Roman" w:cstheme="minorHAnsi"/>
          <w:sz w:val="16"/>
          <w:szCs w:val="16"/>
        </w:rPr>
        <w:t>(a) Contribute to the achievement of the objective set out in Article 2 of the Convention; (b) Contribute to the fulfilment of the commitments set out in Article 4, paragraph 3, of the Convention; (c) Be country-driven and be considered options available to Parties; (d</w:t>
      </w:r>
      <w:r w:rsidRPr="001C1C53">
        <w:rPr>
          <w:rFonts w:eastAsia="Times New Roman" w:cstheme="minorHAnsi"/>
          <w:sz w:val="16"/>
          <w:szCs w:val="16"/>
        </w:rPr>
        <w:t xml:space="preserve">) Be consistent with the objective of environmental integrity and take into account the multiple functions of forests and other ecosystems; (e) Be undertaken in accordance with national development priorities, objectives and circumstances and capabilities and should respect sovereignty; (f) Be consistent with Parties’ national sustainable development needs and goals; (g) Be implemented in the context of sustainable development and reducing poverty, while responding to climate change; (h) Be consistent with the adaptation needs of the country; (i) Be supported by adequate and predictable financial and technology support, including support for capacity-building; (j) Be results-based; (k) Promote sustainable management of forests; </w:t>
      </w:r>
    </w:p>
  </w:footnote>
  <w:footnote w:id="12">
    <w:p w14:paraId="378BE81F" w14:textId="77777777" w:rsidR="00166891" w:rsidRPr="00917684" w:rsidRDefault="00166891" w:rsidP="00893FDE">
      <w:pPr>
        <w:pStyle w:val="FootnoteText"/>
        <w:contextualSpacing/>
        <w:rPr>
          <w:rFonts w:asciiTheme="minorHAnsi" w:hAnsiTheme="minorHAnsi" w:cs="Arial"/>
          <w:noProof/>
          <w:sz w:val="16"/>
          <w:szCs w:val="16"/>
        </w:rPr>
      </w:pPr>
      <w:r w:rsidRPr="001C1C53">
        <w:rPr>
          <w:rStyle w:val="FootnoteReference"/>
          <w:rFonts w:cstheme="minorHAnsi"/>
          <w:noProof/>
          <w:sz w:val="16"/>
          <w:szCs w:val="16"/>
        </w:rPr>
        <w:footnoteRef/>
      </w:r>
      <w:r w:rsidRPr="001C1C53">
        <w:rPr>
          <w:rFonts w:cstheme="minorHAnsi"/>
          <w:noProof/>
          <w:sz w:val="16"/>
          <w:szCs w:val="16"/>
        </w:rPr>
        <w:t xml:space="preserve"> </w:t>
      </w:r>
      <w:r w:rsidRPr="00917684">
        <w:rPr>
          <w:rFonts w:asciiTheme="minorHAnsi" w:hAnsiTheme="minorHAnsi" w:cstheme="minorHAnsi"/>
          <w:noProof/>
          <w:sz w:val="16"/>
          <w:szCs w:val="16"/>
        </w:rPr>
        <w:t xml:space="preserve">Decision 9/CP, Paragraph 4, </w:t>
      </w:r>
      <w:r w:rsidRPr="00917684">
        <w:rPr>
          <w:rFonts w:asciiTheme="minorHAnsi" w:eastAsia="Times New Roman" w:hAnsiTheme="minorHAnsi" w:cstheme="minorHAnsi"/>
          <w:noProof/>
          <w:sz w:val="16"/>
          <w:szCs w:val="16"/>
          <w:lang w:eastAsia="es-ES"/>
        </w:rPr>
        <w:t>UNFCCC Decision 2/CP.17, op cit, Paragraph 63 and 64.</w:t>
      </w:r>
    </w:p>
  </w:footnote>
  <w:footnote w:id="13">
    <w:p w14:paraId="0DEADF8B" w14:textId="77777777" w:rsidR="00166891" w:rsidRPr="00917684" w:rsidRDefault="00166891" w:rsidP="006B03B4">
      <w:pPr>
        <w:pStyle w:val="FootnoteText"/>
        <w:contextualSpacing/>
        <w:rPr>
          <w:rFonts w:asciiTheme="minorHAnsi" w:hAnsiTheme="minorHAnsi" w:cstheme="minorHAnsi"/>
          <w:noProof/>
          <w:sz w:val="16"/>
          <w:szCs w:val="16"/>
        </w:rPr>
      </w:pPr>
      <w:r w:rsidRPr="00CC1F02">
        <w:rPr>
          <w:rStyle w:val="FootnoteReference"/>
          <w:rFonts w:cs="Arial"/>
          <w:noProof/>
          <w:sz w:val="16"/>
          <w:szCs w:val="16"/>
        </w:rPr>
        <w:footnoteRef/>
      </w:r>
      <w:r w:rsidRPr="00CC1F02">
        <w:rPr>
          <w:rFonts w:cs="Arial"/>
          <w:noProof/>
          <w:sz w:val="16"/>
          <w:szCs w:val="16"/>
        </w:rPr>
        <w:t xml:space="preserve"> </w:t>
      </w:r>
      <w:r w:rsidRPr="00917684">
        <w:rPr>
          <w:rFonts w:asciiTheme="minorHAnsi" w:hAnsiTheme="minorHAnsi" w:cstheme="minorHAnsi"/>
          <w:noProof/>
          <w:sz w:val="16"/>
          <w:szCs w:val="16"/>
        </w:rPr>
        <w:t>Decision 12/CP.19, Paragraph 2 and 3</w:t>
      </w:r>
    </w:p>
  </w:footnote>
  <w:footnote w:id="14">
    <w:p w14:paraId="0807E6F3" w14:textId="31AF14A8" w:rsidR="00166891" w:rsidRPr="00917684" w:rsidRDefault="00166891">
      <w:pPr>
        <w:pStyle w:val="FootnoteText"/>
        <w:rPr>
          <w:rFonts w:asciiTheme="minorHAnsi" w:hAnsiTheme="minorHAnsi" w:cstheme="minorHAnsi"/>
          <w:noProof/>
          <w:sz w:val="16"/>
          <w:szCs w:val="16"/>
        </w:rPr>
      </w:pPr>
      <w:r>
        <w:rPr>
          <w:rStyle w:val="FootnoteReference"/>
        </w:rPr>
        <w:footnoteRef/>
      </w:r>
      <w:r>
        <w:t xml:space="preserve"> </w:t>
      </w:r>
      <w:r w:rsidRPr="00917684">
        <w:rPr>
          <w:rFonts w:asciiTheme="minorHAnsi" w:hAnsiTheme="minorHAnsi" w:cstheme="minorHAnsi"/>
          <w:noProof/>
          <w:sz w:val="16"/>
          <w:szCs w:val="16"/>
        </w:rPr>
        <w:t>See the description of planned steps in section 5.</w:t>
      </w:r>
    </w:p>
  </w:footnote>
  <w:footnote w:id="15">
    <w:p w14:paraId="515EA863" w14:textId="2F4621B2" w:rsidR="00166891" w:rsidRPr="00917684" w:rsidRDefault="00166891">
      <w:pPr>
        <w:pStyle w:val="FootnoteText"/>
        <w:rPr>
          <w:rFonts w:asciiTheme="minorHAnsi" w:hAnsiTheme="minorHAnsi" w:cstheme="minorHAnsi"/>
          <w:noProof/>
          <w:sz w:val="16"/>
          <w:szCs w:val="16"/>
        </w:rPr>
      </w:pPr>
      <w:r>
        <w:rPr>
          <w:rStyle w:val="FootnoteReference"/>
        </w:rPr>
        <w:footnoteRef/>
      </w:r>
      <w:r>
        <w:t xml:space="preserve"> </w:t>
      </w:r>
      <w:r w:rsidRPr="00917684">
        <w:rPr>
          <w:rFonts w:asciiTheme="minorHAnsi" w:hAnsiTheme="minorHAnsi" w:cstheme="minorHAnsi"/>
          <w:noProof/>
          <w:sz w:val="16"/>
          <w:szCs w:val="16"/>
        </w:rPr>
        <w:t>Note that an effort to develop similar guidance for assessing social impacts is currently being planned, and the outputs from it should be reflected in the safeguards work if they become available in time.</w:t>
      </w:r>
    </w:p>
  </w:footnote>
  <w:footnote w:id="16">
    <w:p w14:paraId="1472AD18" w14:textId="2123B67F" w:rsidR="00166891" w:rsidRPr="00CB34E9" w:rsidRDefault="00166891">
      <w:pPr>
        <w:pStyle w:val="FootnoteText"/>
        <w:rPr>
          <w:sz w:val="16"/>
          <w:szCs w:val="16"/>
        </w:rPr>
      </w:pPr>
      <w:r>
        <w:rPr>
          <w:rStyle w:val="FootnoteReference"/>
        </w:rPr>
        <w:footnoteRef/>
      </w:r>
      <w:r>
        <w:t xml:space="preserve"> </w:t>
      </w:r>
      <w:r w:rsidRPr="000178FF">
        <w:rPr>
          <w:rFonts w:asciiTheme="minorHAnsi" w:hAnsiTheme="minorHAnsi"/>
          <w:sz w:val="16"/>
          <w:szCs w:val="16"/>
        </w:rPr>
        <w:t>For further detail and the full list of identified stakeholders, see Myanmar’s REDD+ Readiness Roadmap,</w:t>
      </w:r>
      <w:r>
        <w:t xml:space="preserve"> </w:t>
      </w:r>
      <w:hyperlink r:id="rId3" w:history="1">
        <w:r w:rsidRPr="00CB34E9">
          <w:rPr>
            <w:rStyle w:val="Hyperlink"/>
            <w:sz w:val="16"/>
            <w:szCs w:val="16"/>
          </w:rPr>
          <w:t>http://www.myanmar-redd.org/ps-admin/uploads/redd_usermanual/1442500360.pdf</w:t>
        </w:r>
      </w:hyperlink>
    </w:p>
  </w:footnote>
  <w:footnote w:id="17">
    <w:p w14:paraId="1D74671B" w14:textId="5D420106" w:rsidR="00166891" w:rsidRDefault="00166891">
      <w:pPr>
        <w:pStyle w:val="FootnoteText"/>
      </w:pPr>
      <w:r>
        <w:rPr>
          <w:rStyle w:val="FootnoteReference"/>
        </w:rPr>
        <w:footnoteRef/>
      </w:r>
      <w:r>
        <w:t xml:space="preserve"> </w:t>
      </w:r>
      <w:r w:rsidRPr="000106E5">
        <w:rPr>
          <w:rFonts w:asciiTheme="minorHAnsi" w:hAnsiTheme="minorHAnsi"/>
          <w:sz w:val="16"/>
          <w:szCs w:val="16"/>
        </w:rPr>
        <w:t xml:space="preserve">This diagram is a simplified version of Figure 1 in: </w:t>
      </w:r>
      <w:hyperlink r:id="rId4" w:history="1">
        <w:r w:rsidRPr="000106E5">
          <w:rPr>
            <w:rStyle w:val="Hyperlink"/>
            <w:rFonts w:asciiTheme="minorHAnsi" w:hAnsiTheme="minorHAnsi"/>
            <w:sz w:val="16"/>
            <w:szCs w:val="16"/>
          </w:rPr>
          <w:t>UN-REDD Programme Safeguards Coordination Group (2016). Conceptual framework for country approaches to safeguards. Technical Brief 02. UN-REDD Programme, Geneva, Switzerland</w:t>
        </w:r>
      </w:hyperlink>
      <w:r w:rsidRPr="00E47BF2">
        <w:rPr>
          <w:sz w:val="16"/>
          <w:szCs w:val="16"/>
        </w:rPr>
        <w:t>.</w:t>
      </w:r>
    </w:p>
  </w:footnote>
  <w:footnote w:id="18">
    <w:p w14:paraId="1EB607B3" w14:textId="14516F9F" w:rsidR="00166891" w:rsidRPr="0046583A" w:rsidRDefault="00166891" w:rsidP="00D70378">
      <w:pPr>
        <w:pStyle w:val="FootnoteText"/>
        <w:rPr>
          <w:rFonts w:asciiTheme="minorHAnsi" w:hAnsiTheme="minorHAnsi"/>
          <w:sz w:val="16"/>
          <w:szCs w:val="16"/>
        </w:rPr>
      </w:pPr>
      <w:r>
        <w:rPr>
          <w:rStyle w:val="FootnoteReference"/>
        </w:rPr>
        <w:footnoteRef/>
      </w:r>
      <w:r>
        <w:t xml:space="preserve"> </w:t>
      </w:r>
      <w:r w:rsidRPr="0046583A">
        <w:rPr>
          <w:rFonts w:asciiTheme="minorHAnsi" w:hAnsiTheme="minorHAnsi"/>
          <w:sz w:val="16"/>
          <w:szCs w:val="16"/>
        </w:rPr>
        <w:t xml:space="preserve">The </w:t>
      </w:r>
      <w:r w:rsidRPr="00A96AAA">
        <w:rPr>
          <w:rFonts w:asciiTheme="minorHAnsi" w:hAnsiTheme="minorHAnsi"/>
          <w:sz w:val="16"/>
          <w:szCs w:val="16"/>
        </w:rPr>
        <w:t xml:space="preserve">functions </w:t>
      </w:r>
      <w:r>
        <w:rPr>
          <w:rFonts w:asciiTheme="minorHAnsi" w:hAnsiTheme="minorHAnsi"/>
          <w:sz w:val="16"/>
          <w:szCs w:val="16"/>
        </w:rPr>
        <w:t>that a SIS may need to fulfil</w:t>
      </w:r>
      <w:r w:rsidRPr="00A96AAA">
        <w:rPr>
          <w:rFonts w:asciiTheme="minorHAnsi" w:hAnsiTheme="minorHAnsi"/>
          <w:sz w:val="16"/>
          <w:szCs w:val="16"/>
        </w:rPr>
        <w:t xml:space="preserve"> include compilation, analysis, validation and dissemination of information</w:t>
      </w:r>
      <w:r>
        <w:rPr>
          <w:rFonts w:asciiTheme="minorHAnsi" w:hAnsiTheme="minorHAnsi"/>
          <w:sz w:val="16"/>
          <w:szCs w:val="16"/>
        </w:rPr>
        <w:t xml:space="preserve">. For further detail, see </w:t>
      </w:r>
      <w:hyperlink r:id="rId5" w:history="1">
        <w:r w:rsidRPr="00312B19">
          <w:rPr>
            <w:rStyle w:val="Hyperlink"/>
            <w:rFonts w:asciiTheme="minorHAnsi" w:hAnsiTheme="minorHAnsi"/>
            <w:sz w:val="16"/>
            <w:szCs w:val="16"/>
          </w:rPr>
          <w:t>Cheney et al. (2015). REDD+ Safeguards Information Systems: practical design considerations. UN-REDD Programme Technical Brief 01. UN-REDD Programme, Geneva, Switzerland</w:t>
        </w:r>
      </w:hyperlink>
      <w:r>
        <w:rPr>
          <w:rFonts w:asciiTheme="minorHAnsi" w:hAnsiTheme="minorHAnsi"/>
          <w:sz w:val="16"/>
          <w:szCs w:val="16"/>
        </w:rPr>
        <w:t>.</w:t>
      </w:r>
    </w:p>
  </w:footnote>
  <w:footnote w:id="19">
    <w:p w14:paraId="4AA34038" w14:textId="58F0E6A9" w:rsidR="00166891" w:rsidRPr="00150622" w:rsidRDefault="00166891">
      <w:pPr>
        <w:pStyle w:val="FootnoteText"/>
        <w:rPr>
          <w:rFonts w:asciiTheme="minorHAnsi" w:hAnsiTheme="minorHAnsi"/>
          <w:sz w:val="16"/>
          <w:szCs w:val="16"/>
        </w:rPr>
      </w:pPr>
      <w:r>
        <w:rPr>
          <w:rStyle w:val="FootnoteReference"/>
        </w:rPr>
        <w:footnoteRef/>
      </w:r>
      <w:r>
        <w:t xml:space="preserve"> </w:t>
      </w:r>
      <w:r w:rsidRPr="00150622">
        <w:rPr>
          <w:rFonts w:asciiTheme="minorHAnsi" w:hAnsiTheme="minorHAnsi"/>
          <w:sz w:val="16"/>
          <w:szCs w:val="16"/>
        </w:rPr>
        <w:t xml:space="preserve">Note that a suggestion was also made at the workshop that </w:t>
      </w:r>
      <w:r>
        <w:rPr>
          <w:rFonts w:asciiTheme="minorHAnsi" w:hAnsiTheme="minorHAnsi"/>
          <w:sz w:val="16"/>
          <w:szCs w:val="16"/>
        </w:rPr>
        <w:t>in addition to the technical experts currently involved, the TWG-SES should have some high-ranking members from the participating institutions.</w:t>
      </w:r>
    </w:p>
  </w:footnote>
  <w:footnote w:id="20">
    <w:p w14:paraId="1614D375" w14:textId="1E843792" w:rsidR="00166891" w:rsidRPr="001F3986" w:rsidRDefault="00166891" w:rsidP="008732B6">
      <w:pPr>
        <w:pStyle w:val="FootnoteText"/>
        <w:rPr>
          <w:rFonts w:asciiTheme="minorHAnsi" w:hAnsiTheme="minorHAnsi"/>
          <w:sz w:val="16"/>
          <w:szCs w:val="16"/>
        </w:rPr>
      </w:pPr>
      <w:r>
        <w:rPr>
          <w:rStyle w:val="FootnoteReference"/>
        </w:rPr>
        <w:footnoteRef/>
      </w:r>
      <w:r>
        <w:t xml:space="preserve"> </w:t>
      </w:r>
      <w:r w:rsidRPr="001F3986">
        <w:rPr>
          <w:rFonts w:asciiTheme="minorHAnsi" w:hAnsiTheme="minorHAnsi"/>
          <w:sz w:val="16"/>
          <w:szCs w:val="16"/>
        </w:rPr>
        <w:t>These are: REDD+ Taskforce; line ministries, private sector (forestry related entrepreneurs)</w:t>
      </w:r>
      <w:r>
        <w:rPr>
          <w:rFonts w:asciiTheme="minorHAnsi" w:hAnsiTheme="minorHAnsi"/>
          <w:sz w:val="16"/>
          <w:szCs w:val="16"/>
        </w:rPr>
        <w:t>; community, ethnic, women’s</w:t>
      </w:r>
      <w:r w:rsidRPr="001F3986">
        <w:rPr>
          <w:rFonts w:asciiTheme="minorHAnsi" w:hAnsiTheme="minorHAnsi"/>
          <w:sz w:val="16"/>
          <w:szCs w:val="16"/>
        </w:rPr>
        <w:t xml:space="preserve"> </w:t>
      </w:r>
      <w:r>
        <w:rPr>
          <w:rFonts w:asciiTheme="minorHAnsi" w:hAnsiTheme="minorHAnsi"/>
          <w:sz w:val="16"/>
          <w:szCs w:val="16"/>
        </w:rPr>
        <w:t xml:space="preserve">and </w:t>
      </w:r>
      <w:r w:rsidRPr="001F3986">
        <w:rPr>
          <w:rFonts w:asciiTheme="minorHAnsi" w:hAnsiTheme="minorHAnsi"/>
          <w:sz w:val="16"/>
          <w:szCs w:val="16"/>
        </w:rPr>
        <w:t>youth</w:t>
      </w:r>
      <w:r>
        <w:rPr>
          <w:rFonts w:asciiTheme="minorHAnsi" w:hAnsiTheme="minorHAnsi"/>
          <w:sz w:val="16"/>
          <w:szCs w:val="16"/>
        </w:rPr>
        <w:t xml:space="preserve"> organizations</w:t>
      </w:r>
      <w:r w:rsidRPr="001F3986">
        <w:rPr>
          <w:rFonts w:asciiTheme="minorHAnsi" w:hAnsiTheme="minorHAnsi"/>
          <w:sz w:val="16"/>
          <w:szCs w:val="16"/>
        </w:rPr>
        <w:t>; academic sector (professors, researchers), PMP</w:t>
      </w:r>
      <w:r>
        <w:rPr>
          <w:rFonts w:asciiTheme="minorHAnsi" w:hAnsiTheme="minorHAnsi"/>
          <w:sz w:val="16"/>
          <w:szCs w:val="16"/>
        </w:rPr>
        <w:t>; the working group on benefits and risks assessment also provided more specific suggestions for some of these groups, i.e. f</w:t>
      </w:r>
      <w:r w:rsidRPr="008732B6">
        <w:rPr>
          <w:rFonts w:asciiTheme="minorHAnsi" w:hAnsiTheme="minorHAnsi"/>
          <w:sz w:val="16"/>
          <w:szCs w:val="16"/>
        </w:rPr>
        <w:t>orest</w:t>
      </w:r>
      <w:r>
        <w:rPr>
          <w:rFonts w:asciiTheme="minorHAnsi" w:hAnsiTheme="minorHAnsi"/>
          <w:sz w:val="16"/>
          <w:szCs w:val="16"/>
        </w:rPr>
        <w:t xml:space="preserve"> &amp; land use related ministries, ministry of agriculture, livestock and irrigation, ministry of social welfare, relief and resettlement; environmental conservation department, administration department, co-operative department, SME department; members of parliament; regional governments; possibly: national ethnic armed groups.</w:t>
      </w:r>
    </w:p>
  </w:footnote>
  <w:footnote w:id="21">
    <w:p w14:paraId="56AA5187" w14:textId="28DD6B19" w:rsidR="00166891" w:rsidRDefault="00166891" w:rsidP="00A73EBA">
      <w:pPr>
        <w:pStyle w:val="FootnoteText"/>
        <w:rPr>
          <w:rFonts w:asciiTheme="minorHAnsi" w:hAnsiTheme="minorHAnsi"/>
          <w:sz w:val="16"/>
          <w:szCs w:val="16"/>
        </w:rPr>
      </w:pPr>
      <w:r>
        <w:rPr>
          <w:rStyle w:val="FootnoteReference"/>
        </w:rPr>
        <w:footnoteRef/>
      </w:r>
      <w:r>
        <w:t xml:space="preserve"> </w:t>
      </w:r>
      <w:r>
        <w:rPr>
          <w:rFonts w:asciiTheme="minorHAnsi" w:hAnsiTheme="minorHAnsi"/>
          <w:sz w:val="16"/>
          <w:szCs w:val="16"/>
        </w:rPr>
        <w:t xml:space="preserve">During the roadmap workshop, it was suggested to include the following organizations in the ‘team’ that will be involved in reviewing the draft (see notes in Annex 2): MONREC, </w:t>
      </w:r>
      <w:r w:rsidRPr="00B20B4D">
        <w:rPr>
          <w:rFonts w:asciiTheme="minorHAnsi" w:hAnsiTheme="minorHAnsi"/>
          <w:sz w:val="16"/>
          <w:szCs w:val="16"/>
        </w:rPr>
        <w:t>MOALI</w:t>
      </w:r>
      <w:r>
        <w:rPr>
          <w:rFonts w:asciiTheme="minorHAnsi" w:hAnsiTheme="minorHAnsi"/>
          <w:sz w:val="16"/>
          <w:szCs w:val="16"/>
        </w:rPr>
        <w:t xml:space="preserve">, </w:t>
      </w:r>
      <w:r w:rsidRPr="00B20B4D">
        <w:rPr>
          <w:rFonts w:asciiTheme="minorHAnsi" w:hAnsiTheme="minorHAnsi"/>
          <w:sz w:val="16"/>
          <w:szCs w:val="16"/>
        </w:rPr>
        <w:t>Union Attorney General’s Office</w:t>
      </w:r>
      <w:r>
        <w:rPr>
          <w:rFonts w:asciiTheme="minorHAnsi" w:hAnsiTheme="minorHAnsi"/>
          <w:sz w:val="16"/>
          <w:szCs w:val="16"/>
        </w:rPr>
        <w:t xml:space="preserve">, </w:t>
      </w:r>
      <w:r w:rsidRPr="00B20B4D">
        <w:rPr>
          <w:rFonts w:asciiTheme="minorHAnsi" w:hAnsiTheme="minorHAnsi"/>
          <w:sz w:val="16"/>
          <w:szCs w:val="16"/>
        </w:rPr>
        <w:t>MOHA</w:t>
      </w:r>
      <w:r>
        <w:rPr>
          <w:rFonts w:asciiTheme="minorHAnsi" w:hAnsiTheme="minorHAnsi"/>
          <w:sz w:val="16"/>
          <w:szCs w:val="16"/>
        </w:rPr>
        <w:t xml:space="preserve">, </w:t>
      </w:r>
      <w:r w:rsidRPr="00B20B4D">
        <w:rPr>
          <w:rFonts w:asciiTheme="minorHAnsi" w:hAnsiTheme="minorHAnsi"/>
          <w:sz w:val="16"/>
          <w:szCs w:val="16"/>
        </w:rPr>
        <w:t>MOEA</w:t>
      </w:r>
      <w:r>
        <w:rPr>
          <w:rFonts w:asciiTheme="minorHAnsi" w:hAnsiTheme="minorHAnsi"/>
          <w:sz w:val="16"/>
          <w:szCs w:val="16"/>
        </w:rPr>
        <w:t xml:space="preserve">, </w:t>
      </w:r>
      <w:r w:rsidRPr="00B20B4D">
        <w:rPr>
          <w:rFonts w:asciiTheme="minorHAnsi" w:hAnsiTheme="minorHAnsi"/>
          <w:sz w:val="16"/>
          <w:szCs w:val="16"/>
        </w:rPr>
        <w:t>MOPF (DICA)</w:t>
      </w:r>
      <w:r>
        <w:rPr>
          <w:rFonts w:asciiTheme="minorHAnsi" w:hAnsiTheme="minorHAnsi"/>
          <w:sz w:val="16"/>
          <w:szCs w:val="16"/>
        </w:rPr>
        <w:t xml:space="preserve">, </w:t>
      </w:r>
      <w:r w:rsidRPr="00B20B4D">
        <w:rPr>
          <w:rFonts w:asciiTheme="minorHAnsi" w:hAnsiTheme="minorHAnsi"/>
          <w:sz w:val="16"/>
          <w:szCs w:val="16"/>
        </w:rPr>
        <w:t>MOEE</w:t>
      </w:r>
      <w:r>
        <w:rPr>
          <w:rFonts w:asciiTheme="minorHAnsi" w:hAnsiTheme="minorHAnsi"/>
          <w:sz w:val="16"/>
          <w:szCs w:val="16"/>
        </w:rPr>
        <w:t xml:space="preserve">, </w:t>
      </w:r>
      <w:r w:rsidRPr="00B20B4D">
        <w:rPr>
          <w:rFonts w:asciiTheme="minorHAnsi" w:hAnsiTheme="minorHAnsi"/>
          <w:sz w:val="16"/>
          <w:szCs w:val="16"/>
        </w:rPr>
        <w:t>MOC</w:t>
      </w:r>
      <w:r>
        <w:rPr>
          <w:rFonts w:asciiTheme="minorHAnsi" w:hAnsiTheme="minorHAnsi"/>
          <w:sz w:val="16"/>
          <w:szCs w:val="16"/>
        </w:rPr>
        <w:t xml:space="preserve">, </w:t>
      </w:r>
      <w:r w:rsidRPr="00B20B4D">
        <w:rPr>
          <w:rFonts w:asciiTheme="minorHAnsi" w:hAnsiTheme="minorHAnsi"/>
          <w:sz w:val="16"/>
          <w:szCs w:val="16"/>
        </w:rPr>
        <w:t>Ministry of Industry</w:t>
      </w:r>
      <w:r>
        <w:rPr>
          <w:rFonts w:asciiTheme="minorHAnsi" w:hAnsiTheme="minorHAnsi"/>
          <w:sz w:val="16"/>
          <w:szCs w:val="16"/>
        </w:rPr>
        <w:t xml:space="preserve">, </w:t>
      </w:r>
      <w:r w:rsidRPr="00B20B4D">
        <w:rPr>
          <w:rFonts w:asciiTheme="minorHAnsi" w:hAnsiTheme="minorHAnsi"/>
          <w:sz w:val="16"/>
          <w:szCs w:val="16"/>
        </w:rPr>
        <w:t>MSW</w:t>
      </w:r>
      <w:r>
        <w:rPr>
          <w:rFonts w:asciiTheme="minorHAnsi" w:hAnsiTheme="minorHAnsi"/>
          <w:sz w:val="16"/>
          <w:szCs w:val="16"/>
        </w:rPr>
        <w:t xml:space="preserve">, </w:t>
      </w:r>
      <w:r w:rsidRPr="00B20B4D">
        <w:rPr>
          <w:rFonts w:asciiTheme="minorHAnsi" w:hAnsiTheme="minorHAnsi"/>
          <w:sz w:val="16"/>
          <w:szCs w:val="16"/>
        </w:rPr>
        <w:t>Ministry of Education</w:t>
      </w:r>
      <w:r>
        <w:rPr>
          <w:rFonts w:asciiTheme="minorHAnsi" w:hAnsiTheme="minorHAnsi"/>
          <w:sz w:val="16"/>
          <w:szCs w:val="16"/>
        </w:rPr>
        <w:t xml:space="preserve">, </w:t>
      </w:r>
      <w:r w:rsidRPr="00B20B4D">
        <w:rPr>
          <w:rFonts w:asciiTheme="minorHAnsi" w:hAnsiTheme="minorHAnsi"/>
          <w:sz w:val="16"/>
          <w:szCs w:val="16"/>
        </w:rPr>
        <w:t>Ministry of Health</w:t>
      </w:r>
      <w:r>
        <w:rPr>
          <w:rFonts w:asciiTheme="minorHAnsi" w:hAnsiTheme="minorHAnsi"/>
          <w:sz w:val="16"/>
          <w:szCs w:val="16"/>
        </w:rPr>
        <w:t xml:space="preserve">; </w:t>
      </w:r>
      <w:r w:rsidRPr="00B20B4D">
        <w:rPr>
          <w:rFonts w:asciiTheme="minorHAnsi" w:hAnsiTheme="minorHAnsi"/>
          <w:sz w:val="16"/>
          <w:szCs w:val="16"/>
        </w:rPr>
        <w:t>YCDC/MCDC</w:t>
      </w:r>
      <w:r>
        <w:rPr>
          <w:rFonts w:asciiTheme="minorHAnsi" w:hAnsiTheme="minorHAnsi"/>
          <w:sz w:val="16"/>
          <w:szCs w:val="16"/>
        </w:rPr>
        <w:t xml:space="preserve">; </w:t>
      </w:r>
      <w:r w:rsidRPr="00B20B4D">
        <w:rPr>
          <w:rFonts w:asciiTheme="minorHAnsi" w:hAnsiTheme="minorHAnsi"/>
          <w:sz w:val="16"/>
          <w:szCs w:val="16"/>
        </w:rPr>
        <w:t>Parliament members</w:t>
      </w:r>
      <w:r>
        <w:rPr>
          <w:rFonts w:asciiTheme="minorHAnsi" w:hAnsiTheme="minorHAnsi"/>
          <w:sz w:val="16"/>
          <w:szCs w:val="16"/>
        </w:rPr>
        <w:t xml:space="preserve">; </w:t>
      </w:r>
      <w:r w:rsidRPr="00640028">
        <w:rPr>
          <w:rFonts w:asciiTheme="minorHAnsi" w:hAnsiTheme="minorHAnsi"/>
          <w:sz w:val="16"/>
          <w:szCs w:val="16"/>
        </w:rPr>
        <w:t>MERN Network</w:t>
      </w:r>
      <w:r>
        <w:rPr>
          <w:rFonts w:asciiTheme="minorHAnsi" w:hAnsiTheme="minorHAnsi"/>
          <w:sz w:val="16"/>
          <w:szCs w:val="16"/>
        </w:rPr>
        <w:t xml:space="preserve">, </w:t>
      </w:r>
      <w:r w:rsidRPr="00640028">
        <w:rPr>
          <w:rFonts w:asciiTheme="minorHAnsi" w:hAnsiTheme="minorHAnsi"/>
          <w:sz w:val="16"/>
          <w:szCs w:val="16"/>
        </w:rPr>
        <w:t>FSWG Network</w:t>
      </w:r>
      <w:r>
        <w:rPr>
          <w:rFonts w:asciiTheme="minorHAnsi" w:hAnsiTheme="minorHAnsi"/>
          <w:sz w:val="16"/>
          <w:szCs w:val="16"/>
        </w:rPr>
        <w:t xml:space="preserve">, </w:t>
      </w:r>
      <w:r w:rsidRPr="00640028">
        <w:rPr>
          <w:rFonts w:asciiTheme="minorHAnsi" w:hAnsiTheme="minorHAnsi"/>
          <w:sz w:val="16"/>
          <w:szCs w:val="16"/>
        </w:rPr>
        <w:t>LCG</w:t>
      </w:r>
      <w:r>
        <w:rPr>
          <w:rFonts w:asciiTheme="minorHAnsi" w:hAnsiTheme="minorHAnsi"/>
          <w:sz w:val="16"/>
          <w:szCs w:val="16"/>
        </w:rPr>
        <w:t xml:space="preserve">, </w:t>
      </w:r>
      <w:r w:rsidRPr="00640028">
        <w:rPr>
          <w:rFonts w:asciiTheme="minorHAnsi" w:hAnsiTheme="minorHAnsi"/>
          <w:sz w:val="16"/>
          <w:szCs w:val="16"/>
        </w:rPr>
        <w:t>POINT</w:t>
      </w:r>
      <w:r>
        <w:rPr>
          <w:rFonts w:asciiTheme="minorHAnsi" w:hAnsiTheme="minorHAnsi"/>
          <w:sz w:val="16"/>
          <w:szCs w:val="16"/>
        </w:rPr>
        <w:t xml:space="preserve">, </w:t>
      </w:r>
      <w:r w:rsidRPr="00640028">
        <w:rPr>
          <w:rFonts w:asciiTheme="minorHAnsi" w:hAnsiTheme="minorHAnsi"/>
          <w:sz w:val="16"/>
          <w:szCs w:val="16"/>
        </w:rPr>
        <w:t>Metta Development Foundation</w:t>
      </w:r>
      <w:r>
        <w:rPr>
          <w:rFonts w:asciiTheme="minorHAnsi" w:hAnsiTheme="minorHAnsi"/>
          <w:sz w:val="16"/>
          <w:szCs w:val="16"/>
        </w:rPr>
        <w:t xml:space="preserve">, </w:t>
      </w:r>
      <w:r w:rsidRPr="00640028">
        <w:rPr>
          <w:rFonts w:asciiTheme="minorHAnsi" w:hAnsiTheme="minorHAnsi"/>
          <w:sz w:val="16"/>
          <w:szCs w:val="16"/>
        </w:rPr>
        <w:t>CFNWG</w:t>
      </w:r>
      <w:r>
        <w:rPr>
          <w:rFonts w:asciiTheme="minorHAnsi" w:hAnsiTheme="minorHAnsi"/>
          <w:sz w:val="16"/>
          <w:szCs w:val="16"/>
        </w:rPr>
        <w:t xml:space="preserve">, </w:t>
      </w:r>
      <w:r w:rsidRPr="00640028">
        <w:rPr>
          <w:rFonts w:asciiTheme="minorHAnsi" w:hAnsiTheme="minorHAnsi"/>
          <w:sz w:val="16"/>
          <w:szCs w:val="16"/>
        </w:rPr>
        <w:t>FLEGT</w:t>
      </w:r>
      <w:r>
        <w:rPr>
          <w:rFonts w:asciiTheme="minorHAnsi" w:hAnsiTheme="minorHAnsi"/>
          <w:sz w:val="16"/>
          <w:szCs w:val="16"/>
        </w:rPr>
        <w:t xml:space="preserve">, </w:t>
      </w:r>
      <w:r w:rsidRPr="00640028">
        <w:rPr>
          <w:rFonts w:asciiTheme="minorHAnsi" w:hAnsiTheme="minorHAnsi"/>
          <w:sz w:val="16"/>
          <w:szCs w:val="16"/>
        </w:rPr>
        <w:t>EITI</w:t>
      </w:r>
      <w:r>
        <w:rPr>
          <w:rFonts w:asciiTheme="minorHAnsi" w:hAnsiTheme="minorHAnsi"/>
          <w:sz w:val="16"/>
          <w:szCs w:val="16"/>
        </w:rPr>
        <w:t xml:space="preserve">, </w:t>
      </w:r>
      <w:r w:rsidRPr="00640028">
        <w:rPr>
          <w:rFonts w:asciiTheme="minorHAnsi" w:hAnsiTheme="minorHAnsi"/>
          <w:sz w:val="16"/>
          <w:szCs w:val="16"/>
        </w:rPr>
        <w:t>MFPMF</w:t>
      </w:r>
      <w:r>
        <w:rPr>
          <w:rFonts w:asciiTheme="minorHAnsi" w:hAnsiTheme="minorHAnsi"/>
          <w:sz w:val="16"/>
          <w:szCs w:val="16"/>
        </w:rPr>
        <w:t xml:space="preserve">, </w:t>
      </w:r>
      <w:r w:rsidRPr="00640028">
        <w:rPr>
          <w:rFonts w:asciiTheme="minorHAnsi" w:hAnsiTheme="minorHAnsi"/>
          <w:sz w:val="16"/>
          <w:szCs w:val="16"/>
        </w:rPr>
        <w:t>CHRO</w:t>
      </w:r>
      <w:r>
        <w:rPr>
          <w:rFonts w:asciiTheme="minorHAnsi" w:hAnsiTheme="minorHAnsi"/>
          <w:sz w:val="16"/>
          <w:szCs w:val="16"/>
        </w:rPr>
        <w:t>, UM</w:t>
      </w:r>
      <w:r w:rsidRPr="00640028">
        <w:rPr>
          <w:rFonts w:asciiTheme="minorHAnsi" w:hAnsiTheme="minorHAnsi"/>
          <w:sz w:val="16"/>
          <w:szCs w:val="16"/>
        </w:rPr>
        <w:t>FCCI</w:t>
      </w:r>
      <w:r>
        <w:rPr>
          <w:rFonts w:asciiTheme="minorHAnsi" w:hAnsiTheme="minorHAnsi"/>
          <w:sz w:val="16"/>
          <w:szCs w:val="16"/>
        </w:rPr>
        <w:t xml:space="preserve"> (</w:t>
      </w:r>
      <w:r w:rsidRPr="00640028">
        <w:rPr>
          <w:rFonts w:asciiTheme="minorHAnsi" w:hAnsiTheme="minorHAnsi"/>
          <w:sz w:val="16"/>
          <w:szCs w:val="16"/>
        </w:rPr>
        <w:t>?</w:t>
      </w:r>
      <w:r>
        <w:rPr>
          <w:rFonts w:asciiTheme="minorHAnsi" w:hAnsiTheme="minorHAnsi"/>
          <w:sz w:val="16"/>
          <w:szCs w:val="16"/>
        </w:rPr>
        <w:t xml:space="preserve">), Budget, </w:t>
      </w:r>
      <w:r w:rsidRPr="00A73EBA">
        <w:rPr>
          <w:rFonts w:asciiTheme="minorHAnsi" w:hAnsiTheme="minorHAnsi"/>
          <w:sz w:val="16"/>
          <w:szCs w:val="16"/>
        </w:rPr>
        <w:t>LIOH</w:t>
      </w:r>
      <w:r>
        <w:rPr>
          <w:rFonts w:asciiTheme="minorHAnsi" w:hAnsiTheme="minorHAnsi"/>
          <w:sz w:val="16"/>
          <w:szCs w:val="16"/>
        </w:rPr>
        <w:t xml:space="preserve">, </w:t>
      </w:r>
      <w:r w:rsidRPr="00A73EBA">
        <w:rPr>
          <w:rFonts w:asciiTheme="minorHAnsi" w:hAnsiTheme="minorHAnsi"/>
          <w:sz w:val="16"/>
          <w:szCs w:val="16"/>
        </w:rPr>
        <w:t>MRLG</w:t>
      </w:r>
      <w:r>
        <w:rPr>
          <w:rFonts w:asciiTheme="minorHAnsi" w:hAnsiTheme="minorHAnsi"/>
          <w:sz w:val="16"/>
          <w:szCs w:val="16"/>
        </w:rPr>
        <w:t xml:space="preserve">, </w:t>
      </w:r>
      <w:r w:rsidRPr="00A73EBA">
        <w:rPr>
          <w:rFonts w:asciiTheme="minorHAnsi" w:hAnsiTheme="minorHAnsi"/>
          <w:sz w:val="16"/>
          <w:szCs w:val="16"/>
        </w:rPr>
        <w:t>FLU</w:t>
      </w:r>
      <w:r>
        <w:rPr>
          <w:rFonts w:asciiTheme="minorHAnsi" w:hAnsiTheme="minorHAnsi"/>
          <w:sz w:val="16"/>
          <w:szCs w:val="16"/>
        </w:rPr>
        <w:t xml:space="preserve">, </w:t>
      </w:r>
      <w:r w:rsidRPr="00A73EBA">
        <w:rPr>
          <w:rFonts w:asciiTheme="minorHAnsi" w:hAnsiTheme="minorHAnsi"/>
          <w:sz w:val="16"/>
          <w:szCs w:val="16"/>
        </w:rPr>
        <w:t>TNI</w:t>
      </w:r>
      <w:r>
        <w:rPr>
          <w:rFonts w:asciiTheme="minorHAnsi" w:hAnsiTheme="minorHAnsi"/>
          <w:sz w:val="16"/>
          <w:szCs w:val="16"/>
        </w:rPr>
        <w:t>.</w:t>
      </w:r>
    </w:p>
    <w:p w14:paraId="48C8CC6D" w14:textId="5F069044" w:rsidR="00166891" w:rsidRPr="00394E66" w:rsidRDefault="00166891" w:rsidP="00640028">
      <w:pPr>
        <w:pStyle w:val="FootnoteText"/>
        <w:rPr>
          <w:rStyle w:val="FootnoteReference"/>
        </w:rPr>
      </w:pPr>
      <w:r>
        <w:rPr>
          <w:rFonts w:asciiTheme="minorHAnsi" w:hAnsiTheme="minorHAnsi"/>
          <w:sz w:val="16"/>
          <w:szCs w:val="16"/>
        </w:rPr>
        <w:t>For practical reasons, it may be necessary to keep the range of organizations involved to a manageable number and work through existing coordination bodies. It is therefore suggested to limit the review team to the following groups: TWG-SES, TWG D&amp;S, REDD+ Task Force. These groups already include representatives from many of the nominated team members. The other proposed team members should be included in the list of organizations to be informed of the review results.</w:t>
      </w:r>
      <w:r w:rsidRPr="00394E66">
        <w:rPr>
          <w:rStyle w:val="FootnoteReference"/>
        </w:rPr>
        <w:t xml:space="preserve"> </w:t>
      </w:r>
    </w:p>
  </w:footnote>
  <w:footnote w:id="22">
    <w:p w14:paraId="636F9DE3" w14:textId="1B2B9AA8" w:rsidR="00166891" w:rsidRPr="00DE1462" w:rsidRDefault="00166891" w:rsidP="00FB1006">
      <w:pPr>
        <w:pStyle w:val="FootnoteText"/>
        <w:rPr>
          <w:rFonts w:asciiTheme="minorHAnsi" w:hAnsiTheme="minorHAnsi"/>
          <w:sz w:val="16"/>
          <w:szCs w:val="16"/>
        </w:rPr>
      </w:pPr>
      <w:r>
        <w:rPr>
          <w:rStyle w:val="FootnoteReference"/>
        </w:rPr>
        <w:footnoteRef/>
      </w:r>
      <w:r>
        <w:t xml:space="preserve"> </w:t>
      </w:r>
      <w:r w:rsidRPr="00DE1462">
        <w:rPr>
          <w:rFonts w:asciiTheme="minorHAnsi" w:hAnsiTheme="minorHAnsi"/>
          <w:sz w:val="16"/>
          <w:szCs w:val="16"/>
        </w:rPr>
        <w:t xml:space="preserve">Recommendations </w:t>
      </w:r>
      <w:r>
        <w:rPr>
          <w:rFonts w:asciiTheme="minorHAnsi" w:hAnsiTheme="minorHAnsi"/>
          <w:sz w:val="16"/>
          <w:szCs w:val="16"/>
        </w:rPr>
        <w:t xml:space="preserve">from the roadmap workshop for organizations that could be included in the reviewing team are: </w:t>
      </w:r>
      <w:r w:rsidRPr="00FB1006">
        <w:rPr>
          <w:rFonts w:asciiTheme="minorHAnsi" w:hAnsiTheme="minorHAnsi"/>
          <w:sz w:val="16"/>
          <w:szCs w:val="16"/>
        </w:rPr>
        <w:t>PM</w:t>
      </w:r>
      <w:r>
        <w:rPr>
          <w:rFonts w:asciiTheme="minorHAnsi" w:hAnsiTheme="minorHAnsi"/>
          <w:sz w:val="16"/>
          <w:szCs w:val="16"/>
        </w:rPr>
        <w:t>, r</w:t>
      </w:r>
      <w:r w:rsidRPr="00FB1006">
        <w:rPr>
          <w:rFonts w:asciiTheme="minorHAnsi" w:hAnsiTheme="minorHAnsi"/>
          <w:sz w:val="16"/>
          <w:szCs w:val="16"/>
        </w:rPr>
        <w:t xml:space="preserve">elevant </w:t>
      </w:r>
      <w:r>
        <w:rPr>
          <w:rFonts w:asciiTheme="minorHAnsi" w:hAnsiTheme="minorHAnsi"/>
          <w:sz w:val="16"/>
          <w:szCs w:val="16"/>
        </w:rPr>
        <w:t>d</w:t>
      </w:r>
      <w:r w:rsidRPr="00FB1006">
        <w:rPr>
          <w:rFonts w:asciiTheme="minorHAnsi" w:hAnsiTheme="minorHAnsi"/>
          <w:sz w:val="16"/>
          <w:szCs w:val="16"/>
        </w:rPr>
        <w:t>epartment</w:t>
      </w:r>
      <w:r>
        <w:rPr>
          <w:rFonts w:asciiTheme="minorHAnsi" w:hAnsiTheme="minorHAnsi"/>
          <w:sz w:val="16"/>
          <w:szCs w:val="16"/>
        </w:rPr>
        <w:t>s</w:t>
      </w:r>
      <w:r w:rsidRPr="00FB1006">
        <w:rPr>
          <w:rFonts w:asciiTheme="minorHAnsi" w:hAnsiTheme="minorHAnsi"/>
          <w:sz w:val="16"/>
          <w:szCs w:val="16"/>
        </w:rPr>
        <w:t xml:space="preserve"> </w:t>
      </w:r>
      <w:r>
        <w:rPr>
          <w:rFonts w:asciiTheme="minorHAnsi" w:hAnsiTheme="minorHAnsi"/>
          <w:sz w:val="16"/>
          <w:szCs w:val="16"/>
        </w:rPr>
        <w:t>from the government</w:t>
      </w:r>
      <w:r w:rsidRPr="00FB1006">
        <w:rPr>
          <w:rFonts w:asciiTheme="minorHAnsi" w:hAnsiTheme="minorHAnsi"/>
          <w:sz w:val="16"/>
          <w:szCs w:val="16"/>
        </w:rPr>
        <w:t xml:space="preserve"> </w:t>
      </w:r>
      <w:r>
        <w:rPr>
          <w:rFonts w:asciiTheme="minorHAnsi" w:hAnsiTheme="minorHAnsi"/>
          <w:sz w:val="16"/>
          <w:szCs w:val="16"/>
        </w:rPr>
        <w:t>s</w:t>
      </w:r>
      <w:r w:rsidRPr="00FB1006">
        <w:rPr>
          <w:rFonts w:asciiTheme="minorHAnsi" w:hAnsiTheme="minorHAnsi"/>
          <w:sz w:val="16"/>
          <w:szCs w:val="16"/>
        </w:rPr>
        <w:t>ector</w:t>
      </w:r>
      <w:r>
        <w:rPr>
          <w:rFonts w:asciiTheme="minorHAnsi" w:hAnsiTheme="minorHAnsi"/>
          <w:sz w:val="16"/>
          <w:szCs w:val="16"/>
        </w:rPr>
        <w:t xml:space="preserve">, </w:t>
      </w:r>
      <w:r w:rsidRPr="00FB1006">
        <w:rPr>
          <w:rFonts w:asciiTheme="minorHAnsi" w:hAnsiTheme="minorHAnsi"/>
          <w:sz w:val="16"/>
          <w:szCs w:val="16"/>
        </w:rPr>
        <w:t>CSO</w:t>
      </w:r>
      <w:r>
        <w:rPr>
          <w:rFonts w:asciiTheme="minorHAnsi" w:hAnsiTheme="minorHAnsi"/>
          <w:sz w:val="16"/>
          <w:szCs w:val="16"/>
        </w:rPr>
        <w:t xml:space="preserve">s, </w:t>
      </w:r>
      <w:r w:rsidRPr="00FB1006">
        <w:rPr>
          <w:rFonts w:asciiTheme="minorHAnsi" w:hAnsiTheme="minorHAnsi"/>
          <w:sz w:val="16"/>
          <w:szCs w:val="16"/>
        </w:rPr>
        <w:t>NGOs, INGOs</w:t>
      </w:r>
      <w:r>
        <w:rPr>
          <w:rFonts w:asciiTheme="minorHAnsi" w:hAnsiTheme="minorHAnsi"/>
          <w:sz w:val="16"/>
          <w:szCs w:val="16"/>
        </w:rPr>
        <w:t>, i</w:t>
      </w:r>
      <w:r w:rsidRPr="00FB1006">
        <w:rPr>
          <w:rFonts w:asciiTheme="minorHAnsi" w:hAnsiTheme="minorHAnsi"/>
          <w:sz w:val="16"/>
          <w:szCs w:val="16"/>
        </w:rPr>
        <w:t>ndigenous peoples’ groups</w:t>
      </w:r>
      <w:r>
        <w:rPr>
          <w:rFonts w:asciiTheme="minorHAnsi" w:hAnsiTheme="minorHAnsi"/>
          <w:sz w:val="16"/>
          <w:szCs w:val="16"/>
        </w:rPr>
        <w:t>, p</w:t>
      </w:r>
      <w:r w:rsidRPr="00FB1006">
        <w:rPr>
          <w:rFonts w:asciiTheme="minorHAnsi" w:hAnsiTheme="minorHAnsi"/>
          <w:sz w:val="16"/>
          <w:szCs w:val="16"/>
        </w:rPr>
        <w:t>rivate sector</w:t>
      </w:r>
      <w:r>
        <w:rPr>
          <w:rFonts w:asciiTheme="minorHAnsi" w:hAnsiTheme="minorHAnsi"/>
          <w:sz w:val="16"/>
          <w:szCs w:val="16"/>
        </w:rPr>
        <w:t>, e</w:t>
      </w:r>
      <w:r w:rsidRPr="00FB1006">
        <w:rPr>
          <w:rFonts w:asciiTheme="minorHAnsi" w:hAnsiTheme="minorHAnsi"/>
          <w:sz w:val="16"/>
          <w:szCs w:val="16"/>
        </w:rPr>
        <w:t xml:space="preserve">thnic </w:t>
      </w:r>
      <w:r>
        <w:rPr>
          <w:rFonts w:asciiTheme="minorHAnsi" w:hAnsiTheme="minorHAnsi"/>
          <w:sz w:val="16"/>
          <w:szCs w:val="16"/>
        </w:rPr>
        <w:t>a</w:t>
      </w:r>
      <w:r w:rsidRPr="00FB1006">
        <w:rPr>
          <w:rFonts w:asciiTheme="minorHAnsi" w:hAnsiTheme="minorHAnsi"/>
          <w:sz w:val="16"/>
          <w:szCs w:val="16"/>
        </w:rPr>
        <w:t xml:space="preserve">rmed </w:t>
      </w:r>
      <w:r>
        <w:rPr>
          <w:rFonts w:asciiTheme="minorHAnsi" w:hAnsiTheme="minorHAnsi"/>
          <w:sz w:val="16"/>
          <w:szCs w:val="16"/>
        </w:rPr>
        <w:t>g</w:t>
      </w:r>
      <w:r w:rsidRPr="00FB1006">
        <w:rPr>
          <w:rFonts w:asciiTheme="minorHAnsi" w:hAnsiTheme="minorHAnsi"/>
          <w:sz w:val="16"/>
          <w:szCs w:val="16"/>
        </w:rPr>
        <w:t>roups (if applicable depending on peace agreement)</w:t>
      </w:r>
      <w:r>
        <w:rPr>
          <w:rFonts w:asciiTheme="minorHAnsi" w:hAnsiTheme="minorHAnsi"/>
          <w:sz w:val="16"/>
          <w:szCs w:val="16"/>
        </w:rPr>
        <w:t>; many of these groups are already represented in the TWG-SES; the best way to proceed with the review will depend among other things on the involvement of additional organizations from outside the TWG-SES, as a presence meeting may be required to provide organizations not previously engaged in the safeguards process with necessary background knowledge.</w:t>
      </w:r>
    </w:p>
  </w:footnote>
  <w:footnote w:id="23">
    <w:p w14:paraId="1F532109" w14:textId="38B902E2" w:rsidR="00166891" w:rsidRPr="00033F47" w:rsidRDefault="00166891" w:rsidP="00033F47">
      <w:pPr>
        <w:pStyle w:val="FootnoteText"/>
        <w:rPr>
          <w:rFonts w:asciiTheme="minorHAnsi" w:hAnsiTheme="minorHAnsi"/>
          <w:sz w:val="16"/>
          <w:szCs w:val="16"/>
        </w:rPr>
      </w:pPr>
      <w:r>
        <w:rPr>
          <w:rStyle w:val="FootnoteReference"/>
        </w:rPr>
        <w:footnoteRef/>
      </w:r>
      <w:r>
        <w:t xml:space="preserve"> </w:t>
      </w:r>
      <w:r w:rsidRPr="00033F47">
        <w:rPr>
          <w:rFonts w:asciiTheme="minorHAnsi" w:hAnsiTheme="minorHAnsi"/>
          <w:sz w:val="16"/>
          <w:szCs w:val="16"/>
        </w:rPr>
        <w:t>Suggestion</w:t>
      </w:r>
      <w:r>
        <w:rPr>
          <w:rFonts w:asciiTheme="minorHAnsi" w:hAnsiTheme="minorHAnsi"/>
          <w:sz w:val="16"/>
          <w:szCs w:val="16"/>
        </w:rPr>
        <w:t>s</w:t>
      </w:r>
      <w:r w:rsidRPr="00033F47">
        <w:rPr>
          <w:rFonts w:asciiTheme="minorHAnsi" w:hAnsiTheme="minorHAnsi"/>
          <w:sz w:val="16"/>
          <w:szCs w:val="16"/>
        </w:rPr>
        <w:t xml:space="preserve"> made at the </w:t>
      </w:r>
      <w:r>
        <w:rPr>
          <w:rFonts w:asciiTheme="minorHAnsi" w:hAnsiTheme="minorHAnsi"/>
          <w:sz w:val="16"/>
          <w:szCs w:val="16"/>
        </w:rPr>
        <w:t xml:space="preserve">roadmap workshop for institutions to be involved are: </w:t>
      </w:r>
      <w:r w:rsidRPr="00033F47">
        <w:rPr>
          <w:rFonts w:asciiTheme="minorHAnsi" w:hAnsiTheme="minorHAnsi"/>
          <w:sz w:val="16"/>
          <w:szCs w:val="16"/>
        </w:rPr>
        <w:t>DALMs / Fishery &amp; livestock</w:t>
      </w:r>
      <w:r>
        <w:rPr>
          <w:rFonts w:asciiTheme="minorHAnsi" w:hAnsiTheme="minorHAnsi"/>
          <w:sz w:val="16"/>
          <w:szCs w:val="16"/>
        </w:rPr>
        <w:t xml:space="preserve">, </w:t>
      </w:r>
      <w:r w:rsidRPr="00033F47">
        <w:rPr>
          <w:rFonts w:asciiTheme="minorHAnsi" w:hAnsiTheme="minorHAnsi"/>
          <w:sz w:val="16"/>
          <w:szCs w:val="16"/>
        </w:rPr>
        <w:t>Central Statistical Organization</w:t>
      </w:r>
      <w:r>
        <w:rPr>
          <w:rFonts w:asciiTheme="minorHAnsi" w:hAnsiTheme="minorHAnsi"/>
          <w:sz w:val="16"/>
          <w:szCs w:val="16"/>
        </w:rPr>
        <w:t xml:space="preserve">, </w:t>
      </w:r>
      <w:r w:rsidRPr="00033F47">
        <w:rPr>
          <w:rFonts w:asciiTheme="minorHAnsi" w:hAnsiTheme="minorHAnsi"/>
          <w:sz w:val="16"/>
          <w:szCs w:val="16"/>
        </w:rPr>
        <w:t>General Administration Department (GAD)</w:t>
      </w:r>
      <w:r>
        <w:rPr>
          <w:rFonts w:asciiTheme="minorHAnsi" w:hAnsiTheme="minorHAnsi"/>
          <w:sz w:val="16"/>
          <w:szCs w:val="16"/>
        </w:rPr>
        <w:t xml:space="preserve">, </w:t>
      </w:r>
      <w:r w:rsidRPr="00033F47">
        <w:rPr>
          <w:rFonts w:asciiTheme="minorHAnsi" w:hAnsiTheme="minorHAnsi"/>
          <w:sz w:val="16"/>
          <w:szCs w:val="16"/>
        </w:rPr>
        <w:t>DSW (Department of Social Welfare)</w:t>
      </w:r>
      <w:r>
        <w:rPr>
          <w:rFonts w:asciiTheme="minorHAnsi" w:hAnsiTheme="minorHAnsi"/>
          <w:sz w:val="16"/>
          <w:szCs w:val="16"/>
        </w:rPr>
        <w:t xml:space="preserve">, MoI </w:t>
      </w:r>
      <w:r w:rsidRPr="00033F47">
        <w:rPr>
          <w:rFonts w:asciiTheme="minorHAnsi" w:hAnsiTheme="minorHAnsi"/>
          <w:sz w:val="16"/>
          <w:szCs w:val="16"/>
        </w:rPr>
        <w:t>(Ministry of Information)</w:t>
      </w:r>
      <w:r>
        <w:rPr>
          <w:rFonts w:asciiTheme="minorHAnsi" w:hAnsiTheme="minorHAnsi"/>
          <w:sz w:val="16"/>
          <w:szCs w:val="16"/>
        </w:rPr>
        <w:t>; NG</w:t>
      </w:r>
      <w:r w:rsidRPr="00033F47">
        <w:rPr>
          <w:rFonts w:asciiTheme="minorHAnsi" w:hAnsiTheme="minorHAnsi"/>
          <w:sz w:val="16"/>
          <w:szCs w:val="16"/>
        </w:rPr>
        <w:t>Os/CSOs: Point / Chin Human Rights Organization</w:t>
      </w:r>
      <w:r>
        <w:rPr>
          <w:rFonts w:asciiTheme="minorHAnsi" w:hAnsiTheme="minorHAnsi"/>
          <w:sz w:val="16"/>
          <w:szCs w:val="16"/>
        </w:rPr>
        <w:t>; p</w:t>
      </w:r>
      <w:r w:rsidRPr="00033F47">
        <w:rPr>
          <w:rFonts w:asciiTheme="minorHAnsi" w:hAnsiTheme="minorHAnsi"/>
          <w:sz w:val="16"/>
          <w:szCs w:val="16"/>
        </w:rPr>
        <w:t xml:space="preserve">rivate </w:t>
      </w:r>
      <w:r>
        <w:rPr>
          <w:rFonts w:asciiTheme="minorHAnsi" w:hAnsiTheme="minorHAnsi"/>
          <w:sz w:val="16"/>
          <w:szCs w:val="16"/>
        </w:rPr>
        <w:t>s</w:t>
      </w:r>
      <w:r w:rsidRPr="00033F47">
        <w:rPr>
          <w:rFonts w:asciiTheme="minorHAnsi" w:hAnsiTheme="minorHAnsi"/>
          <w:sz w:val="16"/>
          <w:szCs w:val="16"/>
        </w:rPr>
        <w:t>e</w:t>
      </w:r>
      <w:r>
        <w:rPr>
          <w:rFonts w:asciiTheme="minorHAnsi" w:hAnsiTheme="minorHAnsi"/>
          <w:sz w:val="16"/>
          <w:szCs w:val="16"/>
        </w:rPr>
        <w:t>ctor</w:t>
      </w:r>
      <w:r w:rsidRPr="00033F47">
        <w:rPr>
          <w:rFonts w:asciiTheme="minorHAnsi" w:hAnsiTheme="minorHAnsi"/>
          <w:sz w:val="16"/>
          <w:szCs w:val="16"/>
        </w:rPr>
        <w:t>, Chamber of Commerce</w:t>
      </w:r>
      <w:r>
        <w:rPr>
          <w:rFonts w:asciiTheme="minorHAnsi" w:hAnsiTheme="minorHAnsi"/>
          <w:sz w:val="16"/>
          <w:szCs w:val="16"/>
        </w:rPr>
        <w:t xml:space="preserve"> (</w:t>
      </w:r>
      <w:r w:rsidRPr="00033F47">
        <w:rPr>
          <w:rFonts w:asciiTheme="minorHAnsi" w:hAnsiTheme="minorHAnsi"/>
          <w:sz w:val="16"/>
          <w:szCs w:val="16"/>
        </w:rPr>
        <w:t>e.g. CO’s making land-based investments</w:t>
      </w:r>
      <w:r>
        <w:rPr>
          <w:rFonts w:asciiTheme="minorHAnsi" w:hAnsiTheme="minorHAnsi"/>
          <w:sz w:val="16"/>
          <w:szCs w:val="16"/>
        </w:rPr>
        <w:t>)</w:t>
      </w:r>
    </w:p>
  </w:footnote>
  <w:footnote w:id="24">
    <w:p w14:paraId="5132F81E" w14:textId="77777777" w:rsidR="00166891" w:rsidRPr="00D25A29" w:rsidRDefault="00166891" w:rsidP="006505C9">
      <w:pPr>
        <w:pStyle w:val="FootnoteText"/>
        <w:rPr>
          <w:lang w:val="en-US"/>
        </w:rPr>
      </w:pPr>
      <w:r>
        <w:rPr>
          <w:rStyle w:val="FootnoteReference"/>
        </w:rPr>
        <w:footnoteRef/>
      </w:r>
      <w:r>
        <w:t xml:space="preserve"> </w:t>
      </w:r>
      <w:r>
        <w:rPr>
          <w:lang w:val="en-US"/>
        </w:rPr>
        <w:t>Country Approaches to Safeguards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B6C2" w14:textId="77777777" w:rsidR="00166891" w:rsidRDefault="005A2314">
    <w:pPr>
      <w:pStyle w:val="Header"/>
    </w:pPr>
    <w:r>
      <w:rPr>
        <w:noProof/>
      </w:rPr>
      <w:pict w14:anchorId="3A510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8138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A596" w14:textId="77777777" w:rsidR="00166891" w:rsidRDefault="005A2314">
    <w:pPr>
      <w:pStyle w:val="Header"/>
    </w:pPr>
    <w:r>
      <w:rPr>
        <w:noProof/>
      </w:rPr>
      <w:pict w14:anchorId="50A25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81390" o:spid="_x0000_s2051" type="#_x0000_t136" style="position:absolute;margin-left:0;margin-top:0;width:397.7pt;height:270.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C8DB" w14:textId="77777777" w:rsidR="00166891" w:rsidRDefault="005A2314">
    <w:pPr>
      <w:pStyle w:val="Header"/>
    </w:pPr>
    <w:r>
      <w:rPr>
        <w:noProof/>
      </w:rPr>
      <w:pict w14:anchorId="7F201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8138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80B"/>
    <w:multiLevelType w:val="hybridMultilevel"/>
    <w:tmpl w:val="853CF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43A2B"/>
    <w:multiLevelType w:val="hybridMultilevel"/>
    <w:tmpl w:val="A43C2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B5305"/>
    <w:multiLevelType w:val="hybridMultilevel"/>
    <w:tmpl w:val="5D76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12B"/>
    <w:multiLevelType w:val="hybridMultilevel"/>
    <w:tmpl w:val="48A0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588F"/>
    <w:multiLevelType w:val="hybridMultilevel"/>
    <w:tmpl w:val="6420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07086"/>
    <w:multiLevelType w:val="hybridMultilevel"/>
    <w:tmpl w:val="79005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257DA"/>
    <w:multiLevelType w:val="hybridMultilevel"/>
    <w:tmpl w:val="3412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6364B"/>
    <w:multiLevelType w:val="hybridMultilevel"/>
    <w:tmpl w:val="4EC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1E74"/>
    <w:multiLevelType w:val="hybridMultilevel"/>
    <w:tmpl w:val="1786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F0CFC"/>
    <w:multiLevelType w:val="hybridMultilevel"/>
    <w:tmpl w:val="B3F69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565031"/>
    <w:multiLevelType w:val="hybridMultilevel"/>
    <w:tmpl w:val="BED475E2"/>
    <w:lvl w:ilvl="0" w:tplc="0809000F">
      <w:start w:val="1"/>
      <w:numFmt w:val="decimal"/>
      <w:lvlText w:val="%1."/>
      <w:lvlJc w:val="left"/>
      <w:pPr>
        <w:ind w:left="720" w:hanging="360"/>
      </w:pPr>
      <w:rPr>
        <w:rFonts w:hint="default"/>
      </w:rPr>
    </w:lvl>
    <w:lvl w:ilvl="1" w:tplc="CF38339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B437A"/>
    <w:multiLevelType w:val="hybridMultilevel"/>
    <w:tmpl w:val="A2D652F2"/>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2" w15:restartNumberingAfterBreak="0">
    <w:nsid w:val="30305106"/>
    <w:multiLevelType w:val="hybridMultilevel"/>
    <w:tmpl w:val="59882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107830"/>
    <w:multiLevelType w:val="hybridMultilevel"/>
    <w:tmpl w:val="FECA4C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B27AEB"/>
    <w:multiLevelType w:val="hybridMultilevel"/>
    <w:tmpl w:val="A93E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C7575"/>
    <w:multiLevelType w:val="multilevel"/>
    <w:tmpl w:val="1CBE02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1C571CF"/>
    <w:multiLevelType w:val="hybridMultilevel"/>
    <w:tmpl w:val="DA9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E1D80"/>
    <w:multiLevelType w:val="hybridMultilevel"/>
    <w:tmpl w:val="FC980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67761D"/>
    <w:multiLevelType w:val="hybridMultilevel"/>
    <w:tmpl w:val="56CC46EA"/>
    <w:lvl w:ilvl="0" w:tplc="D48A5D3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B0822"/>
    <w:multiLevelType w:val="hybridMultilevel"/>
    <w:tmpl w:val="56A2D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CA595D"/>
    <w:multiLevelType w:val="hybridMultilevel"/>
    <w:tmpl w:val="08A4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B003A"/>
    <w:multiLevelType w:val="hybridMultilevel"/>
    <w:tmpl w:val="AA64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4172DD"/>
    <w:multiLevelType w:val="hybridMultilevel"/>
    <w:tmpl w:val="A69C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17370"/>
    <w:multiLevelType w:val="hybridMultilevel"/>
    <w:tmpl w:val="CC4C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A6C02"/>
    <w:multiLevelType w:val="hybridMultilevel"/>
    <w:tmpl w:val="AD3A1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2E2684"/>
    <w:multiLevelType w:val="hybridMultilevel"/>
    <w:tmpl w:val="E41A7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D20C2"/>
    <w:multiLevelType w:val="hybridMultilevel"/>
    <w:tmpl w:val="BCB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122EB"/>
    <w:multiLevelType w:val="hybridMultilevel"/>
    <w:tmpl w:val="833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11381"/>
    <w:multiLevelType w:val="hybridMultilevel"/>
    <w:tmpl w:val="CC321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F8081C"/>
    <w:multiLevelType w:val="hybridMultilevel"/>
    <w:tmpl w:val="BC0CB678"/>
    <w:lvl w:ilvl="0" w:tplc="C7020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4307E"/>
    <w:multiLevelType w:val="hybridMultilevel"/>
    <w:tmpl w:val="1D56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10C73"/>
    <w:multiLevelType w:val="hybridMultilevel"/>
    <w:tmpl w:val="AAC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27B31"/>
    <w:multiLevelType w:val="hybridMultilevel"/>
    <w:tmpl w:val="BBD2F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125C43"/>
    <w:multiLevelType w:val="hybridMultilevel"/>
    <w:tmpl w:val="A2FE7156"/>
    <w:lvl w:ilvl="0" w:tplc="AACC024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655E5"/>
    <w:multiLevelType w:val="multilevel"/>
    <w:tmpl w:val="6A40A8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A71183"/>
    <w:multiLevelType w:val="hybridMultilevel"/>
    <w:tmpl w:val="5F5A7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01CF5"/>
    <w:multiLevelType w:val="hybridMultilevel"/>
    <w:tmpl w:val="49E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24"/>
  </w:num>
  <w:num w:numId="5">
    <w:abstractNumId w:val="9"/>
  </w:num>
  <w:num w:numId="6">
    <w:abstractNumId w:val="21"/>
  </w:num>
  <w:num w:numId="7">
    <w:abstractNumId w:val="32"/>
  </w:num>
  <w:num w:numId="8">
    <w:abstractNumId w:val="12"/>
  </w:num>
  <w:num w:numId="9">
    <w:abstractNumId w:val="28"/>
  </w:num>
  <w:num w:numId="10">
    <w:abstractNumId w:val="30"/>
  </w:num>
  <w:num w:numId="11">
    <w:abstractNumId w:val="19"/>
  </w:num>
  <w:num w:numId="12">
    <w:abstractNumId w:val="29"/>
  </w:num>
  <w:num w:numId="13">
    <w:abstractNumId w:val="33"/>
  </w:num>
  <w:num w:numId="14">
    <w:abstractNumId w:val="34"/>
  </w:num>
  <w:num w:numId="15">
    <w:abstractNumId w:val="11"/>
  </w:num>
  <w:num w:numId="16">
    <w:abstractNumId w:val="0"/>
  </w:num>
  <w:num w:numId="17">
    <w:abstractNumId w:val="7"/>
  </w:num>
  <w:num w:numId="18">
    <w:abstractNumId w:val="26"/>
  </w:num>
  <w:num w:numId="19">
    <w:abstractNumId w:val="25"/>
  </w:num>
  <w:num w:numId="20">
    <w:abstractNumId w:val="15"/>
  </w:num>
  <w:num w:numId="21">
    <w:abstractNumId w:val="20"/>
  </w:num>
  <w:num w:numId="22">
    <w:abstractNumId w:val="8"/>
  </w:num>
  <w:num w:numId="23">
    <w:abstractNumId w:val="4"/>
  </w:num>
  <w:num w:numId="24">
    <w:abstractNumId w:val="16"/>
  </w:num>
  <w:num w:numId="25">
    <w:abstractNumId w:val="17"/>
  </w:num>
  <w:num w:numId="26">
    <w:abstractNumId w:val="35"/>
  </w:num>
  <w:num w:numId="27">
    <w:abstractNumId w:val="36"/>
  </w:num>
  <w:num w:numId="28">
    <w:abstractNumId w:val="22"/>
  </w:num>
  <w:num w:numId="29">
    <w:abstractNumId w:val="1"/>
  </w:num>
  <w:num w:numId="30">
    <w:abstractNumId w:val="23"/>
  </w:num>
  <w:num w:numId="31">
    <w:abstractNumId w:val="3"/>
  </w:num>
  <w:num w:numId="32">
    <w:abstractNumId w:val="31"/>
  </w:num>
  <w:num w:numId="33">
    <w:abstractNumId w:val="18"/>
  </w:num>
  <w:num w:numId="34">
    <w:abstractNumId w:val="6"/>
  </w:num>
  <w:num w:numId="35">
    <w:abstractNumId w:val="27"/>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4"/>
    <w:rsid w:val="0000121D"/>
    <w:rsid w:val="00003673"/>
    <w:rsid w:val="00006009"/>
    <w:rsid w:val="00006835"/>
    <w:rsid w:val="00007578"/>
    <w:rsid w:val="000079BF"/>
    <w:rsid w:val="000106E5"/>
    <w:rsid w:val="000122E7"/>
    <w:rsid w:val="00012761"/>
    <w:rsid w:val="0001451F"/>
    <w:rsid w:val="000156B8"/>
    <w:rsid w:val="00016604"/>
    <w:rsid w:val="000178FF"/>
    <w:rsid w:val="00022F0D"/>
    <w:rsid w:val="00024346"/>
    <w:rsid w:val="00024DAE"/>
    <w:rsid w:val="00024ED7"/>
    <w:rsid w:val="00025204"/>
    <w:rsid w:val="000260EF"/>
    <w:rsid w:val="000261CF"/>
    <w:rsid w:val="00026705"/>
    <w:rsid w:val="0002741A"/>
    <w:rsid w:val="00027E6B"/>
    <w:rsid w:val="000311F9"/>
    <w:rsid w:val="00031B9F"/>
    <w:rsid w:val="00033F47"/>
    <w:rsid w:val="00035DA7"/>
    <w:rsid w:val="000411E1"/>
    <w:rsid w:val="00041BB3"/>
    <w:rsid w:val="00042566"/>
    <w:rsid w:val="00042C3C"/>
    <w:rsid w:val="00042E0E"/>
    <w:rsid w:val="0004317F"/>
    <w:rsid w:val="00043291"/>
    <w:rsid w:val="0004346A"/>
    <w:rsid w:val="00043AF2"/>
    <w:rsid w:val="00044ADB"/>
    <w:rsid w:val="00044DDA"/>
    <w:rsid w:val="00044ECC"/>
    <w:rsid w:val="0004582F"/>
    <w:rsid w:val="000459D9"/>
    <w:rsid w:val="00045E56"/>
    <w:rsid w:val="00047410"/>
    <w:rsid w:val="00052BD3"/>
    <w:rsid w:val="0005344E"/>
    <w:rsid w:val="00053B86"/>
    <w:rsid w:val="00053E2A"/>
    <w:rsid w:val="00055B0B"/>
    <w:rsid w:val="000567C9"/>
    <w:rsid w:val="00057A1E"/>
    <w:rsid w:val="0006106F"/>
    <w:rsid w:val="00061B08"/>
    <w:rsid w:val="00063660"/>
    <w:rsid w:val="00064686"/>
    <w:rsid w:val="0006699B"/>
    <w:rsid w:val="00067157"/>
    <w:rsid w:val="0006755A"/>
    <w:rsid w:val="00067A31"/>
    <w:rsid w:val="00070190"/>
    <w:rsid w:val="00070389"/>
    <w:rsid w:val="0007330F"/>
    <w:rsid w:val="00073DD4"/>
    <w:rsid w:val="0007478D"/>
    <w:rsid w:val="00075DA5"/>
    <w:rsid w:val="00076124"/>
    <w:rsid w:val="0007740D"/>
    <w:rsid w:val="00082C1D"/>
    <w:rsid w:val="0008395B"/>
    <w:rsid w:val="00087D04"/>
    <w:rsid w:val="00090095"/>
    <w:rsid w:val="000903DD"/>
    <w:rsid w:val="000908AE"/>
    <w:rsid w:val="00090A69"/>
    <w:rsid w:val="0009143F"/>
    <w:rsid w:val="00091B61"/>
    <w:rsid w:val="000924CE"/>
    <w:rsid w:val="000930D8"/>
    <w:rsid w:val="0009338F"/>
    <w:rsid w:val="00095996"/>
    <w:rsid w:val="00095ECC"/>
    <w:rsid w:val="000A0050"/>
    <w:rsid w:val="000A0FED"/>
    <w:rsid w:val="000A43EC"/>
    <w:rsid w:val="000A51BE"/>
    <w:rsid w:val="000B13E3"/>
    <w:rsid w:val="000B2103"/>
    <w:rsid w:val="000B2261"/>
    <w:rsid w:val="000B2464"/>
    <w:rsid w:val="000B4E80"/>
    <w:rsid w:val="000B5123"/>
    <w:rsid w:val="000B564B"/>
    <w:rsid w:val="000B6CFF"/>
    <w:rsid w:val="000B7218"/>
    <w:rsid w:val="000B7B1D"/>
    <w:rsid w:val="000B7B50"/>
    <w:rsid w:val="000C0AE2"/>
    <w:rsid w:val="000C12C0"/>
    <w:rsid w:val="000C1A20"/>
    <w:rsid w:val="000C2601"/>
    <w:rsid w:val="000C2A7C"/>
    <w:rsid w:val="000C2B3F"/>
    <w:rsid w:val="000C56B3"/>
    <w:rsid w:val="000C5902"/>
    <w:rsid w:val="000D10A1"/>
    <w:rsid w:val="000D2597"/>
    <w:rsid w:val="000D26B8"/>
    <w:rsid w:val="000D2940"/>
    <w:rsid w:val="000D2D43"/>
    <w:rsid w:val="000D3088"/>
    <w:rsid w:val="000D6F9E"/>
    <w:rsid w:val="000E1307"/>
    <w:rsid w:val="000E229B"/>
    <w:rsid w:val="000E237F"/>
    <w:rsid w:val="000E397D"/>
    <w:rsid w:val="000E3F5F"/>
    <w:rsid w:val="000F6C27"/>
    <w:rsid w:val="001002B1"/>
    <w:rsid w:val="00101033"/>
    <w:rsid w:val="001016B6"/>
    <w:rsid w:val="00102280"/>
    <w:rsid w:val="0010233C"/>
    <w:rsid w:val="001023F8"/>
    <w:rsid w:val="00104A75"/>
    <w:rsid w:val="00106C07"/>
    <w:rsid w:val="00106F82"/>
    <w:rsid w:val="00107870"/>
    <w:rsid w:val="00107AB9"/>
    <w:rsid w:val="00110BB2"/>
    <w:rsid w:val="00111E65"/>
    <w:rsid w:val="00113554"/>
    <w:rsid w:val="00114A73"/>
    <w:rsid w:val="001151A7"/>
    <w:rsid w:val="001155C1"/>
    <w:rsid w:val="00121CCD"/>
    <w:rsid w:val="00123524"/>
    <w:rsid w:val="001262E2"/>
    <w:rsid w:val="001306D3"/>
    <w:rsid w:val="0013155C"/>
    <w:rsid w:val="00133B12"/>
    <w:rsid w:val="00133E48"/>
    <w:rsid w:val="001350AD"/>
    <w:rsid w:val="001410CA"/>
    <w:rsid w:val="00141CAA"/>
    <w:rsid w:val="00145355"/>
    <w:rsid w:val="00145DCA"/>
    <w:rsid w:val="0014638E"/>
    <w:rsid w:val="00146C97"/>
    <w:rsid w:val="00146D2E"/>
    <w:rsid w:val="00147002"/>
    <w:rsid w:val="001473DF"/>
    <w:rsid w:val="001473FF"/>
    <w:rsid w:val="00150622"/>
    <w:rsid w:val="0015136F"/>
    <w:rsid w:val="0015157F"/>
    <w:rsid w:val="00151F76"/>
    <w:rsid w:val="0015357A"/>
    <w:rsid w:val="001550C7"/>
    <w:rsid w:val="00156545"/>
    <w:rsid w:val="0016014F"/>
    <w:rsid w:val="0016129B"/>
    <w:rsid w:val="00162D43"/>
    <w:rsid w:val="00165595"/>
    <w:rsid w:val="001656AA"/>
    <w:rsid w:val="00165A09"/>
    <w:rsid w:val="0016667B"/>
    <w:rsid w:val="00166891"/>
    <w:rsid w:val="00171F46"/>
    <w:rsid w:val="001730E8"/>
    <w:rsid w:val="00176EFA"/>
    <w:rsid w:val="00177F04"/>
    <w:rsid w:val="00177FE7"/>
    <w:rsid w:val="00180513"/>
    <w:rsid w:val="00180E1D"/>
    <w:rsid w:val="00181610"/>
    <w:rsid w:val="001820D8"/>
    <w:rsid w:val="00183F44"/>
    <w:rsid w:val="001843BC"/>
    <w:rsid w:val="001847D4"/>
    <w:rsid w:val="0018649C"/>
    <w:rsid w:val="00186A82"/>
    <w:rsid w:val="0019091B"/>
    <w:rsid w:val="00191A38"/>
    <w:rsid w:val="00192386"/>
    <w:rsid w:val="00193FB0"/>
    <w:rsid w:val="0019443F"/>
    <w:rsid w:val="0019521A"/>
    <w:rsid w:val="00196296"/>
    <w:rsid w:val="00196E7F"/>
    <w:rsid w:val="00197A37"/>
    <w:rsid w:val="001A0043"/>
    <w:rsid w:val="001A01A3"/>
    <w:rsid w:val="001A054C"/>
    <w:rsid w:val="001A1620"/>
    <w:rsid w:val="001A5711"/>
    <w:rsid w:val="001A6B70"/>
    <w:rsid w:val="001A75C0"/>
    <w:rsid w:val="001A7991"/>
    <w:rsid w:val="001A7A9B"/>
    <w:rsid w:val="001B6527"/>
    <w:rsid w:val="001B6E29"/>
    <w:rsid w:val="001C086E"/>
    <w:rsid w:val="001C18B4"/>
    <w:rsid w:val="001C2CFA"/>
    <w:rsid w:val="001C34F5"/>
    <w:rsid w:val="001C3FD2"/>
    <w:rsid w:val="001C4F6B"/>
    <w:rsid w:val="001C5F24"/>
    <w:rsid w:val="001C772D"/>
    <w:rsid w:val="001D0276"/>
    <w:rsid w:val="001D1F08"/>
    <w:rsid w:val="001D20EB"/>
    <w:rsid w:val="001D5FFC"/>
    <w:rsid w:val="001E1603"/>
    <w:rsid w:val="001E1E2D"/>
    <w:rsid w:val="001E21C9"/>
    <w:rsid w:val="001E5471"/>
    <w:rsid w:val="001E6645"/>
    <w:rsid w:val="001F0295"/>
    <w:rsid w:val="001F0385"/>
    <w:rsid w:val="001F342D"/>
    <w:rsid w:val="001F35A6"/>
    <w:rsid w:val="001F3986"/>
    <w:rsid w:val="001F3C7B"/>
    <w:rsid w:val="001F6487"/>
    <w:rsid w:val="001F6925"/>
    <w:rsid w:val="001F7DA3"/>
    <w:rsid w:val="0020102C"/>
    <w:rsid w:val="002011FF"/>
    <w:rsid w:val="002016B3"/>
    <w:rsid w:val="00201A02"/>
    <w:rsid w:val="00201AE1"/>
    <w:rsid w:val="002023FD"/>
    <w:rsid w:val="00202AE6"/>
    <w:rsid w:val="002047A2"/>
    <w:rsid w:val="00207695"/>
    <w:rsid w:val="00210D6C"/>
    <w:rsid w:val="002120FF"/>
    <w:rsid w:val="0021333C"/>
    <w:rsid w:val="002135BE"/>
    <w:rsid w:val="00213F05"/>
    <w:rsid w:val="0021528E"/>
    <w:rsid w:val="00215B36"/>
    <w:rsid w:val="00216695"/>
    <w:rsid w:val="00217AB0"/>
    <w:rsid w:val="0022090C"/>
    <w:rsid w:val="00221AC7"/>
    <w:rsid w:val="002225CF"/>
    <w:rsid w:val="00222780"/>
    <w:rsid w:val="00222B23"/>
    <w:rsid w:val="00223719"/>
    <w:rsid w:val="00230A78"/>
    <w:rsid w:val="00232425"/>
    <w:rsid w:val="00232D45"/>
    <w:rsid w:val="00233E87"/>
    <w:rsid w:val="0023440D"/>
    <w:rsid w:val="00234764"/>
    <w:rsid w:val="00234AA1"/>
    <w:rsid w:val="00235382"/>
    <w:rsid w:val="00235544"/>
    <w:rsid w:val="00235D8D"/>
    <w:rsid w:val="0023747F"/>
    <w:rsid w:val="00244EB6"/>
    <w:rsid w:val="00245528"/>
    <w:rsid w:val="002457F7"/>
    <w:rsid w:val="00245AD8"/>
    <w:rsid w:val="00245D9A"/>
    <w:rsid w:val="00247195"/>
    <w:rsid w:val="0025011A"/>
    <w:rsid w:val="00254D63"/>
    <w:rsid w:val="002568F5"/>
    <w:rsid w:val="0026178C"/>
    <w:rsid w:val="00261A66"/>
    <w:rsid w:val="00262B78"/>
    <w:rsid w:val="002657B0"/>
    <w:rsid w:val="00265821"/>
    <w:rsid w:val="00267153"/>
    <w:rsid w:val="00267385"/>
    <w:rsid w:val="00267C34"/>
    <w:rsid w:val="00270532"/>
    <w:rsid w:val="002716E5"/>
    <w:rsid w:val="00272C39"/>
    <w:rsid w:val="00272C7D"/>
    <w:rsid w:val="00275AA9"/>
    <w:rsid w:val="00277FF3"/>
    <w:rsid w:val="0028293A"/>
    <w:rsid w:val="002868D2"/>
    <w:rsid w:val="002877F2"/>
    <w:rsid w:val="00287903"/>
    <w:rsid w:val="00290447"/>
    <w:rsid w:val="002926A8"/>
    <w:rsid w:val="00292C2E"/>
    <w:rsid w:val="00294241"/>
    <w:rsid w:val="002948B1"/>
    <w:rsid w:val="00295C30"/>
    <w:rsid w:val="00296162"/>
    <w:rsid w:val="00296251"/>
    <w:rsid w:val="0029722D"/>
    <w:rsid w:val="0029744B"/>
    <w:rsid w:val="0029785D"/>
    <w:rsid w:val="002A3FC0"/>
    <w:rsid w:val="002B02C1"/>
    <w:rsid w:val="002B2584"/>
    <w:rsid w:val="002B2A38"/>
    <w:rsid w:val="002B41C7"/>
    <w:rsid w:val="002B436B"/>
    <w:rsid w:val="002B4F2C"/>
    <w:rsid w:val="002B5D7B"/>
    <w:rsid w:val="002B5F43"/>
    <w:rsid w:val="002B68F9"/>
    <w:rsid w:val="002C050F"/>
    <w:rsid w:val="002C129D"/>
    <w:rsid w:val="002C18E7"/>
    <w:rsid w:val="002C1E0E"/>
    <w:rsid w:val="002C4895"/>
    <w:rsid w:val="002C54CC"/>
    <w:rsid w:val="002C5D32"/>
    <w:rsid w:val="002C5E05"/>
    <w:rsid w:val="002C6095"/>
    <w:rsid w:val="002C6E62"/>
    <w:rsid w:val="002C7859"/>
    <w:rsid w:val="002D023E"/>
    <w:rsid w:val="002D0BB9"/>
    <w:rsid w:val="002D1321"/>
    <w:rsid w:val="002D2403"/>
    <w:rsid w:val="002D32F0"/>
    <w:rsid w:val="002D3D85"/>
    <w:rsid w:val="002D6867"/>
    <w:rsid w:val="002E07A5"/>
    <w:rsid w:val="002E0F00"/>
    <w:rsid w:val="002E21F0"/>
    <w:rsid w:val="002E2202"/>
    <w:rsid w:val="002E264B"/>
    <w:rsid w:val="002E312C"/>
    <w:rsid w:val="002E32BF"/>
    <w:rsid w:val="002E768E"/>
    <w:rsid w:val="002F06B1"/>
    <w:rsid w:val="002F3A5B"/>
    <w:rsid w:val="002F400A"/>
    <w:rsid w:val="002F48A2"/>
    <w:rsid w:val="003003FD"/>
    <w:rsid w:val="00301B00"/>
    <w:rsid w:val="00302FFD"/>
    <w:rsid w:val="003031E5"/>
    <w:rsid w:val="00304C2F"/>
    <w:rsid w:val="0030510F"/>
    <w:rsid w:val="00305541"/>
    <w:rsid w:val="00305938"/>
    <w:rsid w:val="003121EE"/>
    <w:rsid w:val="00312B19"/>
    <w:rsid w:val="00312FFE"/>
    <w:rsid w:val="00313134"/>
    <w:rsid w:val="003136C8"/>
    <w:rsid w:val="00313FB1"/>
    <w:rsid w:val="0031495D"/>
    <w:rsid w:val="0031554C"/>
    <w:rsid w:val="00315A3D"/>
    <w:rsid w:val="00316B1F"/>
    <w:rsid w:val="003171EC"/>
    <w:rsid w:val="003174E9"/>
    <w:rsid w:val="00317A73"/>
    <w:rsid w:val="00320D94"/>
    <w:rsid w:val="00321104"/>
    <w:rsid w:val="00323D15"/>
    <w:rsid w:val="00324185"/>
    <w:rsid w:val="00332A2A"/>
    <w:rsid w:val="00332CD0"/>
    <w:rsid w:val="0033398C"/>
    <w:rsid w:val="00333EC4"/>
    <w:rsid w:val="003351EE"/>
    <w:rsid w:val="003358F6"/>
    <w:rsid w:val="003362C1"/>
    <w:rsid w:val="00336D7E"/>
    <w:rsid w:val="00337A3B"/>
    <w:rsid w:val="003406A0"/>
    <w:rsid w:val="00341853"/>
    <w:rsid w:val="00341955"/>
    <w:rsid w:val="00342614"/>
    <w:rsid w:val="003437D4"/>
    <w:rsid w:val="0034437C"/>
    <w:rsid w:val="003453C9"/>
    <w:rsid w:val="00350CE6"/>
    <w:rsid w:val="00351B10"/>
    <w:rsid w:val="003527A2"/>
    <w:rsid w:val="00355C75"/>
    <w:rsid w:val="003577B2"/>
    <w:rsid w:val="003600C7"/>
    <w:rsid w:val="003616DE"/>
    <w:rsid w:val="00361AAB"/>
    <w:rsid w:val="00363541"/>
    <w:rsid w:val="00363785"/>
    <w:rsid w:val="00364AF8"/>
    <w:rsid w:val="00364F7B"/>
    <w:rsid w:val="0036558B"/>
    <w:rsid w:val="00365981"/>
    <w:rsid w:val="00367E14"/>
    <w:rsid w:val="0037323E"/>
    <w:rsid w:val="00374CC3"/>
    <w:rsid w:val="003758A6"/>
    <w:rsid w:val="003765E5"/>
    <w:rsid w:val="00382227"/>
    <w:rsid w:val="00383702"/>
    <w:rsid w:val="00387AE4"/>
    <w:rsid w:val="003919E8"/>
    <w:rsid w:val="00393177"/>
    <w:rsid w:val="003941B0"/>
    <w:rsid w:val="003941FD"/>
    <w:rsid w:val="00394C8F"/>
    <w:rsid w:val="00394E66"/>
    <w:rsid w:val="00395389"/>
    <w:rsid w:val="003955E0"/>
    <w:rsid w:val="00397424"/>
    <w:rsid w:val="003A3799"/>
    <w:rsid w:val="003A499E"/>
    <w:rsid w:val="003A4CD8"/>
    <w:rsid w:val="003A4F53"/>
    <w:rsid w:val="003A5145"/>
    <w:rsid w:val="003A5456"/>
    <w:rsid w:val="003A5BF5"/>
    <w:rsid w:val="003A5C8A"/>
    <w:rsid w:val="003B1F05"/>
    <w:rsid w:val="003B2256"/>
    <w:rsid w:val="003B46A6"/>
    <w:rsid w:val="003B7966"/>
    <w:rsid w:val="003C0C5F"/>
    <w:rsid w:val="003C3CA9"/>
    <w:rsid w:val="003C441F"/>
    <w:rsid w:val="003C4F0D"/>
    <w:rsid w:val="003C5D4A"/>
    <w:rsid w:val="003C7108"/>
    <w:rsid w:val="003C72DB"/>
    <w:rsid w:val="003C7DA0"/>
    <w:rsid w:val="003D05B4"/>
    <w:rsid w:val="003D14FC"/>
    <w:rsid w:val="003D2698"/>
    <w:rsid w:val="003D3FB5"/>
    <w:rsid w:val="003D50A1"/>
    <w:rsid w:val="003D5E47"/>
    <w:rsid w:val="003D7261"/>
    <w:rsid w:val="003D7FE7"/>
    <w:rsid w:val="003E0044"/>
    <w:rsid w:val="003E0134"/>
    <w:rsid w:val="003E18C7"/>
    <w:rsid w:val="003E18EA"/>
    <w:rsid w:val="003E2F5F"/>
    <w:rsid w:val="003E3944"/>
    <w:rsid w:val="003E3B69"/>
    <w:rsid w:val="003E78CC"/>
    <w:rsid w:val="003F07B9"/>
    <w:rsid w:val="003F264F"/>
    <w:rsid w:val="003F387B"/>
    <w:rsid w:val="003F3FF6"/>
    <w:rsid w:val="003F445C"/>
    <w:rsid w:val="003F4F9A"/>
    <w:rsid w:val="003F53AE"/>
    <w:rsid w:val="003F5723"/>
    <w:rsid w:val="003F6B7A"/>
    <w:rsid w:val="003F7AE6"/>
    <w:rsid w:val="0040239B"/>
    <w:rsid w:val="00403FCA"/>
    <w:rsid w:val="00404001"/>
    <w:rsid w:val="004045CD"/>
    <w:rsid w:val="00407296"/>
    <w:rsid w:val="00407CED"/>
    <w:rsid w:val="004138F4"/>
    <w:rsid w:val="00415936"/>
    <w:rsid w:val="00416915"/>
    <w:rsid w:val="004177BC"/>
    <w:rsid w:val="00422334"/>
    <w:rsid w:val="004248CB"/>
    <w:rsid w:val="00424C7A"/>
    <w:rsid w:val="00424ECD"/>
    <w:rsid w:val="00425515"/>
    <w:rsid w:val="00426F70"/>
    <w:rsid w:val="00427CB4"/>
    <w:rsid w:val="00427D5E"/>
    <w:rsid w:val="00431C9C"/>
    <w:rsid w:val="0043398E"/>
    <w:rsid w:val="00435A70"/>
    <w:rsid w:val="00441873"/>
    <w:rsid w:val="0044414E"/>
    <w:rsid w:val="00447CD5"/>
    <w:rsid w:val="00452D66"/>
    <w:rsid w:val="00454421"/>
    <w:rsid w:val="0045489A"/>
    <w:rsid w:val="00455085"/>
    <w:rsid w:val="0045799A"/>
    <w:rsid w:val="00457D12"/>
    <w:rsid w:val="00461432"/>
    <w:rsid w:val="0046201A"/>
    <w:rsid w:val="00462C7C"/>
    <w:rsid w:val="00463AA5"/>
    <w:rsid w:val="00464FED"/>
    <w:rsid w:val="00465159"/>
    <w:rsid w:val="0046583A"/>
    <w:rsid w:val="004666A4"/>
    <w:rsid w:val="0047274B"/>
    <w:rsid w:val="00474BC7"/>
    <w:rsid w:val="004770F5"/>
    <w:rsid w:val="00480065"/>
    <w:rsid w:val="00480579"/>
    <w:rsid w:val="004829C8"/>
    <w:rsid w:val="00483E69"/>
    <w:rsid w:val="004841B1"/>
    <w:rsid w:val="00485305"/>
    <w:rsid w:val="0048551D"/>
    <w:rsid w:val="0048713A"/>
    <w:rsid w:val="00490F3B"/>
    <w:rsid w:val="00490F8F"/>
    <w:rsid w:val="00491287"/>
    <w:rsid w:val="00491E5C"/>
    <w:rsid w:val="00491F8B"/>
    <w:rsid w:val="0049764C"/>
    <w:rsid w:val="004A1276"/>
    <w:rsid w:val="004A1364"/>
    <w:rsid w:val="004A64B9"/>
    <w:rsid w:val="004A7B82"/>
    <w:rsid w:val="004B0C56"/>
    <w:rsid w:val="004B11E3"/>
    <w:rsid w:val="004B14FC"/>
    <w:rsid w:val="004B1BB6"/>
    <w:rsid w:val="004B27C5"/>
    <w:rsid w:val="004B2B01"/>
    <w:rsid w:val="004B327A"/>
    <w:rsid w:val="004B4367"/>
    <w:rsid w:val="004B48A0"/>
    <w:rsid w:val="004B48F1"/>
    <w:rsid w:val="004B579A"/>
    <w:rsid w:val="004B5C66"/>
    <w:rsid w:val="004B6877"/>
    <w:rsid w:val="004B72BB"/>
    <w:rsid w:val="004B7631"/>
    <w:rsid w:val="004C1229"/>
    <w:rsid w:val="004C46F4"/>
    <w:rsid w:val="004C4B9E"/>
    <w:rsid w:val="004C4DB5"/>
    <w:rsid w:val="004C668B"/>
    <w:rsid w:val="004C6704"/>
    <w:rsid w:val="004C7E0B"/>
    <w:rsid w:val="004D005F"/>
    <w:rsid w:val="004D0F45"/>
    <w:rsid w:val="004D13D0"/>
    <w:rsid w:val="004D1C28"/>
    <w:rsid w:val="004D21A0"/>
    <w:rsid w:val="004D2441"/>
    <w:rsid w:val="004D29F3"/>
    <w:rsid w:val="004D3138"/>
    <w:rsid w:val="004D3408"/>
    <w:rsid w:val="004D3701"/>
    <w:rsid w:val="004D415A"/>
    <w:rsid w:val="004D4B5B"/>
    <w:rsid w:val="004D4EDA"/>
    <w:rsid w:val="004D5BAD"/>
    <w:rsid w:val="004D5C5D"/>
    <w:rsid w:val="004D73DF"/>
    <w:rsid w:val="004E06FD"/>
    <w:rsid w:val="004E086D"/>
    <w:rsid w:val="004E188A"/>
    <w:rsid w:val="004E2B58"/>
    <w:rsid w:val="004E35E7"/>
    <w:rsid w:val="004E72A6"/>
    <w:rsid w:val="004F04A8"/>
    <w:rsid w:val="004F0903"/>
    <w:rsid w:val="004F163E"/>
    <w:rsid w:val="004F1CCB"/>
    <w:rsid w:val="004F3C46"/>
    <w:rsid w:val="004F6084"/>
    <w:rsid w:val="004F79C1"/>
    <w:rsid w:val="00500BAF"/>
    <w:rsid w:val="005046B9"/>
    <w:rsid w:val="00504CF4"/>
    <w:rsid w:val="005067F1"/>
    <w:rsid w:val="0051059D"/>
    <w:rsid w:val="005108E9"/>
    <w:rsid w:val="00514D2A"/>
    <w:rsid w:val="0051553B"/>
    <w:rsid w:val="0051566E"/>
    <w:rsid w:val="00517B00"/>
    <w:rsid w:val="005218F1"/>
    <w:rsid w:val="00522E7C"/>
    <w:rsid w:val="00523112"/>
    <w:rsid w:val="00523A31"/>
    <w:rsid w:val="00525338"/>
    <w:rsid w:val="0052624F"/>
    <w:rsid w:val="00532B45"/>
    <w:rsid w:val="00532B95"/>
    <w:rsid w:val="005335F7"/>
    <w:rsid w:val="00533AFD"/>
    <w:rsid w:val="00534036"/>
    <w:rsid w:val="00534F72"/>
    <w:rsid w:val="00535397"/>
    <w:rsid w:val="00536783"/>
    <w:rsid w:val="00537606"/>
    <w:rsid w:val="00537F69"/>
    <w:rsid w:val="0054008C"/>
    <w:rsid w:val="00540F26"/>
    <w:rsid w:val="0054211B"/>
    <w:rsid w:val="00544B3D"/>
    <w:rsid w:val="00544BD3"/>
    <w:rsid w:val="005451BC"/>
    <w:rsid w:val="0054524C"/>
    <w:rsid w:val="00547654"/>
    <w:rsid w:val="005503AD"/>
    <w:rsid w:val="00551AE2"/>
    <w:rsid w:val="00551DC7"/>
    <w:rsid w:val="005541DD"/>
    <w:rsid w:val="005543CF"/>
    <w:rsid w:val="005546C1"/>
    <w:rsid w:val="00556C3C"/>
    <w:rsid w:val="00556C48"/>
    <w:rsid w:val="00560983"/>
    <w:rsid w:val="00560C95"/>
    <w:rsid w:val="005618F1"/>
    <w:rsid w:val="005632AA"/>
    <w:rsid w:val="0056336E"/>
    <w:rsid w:val="00563502"/>
    <w:rsid w:val="005640F4"/>
    <w:rsid w:val="00564F13"/>
    <w:rsid w:val="00573DE2"/>
    <w:rsid w:val="0057407D"/>
    <w:rsid w:val="00574CC5"/>
    <w:rsid w:val="00575FD6"/>
    <w:rsid w:val="00576C46"/>
    <w:rsid w:val="00581E40"/>
    <w:rsid w:val="00581F19"/>
    <w:rsid w:val="00582BB0"/>
    <w:rsid w:val="00582DF7"/>
    <w:rsid w:val="00583A55"/>
    <w:rsid w:val="00583FF7"/>
    <w:rsid w:val="00590C37"/>
    <w:rsid w:val="00590CF1"/>
    <w:rsid w:val="00590E5D"/>
    <w:rsid w:val="00591946"/>
    <w:rsid w:val="00592392"/>
    <w:rsid w:val="00594404"/>
    <w:rsid w:val="005949A9"/>
    <w:rsid w:val="00595F2F"/>
    <w:rsid w:val="0059613D"/>
    <w:rsid w:val="00596F09"/>
    <w:rsid w:val="005A18B4"/>
    <w:rsid w:val="005A21C6"/>
    <w:rsid w:val="005A2314"/>
    <w:rsid w:val="005A263C"/>
    <w:rsid w:val="005A4809"/>
    <w:rsid w:val="005B05C5"/>
    <w:rsid w:val="005B212A"/>
    <w:rsid w:val="005B35B8"/>
    <w:rsid w:val="005B3C5C"/>
    <w:rsid w:val="005B555B"/>
    <w:rsid w:val="005B68AB"/>
    <w:rsid w:val="005B794B"/>
    <w:rsid w:val="005C0503"/>
    <w:rsid w:val="005C12DF"/>
    <w:rsid w:val="005C1D91"/>
    <w:rsid w:val="005C1DD7"/>
    <w:rsid w:val="005C1FD1"/>
    <w:rsid w:val="005C2296"/>
    <w:rsid w:val="005C2851"/>
    <w:rsid w:val="005C307C"/>
    <w:rsid w:val="005C6110"/>
    <w:rsid w:val="005C690A"/>
    <w:rsid w:val="005C79EA"/>
    <w:rsid w:val="005D035B"/>
    <w:rsid w:val="005D1CAC"/>
    <w:rsid w:val="005D34FF"/>
    <w:rsid w:val="005D4628"/>
    <w:rsid w:val="005D5D1B"/>
    <w:rsid w:val="005D67B2"/>
    <w:rsid w:val="005D7649"/>
    <w:rsid w:val="005D7879"/>
    <w:rsid w:val="005E3290"/>
    <w:rsid w:val="005E431C"/>
    <w:rsid w:val="005E565A"/>
    <w:rsid w:val="005E582E"/>
    <w:rsid w:val="005F00B6"/>
    <w:rsid w:val="005F0308"/>
    <w:rsid w:val="005F0BDB"/>
    <w:rsid w:val="005F2F14"/>
    <w:rsid w:val="005F43A5"/>
    <w:rsid w:val="005F4D7C"/>
    <w:rsid w:val="005F4F30"/>
    <w:rsid w:val="005F716F"/>
    <w:rsid w:val="00600312"/>
    <w:rsid w:val="006006D9"/>
    <w:rsid w:val="00602229"/>
    <w:rsid w:val="00603C05"/>
    <w:rsid w:val="006046FE"/>
    <w:rsid w:val="00604DCB"/>
    <w:rsid w:val="00604E89"/>
    <w:rsid w:val="00606389"/>
    <w:rsid w:val="00606BE3"/>
    <w:rsid w:val="006100D8"/>
    <w:rsid w:val="00611C72"/>
    <w:rsid w:val="0061309A"/>
    <w:rsid w:val="00614550"/>
    <w:rsid w:val="00614A27"/>
    <w:rsid w:val="00614E76"/>
    <w:rsid w:val="00615781"/>
    <w:rsid w:val="00617426"/>
    <w:rsid w:val="006175C0"/>
    <w:rsid w:val="00617C1D"/>
    <w:rsid w:val="00621AC9"/>
    <w:rsid w:val="00621D7D"/>
    <w:rsid w:val="006237CE"/>
    <w:rsid w:val="00623F09"/>
    <w:rsid w:val="00624551"/>
    <w:rsid w:val="006254BC"/>
    <w:rsid w:val="006259C1"/>
    <w:rsid w:val="00625AAC"/>
    <w:rsid w:val="00626283"/>
    <w:rsid w:val="00626F34"/>
    <w:rsid w:val="00630434"/>
    <w:rsid w:val="0063064B"/>
    <w:rsid w:val="00630927"/>
    <w:rsid w:val="00632131"/>
    <w:rsid w:val="006339F2"/>
    <w:rsid w:val="00633DDA"/>
    <w:rsid w:val="00634350"/>
    <w:rsid w:val="006351A4"/>
    <w:rsid w:val="00635299"/>
    <w:rsid w:val="0063532C"/>
    <w:rsid w:val="00635E9A"/>
    <w:rsid w:val="0063665A"/>
    <w:rsid w:val="00637E5C"/>
    <w:rsid w:val="00640028"/>
    <w:rsid w:val="0064093A"/>
    <w:rsid w:val="00640C85"/>
    <w:rsid w:val="006414C3"/>
    <w:rsid w:val="0064166C"/>
    <w:rsid w:val="0064328E"/>
    <w:rsid w:val="0064481C"/>
    <w:rsid w:val="00647F8F"/>
    <w:rsid w:val="00650510"/>
    <w:rsid w:val="006505C9"/>
    <w:rsid w:val="00650F03"/>
    <w:rsid w:val="00653695"/>
    <w:rsid w:val="006537DC"/>
    <w:rsid w:val="00653B67"/>
    <w:rsid w:val="0065445F"/>
    <w:rsid w:val="0066137F"/>
    <w:rsid w:val="006617F7"/>
    <w:rsid w:val="00661C22"/>
    <w:rsid w:val="006623F8"/>
    <w:rsid w:val="00662C65"/>
    <w:rsid w:val="0066364D"/>
    <w:rsid w:val="006643A6"/>
    <w:rsid w:val="0066456B"/>
    <w:rsid w:val="00665538"/>
    <w:rsid w:val="006657A6"/>
    <w:rsid w:val="00665EA1"/>
    <w:rsid w:val="006673B3"/>
    <w:rsid w:val="006715D9"/>
    <w:rsid w:val="006738E8"/>
    <w:rsid w:val="006738F3"/>
    <w:rsid w:val="0067409C"/>
    <w:rsid w:val="0067606D"/>
    <w:rsid w:val="006800B2"/>
    <w:rsid w:val="00680AEC"/>
    <w:rsid w:val="00681233"/>
    <w:rsid w:val="006838B8"/>
    <w:rsid w:val="006856E0"/>
    <w:rsid w:val="006858F2"/>
    <w:rsid w:val="00685C27"/>
    <w:rsid w:val="0068743E"/>
    <w:rsid w:val="00690E83"/>
    <w:rsid w:val="00690F6A"/>
    <w:rsid w:val="0069323B"/>
    <w:rsid w:val="00693647"/>
    <w:rsid w:val="00694894"/>
    <w:rsid w:val="006960D1"/>
    <w:rsid w:val="0069665F"/>
    <w:rsid w:val="00696A80"/>
    <w:rsid w:val="00696CE0"/>
    <w:rsid w:val="006970E7"/>
    <w:rsid w:val="006976F8"/>
    <w:rsid w:val="006A026E"/>
    <w:rsid w:val="006A0740"/>
    <w:rsid w:val="006A10BD"/>
    <w:rsid w:val="006A3624"/>
    <w:rsid w:val="006A491E"/>
    <w:rsid w:val="006A4E1E"/>
    <w:rsid w:val="006B03B4"/>
    <w:rsid w:val="006B1801"/>
    <w:rsid w:val="006B7BB1"/>
    <w:rsid w:val="006B7E5C"/>
    <w:rsid w:val="006C1AE2"/>
    <w:rsid w:val="006C1DE6"/>
    <w:rsid w:val="006C3562"/>
    <w:rsid w:val="006C366F"/>
    <w:rsid w:val="006C3C04"/>
    <w:rsid w:val="006C40C7"/>
    <w:rsid w:val="006C7333"/>
    <w:rsid w:val="006C7F9A"/>
    <w:rsid w:val="006D057B"/>
    <w:rsid w:val="006D1F29"/>
    <w:rsid w:val="006D214E"/>
    <w:rsid w:val="006D3D5A"/>
    <w:rsid w:val="006D5064"/>
    <w:rsid w:val="006D674B"/>
    <w:rsid w:val="006D7934"/>
    <w:rsid w:val="006E4C2D"/>
    <w:rsid w:val="006E4EF1"/>
    <w:rsid w:val="006E5110"/>
    <w:rsid w:val="006E5F91"/>
    <w:rsid w:val="006F0FA9"/>
    <w:rsid w:val="006F1F27"/>
    <w:rsid w:val="006F2243"/>
    <w:rsid w:val="006F4425"/>
    <w:rsid w:val="006F470E"/>
    <w:rsid w:val="006F4A19"/>
    <w:rsid w:val="006F6051"/>
    <w:rsid w:val="00702265"/>
    <w:rsid w:val="00702D10"/>
    <w:rsid w:val="00703685"/>
    <w:rsid w:val="007042BD"/>
    <w:rsid w:val="00705AC7"/>
    <w:rsid w:val="00705FEF"/>
    <w:rsid w:val="007103CD"/>
    <w:rsid w:val="00713669"/>
    <w:rsid w:val="007137DE"/>
    <w:rsid w:val="007141B7"/>
    <w:rsid w:val="007146CD"/>
    <w:rsid w:val="00715522"/>
    <w:rsid w:val="00720095"/>
    <w:rsid w:val="0072034F"/>
    <w:rsid w:val="00720EC0"/>
    <w:rsid w:val="007227BE"/>
    <w:rsid w:val="00722B08"/>
    <w:rsid w:val="00724AFB"/>
    <w:rsid w:val="00724DFB"/>
    <w:rsid w:val="00724EF1"/>
    <w:rsid w:val="0072541D"/>
    <w:rsid w:val="00726CE6"/>
    <w:rsid w:val="007301FB"/>
    <w:rsid w:val="007310C9"/>
    <w:rsid w:val="0073191C"/>
    <w:rsid w:val="00732075"/>
    <w:rsid w:val="00732EF2"/>
    <w:rsid w:val="00733ED5"/>
    <w:rsid w:val="00734EE2"/>
    <w:rsid w:val="0073554D"/>
    <w:rsid w:val="00736652"/>
    <w:rsid w:val="00736691"/>
    <w:rsid w:val="00737215"/>
    <w:rsid w:val="007413FF"/>
    <w:rsid w:val="00742023"/>
    <w:rsid w:val="00743E23"/>
    <w:rsid w:val="00745C5F"/>
    <w:rsid w:val="00751B61"/>
    <w:rsid w:val="00751E20"/>
    <w:rsid w:val="00751EDA"/>
    <w:rsid w:val="00752241"/>
    <w:rsid w:val="00757467"/>
    <w:rsid w:val="00761210"/>
    <w:rsid w:val="007618F9"/>
    <w:rsid w:val="007629CE"/>
    <w:rsid w:val="007632C3"/>
    <w:rsid w:val="00763731"/>
    <w:rsid w:val="00764549"/>
    <w:rsid w:val="00764EC9"/>
    <w:rsid w:val="00767542"/>
    <w:rsid w:val="00771545"/>
    <w:rsid w:val="00771810"/>
    <w:rsid w:val="00772754"/>
    <w:rsid w:val="00772CA3"/>
    <w:rsid w:val="0077314C"/>
    <w:rsid w:val="007735B0"/>
    <w:rsid w:val="007740B8"/>
    <w:rsid w:val="007744D7"/>
    <w:rsid w:val="00774DE9"/>
    <w:rsid w:val="00774F39"/>
    <w:rsid w:val="0077572F"/>
    <w:rsid w:val="00776540"/>
    <w:rsid w:val="007771FB"/>
    <w:rsid w:val="007851DD"/>
    <w:rsid w:val="007868E9"/>
    <w:rsid w:val="00791317"/>
    <w:rsid w:val="00791DAF"/>
    <w:rsid w:val="00793E96"/>
    <w:rsid w:val="00794C3B"/>
    <w:rsid w:val="007953C2"/>
    <w:rsid w:val="007A14B4"/>
    <w:rsid w:val="007A1959"/>
    <w:rsid w:val="007A217B"/>
    <w:rsid w:val="007A5544"/>
    <w:rsid w:val="007A5802"/>
    <w:rsid w:val="007A613E"/>
    <w:rsid w:val="007B0B70"/>
    <w:rsid w:val="007B1353"/>
    <w:rsid w:val="007B6269"/>
    <w:rsid w:val="007B6848"/>
    <w:rsid w:val="007C3CB9"/>
    <w:rsid w:val="007C4DAB"/>
    <w:rsid w:val="007C5171"/>
    <w:rsid w:val="007D0866"/>
    <w:rsid w:val="007D23D3"/>
    <w:rsid w:val="007D2574"/>
    <w:rsid w:val="007D2F30"/>
    <w:rsid w:val="007D3563"/>
    <w:rsid w:val="007D35AC"/>
    <w:rsid w:val="007D42D4"/>
    <w:rsid w:val="007D4B12"/>
    <w:rsid w:val="007D75A8"/>
    <w:rsid w:val="007D7E0D"/>
    <w:rsid w:val="007E008C"/>
    <w:rsid w:val="007E0673"/>
    <w:rsid w:val="007E1C0E"/>
    <w:rsid w:val="007E2B26"/>
    <w:rsid w:val="007F00EA"/>
    <w:rsid w:val="007F1197"/>
    <w:rsid w:val="007F16F6"/>
    <w:rsid w:val="007F19AD"/>
    <w:rsid w:val="007F2AAF"/>
    <w:rsid w:val="007F352C"/>
    <w:rsid w:val="007F37FE"/>
    <w:rsid w:val="007F3EBA"/>
    <w:rsid w:val="007F44BF"/>
    <w:rsid w:val="007F5285"/>
    <w:rsid w:val="007F5A2B"/>
    <w:rsid w:val="007F77B2"/>
    <w:rsid w:val="007F79C4"/>
    <w:rsid w:val="007F7AC9"/>
    <w:rsid w:val="008009C5"/>
    <w:rsid w:val="008011C0"/>
    <w:rsid w:val="00802106"/>
    <w:rsid w:val="00802955"/>
    <w:rsid w:val="00805447"/>
    <w:rsid w:val="00806D80"/>
    <w:rsid w:val="008105BD"/>
    <w:rsid w:val="00814750"/>
    <w:rsid w:val="008148C9"/>
    <w:rsid w:val="0081701C"/>
    <w:rsid w:val="00821824"/>
    <w:rsid w:val="00821FDE"/>
    <w:rsid w:val="00822EE8"/>
    <w:rsid w:val="00823CEF"/>
    <w:rsid w:val="0082428C"/>
    <w:rsid w:val="00826FF4"/>
    <w:rsid w:val="0083277D"/>
    <w:rsid w:val="00833E58"/>
    <w:rsid w:val="00836CF2"/>
    <w:rsid w:val="008414C8"/>
    <w:rsid w:val="00841559"/>
    <w:rsid w:val="0084622D"/>
    <w:rsid w:val="008559E4"/>
    <w:rsid w:val="00856028"/>
    <w:rsid w:val="008574A9"/>
    <w:rsid w:val="0085764B"/>
    <w:rsid w:val="00857932"/>
    <w:rsid w:val="00857BF0"/>
    <w:rsid w:val="008616E6"/>
    <w:rsid w:val="00864EAF"/>
    <w:rsid w:val="00865982"/>
    <w:rsid w:val="00865BE7"/>
    <w:rsid w:val="008667A6"/>
    <w:rsid w:val="00866EF0"/>
    <w:rsid w:val="008706AD"/>
    <w:rsid w:val="00870D5F"/>
    <w:rsid w:val="00870FC6"/>
    <w:rsid w:val="008729DE"/>
    <w:rsid w:val="0087326F"/>
    <w:rsid w:val="008732B6"/>
    <w:rsid w:val="00875702"/>
    <w:rsid w:val="00875E06"/>
    <w:rsid w:val="00877045"/>
    <w:rsid w:val="0087704D"/>
    <w:rsid w:val="00877FA1"/>
    <w:rsid w:val="00880104"/>
    <w:rsid w:val="0088109F"/>
    <w:rsid w:val="00881A74"/>
    <w:rsid w:val="00883378"/>
    <w:rsid w:val="008834C4"/>
    <w:rsid w:val="0088582C"/>
    <w:rsid w:val="00890CB1"/>
    <w:rsid w:val="00891A55"/>
    <w:rsid w:val="00891BE7"/>
    <w:rsid w:val="00892DC4"/>
    <w:rsid w:val="00893ABE"/>
    <w:rsid w:val="00893FDE"/>
    <w:rsid w:val="0089614A"/>
    <w:rsid w:val="0089632B"/>
    <w:rsid w:val="0089705A"/>
    <w:rsid w:val="008A05DE"/>
    <w:rsid w:val="008A4E0A"/>
    <w:rsid w:val="008A552D"/>
    <w:rsid w:val="008A5D3B"/>
    <w:rsid w:val="008A612B"/>
    <w:rsid w:val="008B0684"/>
    <w:rsid w:val="008B0B7F"/>
    <w:rsid w:val="008B22B1"/>
    <w:rsid w:val="008B2949"/>
    <w:rsid w:val="008B42C6"/>
    <w:rsid w:val="008B59B1"/>
    <w:rsid w:val="008B5DA2"/>
    <w:rsid w:val="008B71E6"/>
    <w:rsid w:val="008B7AB6"/>
    <w:rsid w:val="008C09C5"/>
    <w:rsid w:val="008C1A59"/>
    <w:rsid w:val="008C2C16"/>
    <w:rsid w:val="008C2F65"/>
    <w:rsid w:val="008C33C6"/>
    <w:rsid w:val="008C3B42"/>
    <w:rsid w:val="008C41DF"/>
    <w:rsid w:val="008C4BDB"/>
    <w:rsid w:val="008C52F9"/>
    <w:rsid w:val="008C659A"/>
    <w:rsid w:val="008C767A"/>
    <w:rsid w:val="008D0525"/>
    <w:rsid w:val="008D0D68"/>
    <w:rsid w:val="008D2F49"/>
    <w:rsid w:val="008D51FE"/>
    <w:rsid w:val="008D557E"/>
    <w:rsid w:val="008D5DC1"/>
    <w:rsid w:val="008D63AF"/>
    <w:rsid w:val="008E1B87"/>
    <w:rsid w:val="008E3069"/>
    <w:rsid w:val="008E33DA"/>
    <w:rsid w:val="008E3998"/>
    <w:rsid w:val="008E46D2"/>
    <w:rsid w:val="008E4FDE"/>
    <w:rsid w:val="008E5271"/>
    <w:rsid w:val="008E5FAC"/>
    <w:rsid w:val="008E6BE5"/>
    <w:rsid w:val="008E723F"/>
    <w:rsid w:val="008E737D"/>
    <w:rsid w:val="008F028D"/>
    <w:rsid w:val="008F08D9"/>
    <w:rsid w:val="008F10AD"/>
    <w:rsid w:val="008F1643"/>
    <w:rsid w:val="008F25E7"/>
    <w:rsid w:val="008F4ECE"/>
    <w:rsid w:val="008F503C"/>
    <w:rsid w:val="008F669F"/>
    <w:rsid w:val="008F6DA8"/>
    <w:rsid w:val="008F720A"/>
    <w:rsid w:val="008F73B8"/>
    <w:rsid w:val="008F78C0"/>
    <w:rsid w:val="009000B6"/>
    <w:rsid w:val="00901331"/>
    <w:rsid w:val="00901672"/>
    <w:rsid w:val="00902229"/>
    <w:rsid w:val="00904503"/>
    <w:rsid w:val="009061FE"/>
    <w:rsid w:val="009062D7"/>
    <w:rsid w:val="00907EAF"/>
    <w:rsid w:val="009130AE"/>
    <w:rsid w:val="00917684"/>
    <w:rsid w:val="009176C1"/>
    <w:rsid w:val="009176E4"/>
    <w:rsid w:val="009202C0"/>
    <w:rsid w:val="00920EB1"/>
    <w:rsid w:val="00921654"/>
    <w:rsid w:val="00923576"/>
    <w:rsid w:val="00923F47"/>
    <w:rsid w:val="00924985"/>
    <w:rsid w:val="0092550D"/>
    <w:rsid w:val="00926073"/>
    <w:rsid w:val="00927A0C"/>
    <w:rsid w:val="009311B7"/>
    <w:rsid w:val="00932413"/>
    <w:rsid w:val="00932D67"/>
    <w:rsid w:val="009355B2"/>
    <w:rsid w:val="009368F1"/>
    <w:rsid w:val="00937DCD"/>
    <w:rsid w:val="00940845"/>
    <w:rsid w:val="00941B8B"/>
    <w:rsid w:val="0094293A"/>
    <w:rsid w:val="00943C7F"/>
    <w:rsid w:val="00944134"/>
    <w:rsid w:val="00944D4A"/>
    <w:rsid w:val="009451DE"/>
    <w:rsid w:val="00946008"/>
    <w:rsid w:val="009463E3"/>
    <w:rsid w:val="0094663C"/>
    <w:rsid w:val="00946A3D"/>
    <w:rsid w:val="00951073"/>
    <w:rsid w:val="0095141D"/>
    <w:rsid w:val="00951475"/>
    <w:rsid w:val="009559C5"/>
    <w:rsid w:val="00955C71"/>
    <w:rsid w:val="00957FC8"/>
    <w:rsid w:val="0096024B"/>
    <w:rsid w:val="00960CCA"/>
    <w:rsid w:val="0096126B"/>
    <w:rsid w:val="00961446"/>
    <w:rsid w:val="009624CD"/>
    <w:rsid w:val="00962D5E"/>
    <w:rsid w:val="00962EDF"/>
    <w:rsid w:val="00963EF1"/>
    <w:rsid w:val="0096494A"/>
    <w:rsid w:val="0096579E"/>
    <w:rsid w:val="0096613C"/>
    <w:rsid w:val="00966C66"/>
    <w:rsid w:val="009704C2"/>
    <w:rsid w:val="0097597C"/>
    <w:rsid w:val="00975D2B"/>
    <w:rsid w:val="009770DD"/>
    <w:rsid w:val="00980A65"/>
    <w:rsid w:val="00981E48"/>
    <w:rsid w:val="00982448"/>
    <w:rsid w:val="00983D70"/>
    <w:rsid w:val="0098489F"/>
    <w:rsid w:val="009855D4"/>
    <w:rsid w:val="00987727"/>
    <w:rsid w:val="00987EF1"/>
    <w:rsid w:val="009928B5"/>
    <w:rsid w:val="00993A6C"/>
    <w:rsid w:val="009956A9"/>
    <w:rsid w:val="00995B3D"/>
    <w:rsid w:val="00996FBE"/>
    <w:rsid w:val="009A143C"/>
    <w:rsid w:val="009A28AE"/>
    <w:rsid w:val="009A2D6E"/>
    <w:rsid w:val="009A620B"/>
    <w:rsid w:val="009A7C2A"/>
    <w:rsid w:val="009B01CC"/>
    <w:rsid w:val="009B21E4"/>
    <w:rsid w:val="009B31B5"/>
    <w:rsid w:val="009B3D64"/>
    <w:rsid w:val="009B5505"/>
    <w:rsid w:val="009B55AD"/>
    <w:rsid w:val="009B579B"/>
    <w:rsid w:val="009B5CA8"/>
    <w:rsid w:val="009C0FF4"/>
    <w:rsid w:val="009C253F"/>
    <w:rsid w:val="009C4E7F"/>
    <w:rsid w:val="009D4B51"/>
    <w:rsid w:val="009D4CD3"/>
    <w:rsid w:val="009D54B4"/>
    <w:rsid w:val="009E09C2"/>
    <w:rsid w:val="009E0B63"/>
    <w:rsid w:val="009E142B"/>
    <w:rsid w:val="009E1D62"/>
    <w:rsid w:val="009E21A6"/>
    <w:rsid w:val="009E2775"/>
    <w:rsid w:val="009E2EC0"/>
    <w:rsid w:val="009E431B"/>
    <w:rsid w:val="009F03B0"/>
    <w:rsid w:val="009F27CA"/>
    <w:rsid w:val="009F303E"/>
    <w:rsid w:val="009F3601"/>
    <w:rsid w:val="009F3827"/>
    <w:rsid w:val="009F60B1"/>
    <w:rsid w:val="00A03273"/>
    <w:rsid w:val="00A03692"/>
    <w:rsid w:val="00A04B4C"/>
    <w:rsid w:val="00A04E39"/>
    <w:rsid w:val="00A07835"/>
    <w:rsid w:val="00A10737"/>
    <w:rsid w:val="00A10A50"/>
    <w:rsid w:val="00A121BC"/>
    <w:rsid w:val="00A143C3"/>
    <w:rsid w:val="00A148D8"/>
    <w:rsid w:val="00A15FFA"/>
    <w:rsid w:val="00A16E92"/>
    <w:rsid w:val="00A21055"/>
    <w:rsid w:val="00A223D8"/>
    <w:rsid w:val="00A25B52"/>
    <w:rsid w:val="00A341B0"/>
    <w:rsid w:val="00A3424A"/>
    <w:rsid w:val="00A342B1"/>
    <w:rsid w:val="00A35815"/>
    <w:rsid w:val="00A41172"/>
    <w:rsid w:val="00A41671"/>
    <w:rsid w:val="00A4318A"/>
    <w:rsid w:val="00A43769"/>
    <w:rsid w:val="00A45500"/>
    <w:rsid w:val="00A46DE6"/>
    <w:rsid w:val="00A50989"/>
    <w:rsid w:val="00A515C6"/>
    <w:rsid w:val="00A51ADE"/>
    <w:rsid w:val="00A545FF"/>
    <w:rsid w:val="00A56975"/>
    <w:rsid w:val="00A57107"/>
    <w:rsid w:val="00A57226"/>
    <w:rsid w:val="00A5742C"/>
    <w:rsid w:val="00A607E7"/>
    <w:rsid w:val="00A6181F"/>
    <w:rsid w:val="00A625AE"/>
    <w:rsid w:val="00A637E1"/>
    <w:rsid w:val="00A645AD"/>
    <w:rsid w:val="00A658DB"/>
    <w:rsid w:val="00A65A78"/>
    <w:rsid w:val="00A660EC"/>
    <w:rsid w:val="00A66D9B"/>
    <w:rsid w:val="00A67BCD"/>
    <w:rsid w:val="00A7014E"/>
    <w:rsid w:val="00A70EDB"/>
    <w:rsid w:val="00A72109"/>
    <w:rsid w:val="00A73404"/>
    <w:rsid w:val="00A73EBA"/>
    <w:rsid w:val="00A74824"/>
    <w:rsid w:val="00A74B1D"/>
    <w:rsid w:val="00A759C0"/>
    <w:rsid w:val="00A76601"/>
    <w:rsid w:val="00A817E9"/>
    <w:rsid w:val="00A81F9A"/>
    <w:rsid w:val="00A84C46"/>
    <w:rsid w:val="00A910A5"/>
    <w:rsid w:val="00A9340F"/>
    <w:rsid w:val="00A954A4"/>
    <w:rsid w:val="00A96407"/>
    <w:rsid w:val="00A96AAA"/>
    <w:rsid w:val="00A96B43"/>
    <w:rsid w:val="00AA03E5"/>
    <w:rsid w:val="00AA0989"/>
    <w:rsid w:val="00AA219E"/>
    <w:rsid w:val="00AA420C"/>
    <w:rsid w:val="00AA5009"/>
    <w:rsid w:val="00AB0956"/>
    <w:rsid w:val="00AB186F"/>
    <w:rsid w:val="00AB38E7"/>
    <w:rsid w:val="00AB553C"/>
    <w:rsid w:val="00AB583D"/>
    <w:rsid w:val="00AC3EC6"/>
    <w:rsid w:val="00AC66E4"/>
    <w:rsid w:val="00AC6C70"/>
    <w:rsid w:val="00AC7900"/>
    <w:rsid w:val="00AD20EC"/>
    <w:rsid w:val="00AD52FC"/>
    <w:rsid w:val="00AD5514"/>
    <w:rsid w:val="00AE0E9F"/>
    <w:rsid w:val="00AE2421"/>
    <w:rsid w:val="00AE73B8"/>
    <w:rsid w:val="00AE79A8"/>
    <w:rsid w:val="00AE7C43"/>
    <w:rsid w:val="00AE7EAA"/>
    <w:rsid w:val="00AE7F10"/>
    <w:rsid w:val="00AF0C6E"/>
    <w:rsid w:val="00AF1ACE"/>
    <w:rsid w:val="00AF287C"/>
    <w:rsid w:val="00AF2E5A"/>
    <w:rsid w:val="00AF3B5A"/>
    <w:rsid w:val="00AF4702"/>
    <w:rsid w:val="00AF518D"/>
    <w:rsid w:val="00AF61D7"/>
    <w:rsid w:val="00AF6D93"/>
    <w:rsid w:val="00B0202E"/>
    <w:rsid w:val="00B020B5"/>
    <w:rsid w:val="00B022DE"/>
    <w:rsid w:val="00B03CA2"/>
    <w:rsid w:val="00B05556"/>
    <w:rsid w:val="00B0645D"/>
    <w:rsid w:val="00B065AF"/>
    <w:rsid w:val="00B074F3"/>
    <w:rsid w:val="00B11605"/>
    <w:rsid w:val="00B11E9A"/>
    <w:rsid w:val="00B155F6"/>
    <w:rsid w:val="00B17D20"/>
    <w:rsid w:val="00B20B4D"/>
    <w:rsid w:val="00B20F56"/>
    <w:rsid w:val="00B22A7E"/>
    <w:rsid w:val="00B23370"/>
    <w:rsid w:val="00B2381E"/>
    <w:rsid w:val="00B24378"/>
    <w:rsid w:val="00B25F7C"/>
    <w:rsid w:val="00B27901"/>
    <w:rsid w:val="00B3055E"/>
    <w:rsid w:val="00B346F7"/>
    <w:rsid w:val="00B347FB"/>
    <w:rsid w:val="00B35F45"/>
    <w:rsid w:val="00B35FF7"/>
    <w:rsid w:val="00B3692B"/>
    <w:rsid w:val="00B403D7"/>
    <w:rsid w:val="00B41A97"/>
    <w:rsid w:val="00B437D1"/>
    <w:rsid w:val="00B43EFE"/>
    <w:rsid w:val="00B4743F"/>
    <w:rsid w:val="00B4757B"/>
    <w:rsid w:val="00B50243"/>
    <w:rsid w:val="00B51038"/>
    <w:rsid w:val="00B52844"/>
    <w:rsid w:val="00B55286"/>
    <w:rsid w:val="00B56947"/>
    <w:rsid w:val="00B56E0D"/>
    <w:rsid w:val="00B57C5E"/>
    <w:rsid w:val="00B607A9"/>
    <w:rsid w:val="00B61B29"/>
    <w:rsid w:val="00B62BB9"/>
    <w:rsid w:val="00B63483"/>
    <w:rsid w:val="00B63D3F"/>
    <w:rsid w:val="00B65E63"/>
    <w:rsid w:val="00B663B1"/>
    <w:rsid w:val="00B7054E"/>
    <w:rsid w:val="00B72663"/>
    <w:rsid w:val="00B72A1F"/>
    <w:rsid w:val="00B73D1D"/>
    <w:rsid w:val="00B751D9"/>
    <w:rsid w:val="00B76300"/>
    <w:rsid w:val="00B76746"/>
    <w:rsid w:val="00B77654"/>
    <w:rsid w:val="00B77C4D"/>
    <w:rsid w:val="00B80B9D"/>
    <w:rsid w:val="00B80C21"/>
    <w:rsid w:val="00B80FD1"/>
    <w:rsid w:val="00B8236F"/>
    <w:rsid w:val="00B85C33"/>
    <w:rsid w:val="00B863AE"/>
    <w:rsid w:val="00B87A72"/>
    <w:rsid w:val="00B87B03"/>
    <w:rsid w:val="00B90CE3"/>
    <w:rsid w:val="00B9276A"/>
    <w:rsid w:val="00B956A3"/>
    <w:rsid w:val="00B957F8"/>
    <w:rsid w:val="00B95840"/>
    <w:rsid w:val="00B958D6"/>
    <w:rsid w:val="00B961A9"/>
    <w:rsid w:val="00B96259"/>
    <w:rsid w:val="00BA1AB9"/>
    <w:rsid w:val="00BA1B39"/>
    <w:rsid w:val="00BA2154"/>
    <w:rsid w:val="00BA253B"/>
    <w:rsid w:val="00BA2BD0"/>
    <w:rsid w:val="00BA2C24"/>
    <w:rsid w:val="00BA3566"/>
    <w:rsid w:val="00BA7B17"/>
    <w:rsid w:val="00BB027B"/>
    <w:rsid w:val="00BB044C"/>
    <w:rsid w:val="00BB08C2"/>
    <w:rsid w:val="00BB0B15"/>
    <w:rsid w:val="00BB0B45"/>
    <w:rsid w:val="00BB0D7C"/>
    <w:rsid w:val="00BB21CA"/>
    <w:rsid w:val="00BB2286"/>
    <w:rsid w:val="00BB2F33"/>
    <w:rsid w:val="00BB42D3"/>
    <w:rsid w:val="00BB450A"/>
    <w:rsid w:val="00BB5D9B"/>
    <w:rsid w:val="00BB6281"/>
    <w:rsid w:val="00BB7569"/>
    <w:rsid w:val="00BB7C73"/>
    <w:rsid w:val="00BC119E"/>
    <w:rsid w:val="00BC15E8"/>
    <w:rsid w:val="00BC3B1E"/>
    <w:rsid w:val="00BC3C06"/>
    <w:rsid w:val="00BC49C1"/>
    <w:rsid w:val="00BC4D91"/>
    <w:rsid w:val="00BC4E79"/>
    <w:rsid w:val="00BD08D3"/>
    <w:rsid w:val="00BD0AC0"/>
    <w:rsid w:val="00BD0D28"/>
    <w:rsid w:val="00BD3FB8"/>
    <w:rsid w:val="00BE02B8"/>
    <w:rsid w:val="00BE1A82"/>
    <w:rsid w:val="00BE2D4D"/>
    <w:rsid w:val="00BE3389"/>
    <w:rsid w:val="00BE42DB"/>
    <w:rsid w:val="00BE4B27"/>
    <w:rsid w:val="00BE4E13"/>
    <w:rsid w:val="00BE54D6"/>
    <w:rsid w:val="00BE7412"/>
    <w:rsid w:val="00BE7BA5"/>
    <w:rsid w:val="00BF0998"/>
    <w:rsid w:val="00BF27E7"/>
    <w:rsid w:val="00BF2F0F"/>
    <w:rsid w:val="00BF3EB2"/>
    <w:rsid w:val="00BF452F"/>
    <w:rsid w:val="00BF4925"/>
    <w:rsid w:val="00BF4B8C"/>
    <w:rsid w:val="00BF5CAE"/>
    <w:rsid w:val="00BF5D4D"/>
    <w:rsid w:val="00BF70E0"/>
    <w:rsid w:val="00C02503"/>
    <w:rsid w:val="00C02DFA"/>
    <w:rsid w:val="00C0336B"/>
    <w:rsid w:val="00C0441C"/>
    <w:rsid w:val="00C05478"/>
    <w:rsid w:val="00C065C8"/>
    <w:rsid w:val="00C06C97"/>
    <w:rsid w:val="00C07467"/>
    <w:rsid w:val="00C1245F"/>
    <w:rsid w:val="00C13075"/>
    <w:rsid w:val="00C13861"/>
    <w:rsid w:val="00C15DAC"/>
    <w:rsid w:val="00C16097"/>
    <w:rsid w:val="00C1672D"/>
    <w:rsid w:val="00C16736"/>
    <w:rsid w:val="00C17D2D"/>
    <w:rsid w:val="00C17F3E"/>
    <w:rsid w:val="00C20013"/>
    <w:rsid w:val="00C20B25"/>
    <w:rsid w:val="00C21522"/>
    <w:rsid w:val="00C22EA4"/>
    <w:rsid w:val="00C23250"/>
    <w:rsid w:val="00C23724"/>
    <w:rsid w:val="00C2635F"/>
    <w:rsid w:val="00C268BA"/>
    <w:rsid w:val="00C26E7C"/>
    <w:rsid w:val="00C2706F"/>
    <w:rsid w:val="00C271E5"/>
    <w:rsid w:val="00C31337"/>
    <w:rsid w:val="00C336B2"/>
    <w:rsid w:val="00C354E0"/>
    <w:rsid w:val="00C35649"/>
    <w:rsid w:val="00C372F7"/>
    <w:rsid w:val="00C376AF"/>
    <w:rsid w:val="00C4188F"/>
    <w:rsid w:val="00C45270"/>
    <w:rsid w:val="00C4606F"/>
    <w:rsid w:val="00C46170"/>
    <w:rsid w:val="00C46E0C"/>
    <w:rsid w:val="00C5006A"/>
    <w:rsid w:val="00C50AF1"/>
    <w:rsid w:val="00C51ECA"/>
    <w:rsid w:val="00C523E4"/>
    <w:rsid w:val="00C52DDB"/>
    <w:rsid w:val="00C535BD"/>
    <w:rsid w:val="00C55AD6"/>
    <w:rsid w:val="00C616F0"/>
    <w:rsid w:val="00C61C49"/>
    <w:rsid w:val="00C63018"/>
    <w:rsid w:val="00C63ACF"/>
    <w:rsid w:val="00C64D41"/>
    <w:rsid w:val="00C666DC"/>
    <w:rsid w:val="00C7073D"/>
    <w:rsid w:val="00C70ABF"/>
    <w:rsid w:val="00C71774"/>
    <w:rsid w:val="00C7414E"/>
    <w:rsid w:val="00C743FD"/>
    <w:rsid w:val="00C77102"/>
    <w:rsid w:val="00C80F57"/>
    <w:rsid w:val="00C81212"/>
    <w:rsid w:val="00C812C5"/>
    <w:rsid w:val="00C82840"/>
    <w:rsid w:val="00C83307"/>
    <w:rsid w:val="00C842EC"/>
    <w:rsid w:val="00C851CC"/>
    <w:rsid w:val="00C85D2E"/>
    <w:rsid w:val="00C8650A"/>
    <w:rsid w:val="00C910FD"/>
    <w:rsid w:val="00C91864"/>
    <w:rsid w:val="00C92171"/>
    <w:rsid w:val="00C92B15"/>
    <w:rsid w:val="00C93038"/>
    <w:rsid w:val="00C95D74"/>
    <w:rsid w:val="00C97F24"/>
    <w:rsid w:val="00CA2976"/>
    <w:rsid w:val="00CA2C30"/>
    <w:rsid w:val="00CA35AD"/>
    <w:rsid w:val="00CA6770"/>
    <w:rsid w:val="00CB0248"/>
    <w:rsid w:val="00CB0444"/>
    <w:rsid w:val="00CB2131"/>
    <w:rsid w:val="00CB2703"/>
    <w:rsid w:val="00CB2760"/>
    <w:rsid w:val="00CB34E9"/>
    <w:rsid w:val="00CB3798"/>
    <w:rsid w:val="00CB3F10"/>
    <w:rsid w:val="00CB4B51"/>
    <w:rsid w:val="00CB4B84"/>
    <w:rsid w:val="00CB600A"/>
    <w:rsid w:val="00CB6204"/>
    <w:rsid w:val="00CB7FCE"/>
    <w:rsid w:val="00CC07DC"/>
    <w:rsid w:val="00CC0AC2"/>
    <w:rsid w:val="00CC0DF0"/>
    <w:rsid w:val="00CC153B"/>
    <w:rsid w:val="00CC2492"/>
    <w:rsid w:val="00CC260E"/>
    <w:rsid w:val="00CC29BC"/>
    <w:rsid w:val="00CC2B66"/>
    <w:rsid w:val="00CC3E83"/>
    <w:rsid w:val="00CC4F03"/>
    <w:rsid w:val="00CD0AD8"/>
    <w:rsid w:val="00CD2A68"/>
    <w:rsid w:val="00CD4E56"/>
    <w:rsid w:val="00CD6FAB"/>
    <w:rsid w:val="00CE0587"/>
    <w:rsid w:val="00CE1DD6"/>
    <w:rsid w:val="00CE2294"/>
    <w:rsid w:val="00CE57BE"/>
    <w:rsid w:val="00CE7FD1"/>
    <w:rsid w:val="00CF08BE"/>
    <w:rsid w:val="00CF4826"/>
    <w:rsid w:val="00CF6768"/>
    <w:rsid w:val="00CF74EE"/>
    <w:rsid w:val="00CF7B84"/>
    <w:rsid w:val="00CF7FE7"/>
    <w:rsid w:val="00D01672"/>
    <w:rsid w:val="00D016D6"/>
    <w:rsid w:val="00D01A4C"/>
    <w:rsid w:val="00D03381"/>
    <w:rsid w:val="00D03ADC"/>
    <w:rsid w:val="00D05216"/>
    <w:rsid w:val="00D05EBB"/>
    <w:rsid w:val="00D07180"/>
    <w:rsid w:val="00D142A3"/>
    <w:rsid w:val="00D14CE1"/>
    <w:rsid w:val="00D15661"/>
    <w:rsid w:val="00D15D17"/>
    <w:rsid w:val="00D20176"/>
    <w:rsid w:val="00D2029C"/>
    <w:rsid w:val="00D20524"/>
    <w:rsid w:val="00D21378"/>
    <w:rsid w:val="00D21C6B"/>
    <w:rsid w:val="00D22844"/>
    <w:rsid w:val="00D23036"/>
    <w:rsid w:val="00D2750F"/>
    <w:rsid w:val="00D32286"/>
    <w:rsid w:val="00D340B5"/>
    <w:rsid w:val="00D34A5E"/>
    <w:rsid w:val="00D35ABC"/>
    <w:rsid w:val="00D3621C"/>
    <w:rsid w:val="00D364A5"/>
    <w:rsid w:val="00D377E1"/>
    <w:rsid w:val="00D4027F"/>
    <w:rsid w:val="00D42D46"/>
    <w:rsid w:val="00D44ECD"/>
    <w:rsid w:val="00D4660B"/>
    <w:rsid w:val="00D54D28"/>
    <w:rsid w:val="00D555CC"/>
    <w:rsid w:val="00D56328"/>
    <w:rsid w:val="00D602C6"/>
    <w:rsid w:val="00D604E0"/>
    <w:rsid w:val="00D61002"/>
    <w:rsid w:val="00D6175A"/>
    <w:rsid w:val="00D62813"/>
    <w:rsid w:val="00D62D33"/>
    <w:rsid w:val="00D6424E"/>
    <w:rsid w:val="00D65DE0"/>
    <w:rsid w:val="00D6730F"/>
    <w:rsid w:val="00D67348"/>
    <w:rsid w:val="00D673AF"/>
    <w:rsid w:val="00D674AD"/>
    <w:rsid w:val="00D67DFD"/>
    <w:rsid w:val="00D70378"/>
    <w:rsid w:val="00D7083C"/>
    <w:rsid w:val="00D70A8D"/>
    <w:rsid w:val="00D74AFB"/>
    <w:rsid w:val="00D750CF"/>
    <w:rsid w:val="00D80F95"/>
    <w:rsid w:val="00D813D4"/>
    <w:rsid w:val="00D81700"/>
    <w:rsid w:val="00D8408B"/>
    <w:rsid w:val="00D84EAC"/>
    <w:rsid w:val="00D8651C"/>
    <w:rsid w:val="00D86658"/>
    <w:rsid w:val="00D9078D"/>
    <w:rsid w:val="00D90C41"/>
    <w:rsid w:val="00D91673"/>
    <w:rsid w:val="00D91712"/>
    <w:rsid w:val="00D91FF7"/>
    <w:rsid w:val="00D92EB8"/>
    <w:rsid w:val="00D9303A"/>
    <w:rsid w:val="00D93C60"/>
    <w:rsid w:val="00D948B2"/>
    <w:rsid w:val="00D95C5C"/>
    <w:rsid w:val="00DA24A6"/>
    <w:rsid w:val="00DA2B37"/>
    <w:rsid w:val="00DA34F5"/>
    <w:rsid w:val="00DA3940"/>
    <w:rsid w:val="00DA46DA"/>
    <w:rsid w:val="00DA55F4"/>
    <w:rsid w:val="00DA5718"/>
    <w:rsid w:val="00DA652D"/>
    <w:rsid w:val="00DA670F"/>
    <w:rsid w:val="00DA6C0A"/>
    <w:rsid w:val="00DA75B8"/>
    <w:rsid w:val="00DB10B9"/>
    <w:rsid w:val="00DB16A5"/>
    <w:rsid w:val="00DB1C4F"/>
    <w:rsid w:val="00DB2490"/>
    <w:rsid w:val="00DB26DD"/>
    <w:rsid w:val="00DB34D9"/>
    <w:rsid w:val="00DB3F84"/>
    <w:rsid w:val="00DB45C3"/>
    <w:rsid w:val="00DC42D1"/>
    <w:rsid w:val="00DC4B6F"/>
    <w:rsid w:val="00DC610D"/>
    <w:rsid w:val="00DC6F32"/>
    <w:rsid w:val="00DC7780"/>
    <w:rsid w:val="00DC7AA0"/>
    <w:rsid w:val="00DD023D"/>
    <w:rsid w:val="00DD0C3B"/>
    <w:rsid w:val="00DD0C98"/>
    <w:rsid w:val="00DD0EEF"/>
    <w:rsid w:val="00DD0EF7"/>
    <w:rsid w:val="00DD1407"/>
    <w:rsid w:val="00DD1FCA"/>
    <w:rsid w:val="00DD3105"/>
    <w:rsid w:val="00DD400E"/>
    <w:rsid w:val="00DD507F"/>
    <w:rsid w:val="00DD6125"/>
    <w:rsid w:val="00DE0A06"/>
    <w:rsid w:val="00DE1462"/>
    <w:rsid w:val="00DE26C0"/>
    <w:rsid w:val="00DE45AE"/>
    <w:rsid w:val="00DE5C60"/>
    <w:rsid w:val="00DE7D19"/>
    <w:rsid w:val="00DF0BC8"/>
    <w:rsid w:val="00DF0C70"/>
    <w:rsid w:val="00DF219C"/>
    <w:rsid w:val="00DF223F"/>
    <w:rsid w:val="00DF2326"/>
    <w:rsid w:val="00DF280D"/>
    <w:rsid w:val="00DF3033"/>
    <w:rsid w:val="00DF3BDE"/>
    <w:rsid w:val="00DF4462"/>
    <w:rsid w:val="00DF45C4"/>
    <w:rsid w:val="00DF55F3"/>
    <w:rsid w:val="00DF7033"/>
    <w:rsid w:val="00E00501"/>
    <w:rsid w:val="00E00512"/>
    <w:rsid w:val="00E04FEB"/>
    <w:rsid w:val="00E10D10"/>
    <w:rsid w:val="00E1145D"/>
    <w:rsid w:val="00E125DA"/>
    <w:rsid w:val="00E12AD7"/>
    <w:rsid w:val="00E145A6"/>
    <w:rsid w:val="00E14DB4"/>
    <w:rsid w:val="00E1609C"/>
    <w:rsid w:val="00E16C98"/>
    <w:rsid w:val="00E1721A"/>
    <w:rsid w:val="00E20EBE"/>
    <w:rsid w:val="00E218EC"/>
    <w:rsid w:val="00E22836"/>
    <w:rsid w:val="00E2415D"/>
    <w:rsid w:val="00E3019C"/>
    <w:rsid w:val="00E30D44"/>
    <w:rsid w:val="00E32353"/>
    <w:rsid w:val="00E34110"/>
    <w:rsid w:val="00E35DF2"/>
    <w:rsid w:val="00E411D5"/>
    <w:rsid w:val="00E420CC"/>
    <w:rsid w:val="00E45C8E"/>
    <w:rsid w:val="00E46860"/>
    <w:rsid w:val="00E475A8"/>
    <w:rsid w:val="00E47BF2"/>
    <w:rsid w:val="00E50773"/>
    <w:rsid w:val="00E514B7"/>
    <w:rsid w:val="00E5308F"/>
    <w:rsid w:val="00E543F4"/>
    <w:rsid w:val="00E60063"/>
    <w:rsid w:val="00E61589"/>
    <w:rsid w:val="00E616ED"/>
    <w:rsid w:val="00E61996"/>
    <w:rsid w:val="00E61BCC"/>
    <w:rsid w:val="00E65968"/>
    <w:rsid w:val="00E67BF7"/>
    <w:rsid w:val="00E703A9"/>
    <w:rsid w:val="00E7205F"/>
    <w:rsid w:val="00E72090"/>
    <w:rsid w:val="00E72601"/>
    <w:rsid w:val="00E72981"/>
    <w:rsid w:val="00E72C19"/>
    <w:rsid w:val="00E73CD4"/>
    <w:rsid w:val="00E754A3"/>
    <w:rsid w:val="00E7587E"/>
    <w:rsid w:val="00E759CA"/>
    <w:rsid w:val="00E76478"/>
    <w:rsid w:val="00E80837"/>
    <w:rsid w:val="00E83B9A"/>
    <w:rsid w:val="00E84074"/>
    <w:rsid w:val="00E84CB1"/>
    <w:rsid w:val="00E853E2"/>
    <w:rsid w:val="00E91EB2"/>
    <w:rsid w:val="00E921DC"/>
    <w:rsid w:val="00E9246E"/>
    <w:rsid w:val="00E92A17"/>
    <w:rsid w:val="00E93138"/>
    <w:rsid w:val="00E932EF"/>
    <w:rsid w:val="00E94C83"/>
    <w:rsid w:val="00E94E29"/>
    <w:rsid w:val="00E95965"/>
    <w:rsid w:val="00E95AAB"/>
    <w:rsid w:val="00E969CF"/>
    <w:rsid w:val="00E96B12"/>
    <w:rsid w:val="00E97C75"/>
    <w:rsid w:val="00EA0008"/>
    <w:rsid w:val="00EA0791"/>
    <w:rsid w:val="00EA0BDE"/>
    <w:rsid w:val="00EA0C5E"/>
    <w:rsid w:val="00EA256B"/>
    <w:rsid w:val="00EA3FA9"/>
    <w:rsid w:val="00EA5176"/>
    <w:rsid w:val="00EA6BDD"/>
    <w:rsid w:val="00EB1717"/>
    <w:rsid w:val="00EB35EF"/>
    <w:rsid w:val="00EB597A"/>
    <w:rsid w:val="00EB5B05"/>
    <w:rsid w:val="00EC3058"/>
    <w:rsid w:val="00EC397B"/>
    <w:rsid w:val="00EC40F3"/>
    <w:rsid w:val="00EC4273"/>
    <w:rsid w:val="00EC43C7"/>
    <w:rsid w:val="00EC4ABA"/>
    <w:rsid w:val="00EC51BC"/>
    <w:rsid w:val="00EC6681"/>
    <w:rsid w:val="00EC7188"/>
    <w:rsid w:val="00ED0857"/>
    <w:rsid w:val="00ED19CA"/>
    <w:rsid w:val="00ED2815"/>
    <w:rsid w:val="00ED2ACC"/>
    <w:rsid w:val="00ED371A"/>
    <w:rsid w:val="00ED5757"/>
    <w:rsid w:val="00ED7289"/>
    <w:rsid w:val="00ED734C"/>
    <w:rsid w:val="00ED7613"/>
    <w:rsid w:val="00EE382B"/>
    <w:rsid w:val="00EE39EF"/>
    <w:rsid w:val="00EE56C2"/>
    <w:rsid w:val="00EE56CD"/>
    <w:rsid w:val="00EE5DF5"/>
    <w:rsid w:val="00EE5F3E"/>
    <w:rsid w:val="00EE5FEC"/>
    <w:rsid w:val="00EE79C5"/>
    <w:rsid w:val="00EF1713"/>
    <w:rsid w:val="00EF219A"/>
    <w:rsid w:val="00EF24DE"/>
    <w:rsid w:val="00EF2517"/>
    <w:rsid w:val="00EF2F43"/>
    <w:rsid w:val="00EF364B"/>
    <w:rsid w:val="00EF39A2"/>
    <w:rsid w:val="00EF4BC0"/>
    <w:rsid w:val="00EF4F84"/>
    <w:rsid w:val="00EF53EF"/>
    <w:rsid w:val="00EF7C8F"/>
    <w:rsid w:val="00F00857"/>
    <w:rsid w:val="00F01003"/>
    <w:rsid w:val="00F0231E"/>
    <w:rsid w:val="00F02890"/>
    <w:rsid w:val="00F045EB"/>
    <w:rsid w:val="00F04791"/>
    <w:rsid w:val="00F05B16"/>
    <w:rsid w:val="00F06202"/>
    <w:rsid w:val="00F07B3F"/>
    <w:rsid w:val="00F115C0"/>
    <w:rsid w:val="00F11884"/>
    <w:rsid w:val="00F11D97"/>
    <w:rsid w:val="00F1353D"/>
    <w:rsid w:val="00F1416B"/>
    <w:rsid w:val="00F146F7"/>
    <w:rsid w:val="00F1697D"/>
    <w:rsid w:val="00F17134"/>
    <w:rsid w:val="00F17DD2"/>
    <w:rsid w:val="00F208BB"/>
    <w:rsid w:val="00F21FAD"/>
    <w:rsid w:val="00F220B9"/>
    <w:rsid w:val="00F232A8"/>
    <w:rsid w:val="00F24E7F"/>
    <w:rsid w:val="00F24E9E"/>
    <w:rsid w:val="00F253FF"/>
    <w:rsid w:val="00F26182"/>
    <w:rsid w:val="00F26C46"/>
    <w:rsid w:val="00F274A9"/>
    <w:rsid w:val="00F30BBA"/>
    <w:rsid w:val="00F30C3C"/>
    <w:rsid w:val="00F3310E"/>
    <w:rsid w:val="00F3364A"/>
    <w:rsid w:val="00F33749"/>
    <w:rsid w:val="00F33A30"/>
    <w:rsid w:val="00F33A91"/>
    <w:rsid w:val="00F3739D"/>
    <w:rsid w:val="00F37D7E"/>
    <w:rsid w:val="00F42D62"/>
    <w:rsid w:val="00F43E6C"/>
    <w:rsid w:val="00F45273"/>
    <w:rsid w:val="00F46322"/>
    <w:rsid w:val="00F465A3"/>
    <w:rsid w:val="00F477D1"/>
    <w:rsid w:val="00F503A4"/>
    <w:rsid w:val="00F50C1F"/>
    <w:rsid w:val="00F5180C"/>
    <w:rsid w:val="00F5691F"/>
    <w:rsid w:val="00F608BF"/>
    <w:rsid w:val="00F61840"/>
    <w:rsid w:val="00F62035"/>
    <w:rsid w:val="00F621AE"/>
    <w:rsid w:val="00F62E0F"/>
    <w:rsid w:val="00F63D3E"/>
    <w:rsid w:val="00F6582F"/>
    <w:rsid w:val="00F66CDF"/>
    <w:rsid w:val="00F66EDB"/>
    <w:rsid w:val="00F70326"/>
    <w:rsid w:val="00F71DF8"/>
    <w:rsid w:val="00F73296"/>
    <w:rsid w:val="00F7396B"/>
    <w:rsid w:val="00F74A29"/>
    <w:rsid w:val="00F757C2"/>
    <w:rsid w:val="00F7674C"/>
    <w:rsid w:val="00F8043E"/>
    <w:rsid w:val="00F8150C"/>
    <w:rsid w:val="00F82676"/>
    <w:rsid w:val="00F8272C"/>
    <w:rsid w:val="00F83E40"/>
    <w:rsid w:val="00F855D2"/>
    <w:rsid w:val="00F85E1B"/>
    <w:rsid w:val="00F8636A"/>
    <w:rsid w:val="00F87695"/>
    <w:rsid w:val="00F9015D"/>
    <w:rsid w:val="00F92561"/>
    <w:rsid w:val="00F92FAE"/>
    <w:rsid w:val="00F941EA"/>
    <w:rsid w:val="00F94EA5"/>
    <w:rsid w:val="00F95064"/>
    <w:rsid w:val="00F951E9"/>
    <w:rsid w:val="00F95EF7"/>
    <w:rsid w:val="00F96648"/>
    <w:rsid w:val="00F96E9A"/>
    <w:rsid w:val="00F97A77"/>
    <w:rsid w:val="00FA0546"/>
    <w:rsid w:val="00FA2D45"/>
    <w:rsid w:val="00FA3CD9"/>
    <w:rsid w:val="00FA3E4D"/>
    <w:rsid w:val="00FA44C7"/>
    <w:rsid w:val="00FA5BC0"/>
    <w:rsid w:val="00FA5D6D"/>
    <w:rsid w:val="00FA6A30"/>
    <w:rsid w:val="00FA6FBD"/>
    <w:rsid w:val="00FB1006"/>
    <w:rsid w:val="00FB156D"/>
    <w:rsid w:val="00FB2AD3"/>
    <w:rsid w:val="00FB54BF"/>
    <w:rsid w:val="00FC2E3F"/>
    <w:rsid w:val="00FC3007"/>
    <w:rsid w:val="00FC305B"/>
    <w:rsid w:val="00FC33DE"/>
    <w:rsid w:val="00FC777E"/>
    <w:rsid w:val="00FD1F32"/>
    <w:rsid w:val="00FD2CD2"/>
    <w:rsid w:val="00FD308D"/>
    <w:rsid w:val="00FD312A"/>
    <w:rsid w:val="00FD49AF"/>
    <w:rsid w:val="00FD53BF"/>
    <w:rsid w:val="00FD7170"/>
    <w:rsid w:val="00FD71EF"/>
    <w:rsid w:val="00FD746C"/>
    <w:rsid w:val="00FD79B4"/>
    <w:rsid w:val="00FD7DC9"/>
    <w:rsid w:val="00FE099A"/>
    <w:rsid w:val="00FE13DC"/>
    <w:rsid w:val="00FE182A"/>
    <w:rsid w:val="00FE4168"/>
    <w:rsid w:val="00FE433D"/>
    <w:rsid w:val="00FE4B44"/>
    <w:rsid w:val="00FE7D89"/>
    <w:rsid w:val="00FF10BE"/>
    <w:rsid w:val="00FF116A"/>
    <w:rsid w:val="00FF18EA"/>
    <w:rsid w:val="00FF2E32"/>
    <w:rsid w:val="00FF3F9C"/>
    <w:rsid w:val="00FF5114"/>
    <w:rsid w:val="00FF5D9A"/>
    <w:rsid w:val="00FF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B0101F"/>
  <w15:chartTrackingRefBased/>
  <w15:docId w15:val="{16BAF009-4F33-4CEE-A0CA-4150BDA6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20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32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Dot pt,Bullets,P‡rrafo de lista"/>
    <w:basedOn w:val="Normal"/>
    <w:link w:val="ListParagraphChar"/>
    <w:uiPriority w:val="34"/>
    <w:qFormat/>
    <w:rsid w:val="00E73CD4"/>
    <w:pPr>
      <w:ind w:left="720"/>
      <w:contextualSpacing/>
    </w:pPr>
  </w:style>
  <w:style w:type="table" w:styleId="TableGrid">
    <w:name w:val="Table Grid"/>
    <w:basedOn w:val="TableNormal"/>
    <w:uiPriority w:val="39"/>
    <w:rsid w:val="00E7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FB8"/>
  </w:style>
  <w:style w:type="paragraph" w:styleId="Footer">
    <w:name w:val="footer"/>
    <w:basedOn w:val="Normal"/>
    <w:link w:val="FooterChar"/>
    <w:uiPriority w:val="99"/>
    <w:unhideWhenUsed/>
    <w:rsid w:val="00BD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FB8"/>
  </w:style>
  <w:style w:type="character" w:customStyle="1" w:styleId="Heading1Char">
    <w:name w:val="Heading 1 Char"/>
    <w:basedOn w:val="DefaultParagraphFont"/>
    <w:link w:val="Heading1"/>
    <w:uiPriority w:val="9"/>
    <w:rsid w:val="00BD3FB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D3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C1FD1"/>
    <w:pPr>
      <w:outlineLvl w:val="9"/>
    </w:pPr>
    <w:rPr>
      <w:lang w:val="en-US"/>
    </w:rPr>
  </w:style>
  <w:style w:type="paragraph" w:styleId="TOC1">
    <w:name w:val="toc 1"/>
    <w:basedOn w:val="Normal"/>
    <w:next w:val="Normal"/>
    <w:autoRedefine/>
    <w:uiPriority w:val="39"/>
    <w:unhideWhenUsed/>
    <w:rsid w:val="005C1FD1"/>
    <w:pPr>
      <w:spacing w:after="100"/>
    </w:pPr>
  </w:style>
  <w:style w:type="character" w:styleId="Hyperlink">
    <w:name w:val="Hyperlink"/>
    <w:basedOn w:val="DefaultParagraphFont"/>
    <w:uiPriority w:val="99"/>
    <w:unhideWhenUsed/>
    <w:rsid w:val="005C1FD1"/>
    <w:rPr>
      <w:color w:val="0563C1" w:themeColor="hyperlink"/>
      <w:u w:val="single"/>
    </w:rPr>
  </w:style>
  <w:style w:type="character" w:customStyle="1" w:styleId="Heading2Char">
    <w:name w:val="Heading 2 Char"/>
    <w:basedOn w:val="DefaultParagraphFont"/>
    <w:link w:val="Heading2"/>
    <w:uiPriority w:val="9"/>
    <w:rsid w:val="0074202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C5D4A"/>
    <w:pPr>
      <w:spacing w:after="100"/>
      <w:ind w:left="220"/>
    </w:pPr>
  </w:style>
  <w:style w:type="paragraph" w:styleId="FootnoteText">
    <w:name w:val="footnote text"/>
    <w:aliases w:val="ft,single space,footnote text,fn,FOOTNOTES,Footnote Text Char Char Char Char Char Char,Footnote Text Char Char Char Char,Footnote Text Char Char Char,Footnote Text Char Char Char Char Char Char Char Char Char"/>
    <w:basedOn w:val="Normal"/>
    <w:link w:val="FootnoteTextChar"/>
    <w:uiPriority w:val="99"/>
    <w:rsid w:val="003C5D4A"/>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t Char,single space Char,footnote text Char,fn Char,FOOTNOTES Char,Footnote Text Char Char Char Char Char Char Char,Footnote Text Char Char Char Char Char,Footnote Text Char Char Char Char1"/>
    <w:basedOn w:val="DefaultParagraphFont"/>
    <w:link w:val="FootnoteText"/>
    <w:uiPriority w:val="99"/>
    <w:rsid w:val="003C5D4A"/>
    <w:rPr>
      <w:rFonts w:ascii="Times New Roman" w:eastAsia="MS Mincho" w:hAnsi="Times New Roman" w:cs="Times New Roman"/>
      <w:sz w:val="20"/>
      <w:szCs w:val="20"/>
    </w:rPr>
  </w:style>
  <w:style w:type="character" w:styleId="FootnoteReference">
    <w:name w:val="footnote reference"/>
    <w:aliases w:val="16 Point,Superscript 6 Point,ftref,Superscript 6 Point + 11 pt,referencia nota al pie,Fußnotenzeichen DISS,Footnote Reference1,Ref,de nota al pie,Footnote Reference Number,Footnote Reference_LVL6,Footnote Reference_LVL61"/>
    <w:uiPriority w:val="99"/>
    <w:rsid w:val="003C5D4A"/>
    <w:rPr>
      <w:vertAlign w:val="superscript"/>
    </w:rPr>
  </w:style>
  <w:style w:type="character" w:customStyle="1" w:styleId="ListParagraphChar">
    <w:name w:val="List Paragraph Char"/>
    <w:aliases w:val="List Paragraph (numbered (a)) Char,List Paragraph1 Char,Dot pt Char,Bullets Char,P‡rrafo de lista Char"/>
    <w:basedOn w:val="DefaultParagraphFont"/>
    <w:link w:val="ListParagraph"/>
    <w:uiPriority w:val="34"/>
    <w:locked/>
    <w:rsid w:val="006505C9"/>
  </w:style>
  <w:style w:type="character" w:customStyle="1" w:styleId="Heading3Char">
    <w:name w:val="Heading 3 Char"/>
    <w:basedOn w:val="DefaultParagraphFont"/>
    <w:link w:val="Heading3"/>
    <w:uiPriority w:val="9"/>
    <w:rsid w:val="007632C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F35A6"/>
    <w:rPr>
      <w:sz w:val="16"/>
      <w:szCs w:val="16"/>
    </w:rPr>
  </w:style>
  <w:style w:type="paragraph" w:styleId="CommentText">
    <w:name w:val="annotation text"/>
    <w:basedOn w:val="Normal"/>
    <w:link w:val="CommentTextChar"/>
    <w:uiPriority w:val="99"/>
    <w:semiHidden/>
    <w:unhideWhenUsed/>
    <w:rsid w:val="001F35A6"/>
    <w:pPr>
      <w:spacing w:line="240" w:lineRule="auto"/>
    </w:pPr>
    <w:rPr>
      <w:sz w:val="20"/>
      <w:szCs w:val="20"/>
    </w:rPr>
  </w:style>
  <w:style w:type="character" w:customStyle="1" w:styleId="CommentTextChar">
    <w:name w:val="Comment Text Char"/>
    <w:basedOn w:val="DefaultParagraphFont"/>
    <w:link w:val="CommentText"/>
    <w:uiPriority w:val="99"/>
    <w:semiHidden/>
    <w:rsid w:val="001F35A6"/>
    <w:rPr>
      <w:sz w:val="20"/>
      <w:szCs w:val="20"/>
    </w:rPr>
  </w:style>
  <w:style w:type="paragraph" w:styleId="CommentSubject">
    <w:name w:val="annotation subject"/>
    <w:basedOn w:val="CommentText"/>
    <w:next w:val="CommentText"/>
    <w:link w:val="CommentSubjectChar"/>
    <w:uiPriority w:val="99"/>
    <w:semiHidden/>
    <w:unhideWhenUsed/>
    <w:rsid w:val="001F35A6"/>
    <w:rPr>
      <w:b/>
      <w:bCs/>
    </w:rPr>
  </w:style>
  <w:style w:type="character" w:customStyle="1" w:styleId="CommentSubjectChar">
    <w:name w:val="Comment Subject Char"/>
    <w:basedOn w:val="CommentTextChar"/>
    <w:link w:val="CommentSubject"/>
    <w:uiPriority w:val="99"/>
    <w:semiHidden/>
    <w:rsid w:val="001F35A6"/>
    <w:rPr>
      <w:b/>
      <w:bCs/>
      <w:sz w:val="20"/>
      <w:szCs w:val="20"/>
    </w:rPr>
  </w:style>
  <w:style w:type="paragraph" w:styleId="BalloonText">
    <w:name w:val="Balloon Text"/>
    <w:basedOn w:val="Normal"/>
    <w:link w:val="BalloonTextChar"/>
    <w:uiPriority w:val="99"/>
    <w:semiHidden/>
    <w:unhideWhenUsed/>
    <w:rsid w:val="001F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5A6"/>
    <w:rPr>
      <w:rFonts w:ascii="Segoe UI" w:hAnsi="Segoe UI" w:cs="Segoe UI"/>
      <w:sz w:val="18"/>
      <w:szCs w:val="18"/>
    </w:rPr>
  </w:style>
  <w:style w:type="paragraph" w:styleId="TOC3">
    <w:name w:val="toc 3"/>
    <w:basedOn w:val="Normal"/>
    <w:next w:val="Normal"/>
    <w:autoRedefine/>
    <w:uiPriority w:val="39"/>
    <w:unhideWhenUsed/>
    <w:rsid w:val="00BB42D3"/>
    <w:pPr>
      <w:spacing w:after="100"/>
      <w:ind w:left="440"/>
    </w:pPr>
  </w:style>
  <w:style w:type="character" w:styleId="FollowedHyperlink">
    <w:name w:val="FollowedHyperlink"/>
    <w:basedOn w:val="DefaultParagraphFont"/>
    <w:uiPriority w:val="99"/>
    <w:semiHidden/>
    <w:unhideWhenUsed/>
    <w:rsid w:val="004D4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5101">
      <w:bodyDiv w:val="1"/>
      <w:marLeft w:val="0"/>
      <w:marRight w:val="0"/>
      <w:marTop w:val="0"/>
      <w:marBottom w:val="0"/>
      <w:divBdr>
        <w:top w:val="none" w:sz="0" w:space="0" w:color="auto"/>
        <w:left w:val="none" w:sz="0" w:space="0" w:color="auto"/>
        <w:bottom w:val="none" w:sz="0" w:space="0" w:color="auto"/>
        <w:right w:val="none" w:sz="0" w:space="0" w:color="auto"/>
      </w:divBdr>
    </w:div>
    <w:div w:id="210924515">
      <w:bodyDiv w:val="1"/>
      <w:marLeft w:val="0"/>
      <w:marRight w:val="0"/>
      <w:marTop w:val="0"/>
      <w:marBottom w:val="0"/>
      <w:divBdr>
        <w:top w:val="none" w:sz="0" w:space="0" w:color="auto"/>
        <w:left w:val="none" w:sz="0" w:space="0" w:color="auto"/>
        <w:bottom w:val="none" w:sz="0" w:space="0" w:color="auto"/>
        <w:right w:val="none" w:sz="0" w:space="0" w:color="auto"/>
      </w:divBdr>
    </w:div>
    <w:div w:id="351496492">
      <w:bodyDiv w:val="1"/>
      <w:marLeft w:val="0"/>
      <w:marRight w:val="0"/>
      <w:marTop w:val="0"/>
      <w:marBottom w:val="0"/>
      <w:divBdr>
        <w:top w:val="none" w:sz="0" w:space="0" w:color="auto"/>
        <w:left w:val="none" w:sz="0" w:space="0" w:color="auto"/>
        <w:bottom w:val="none" w:sz="0" w:space="0" w:color="auto"/>
        <w:right w:val="none" w:sz="0" w:space="0" w:color="auto"/>
      </w:divBdr>
    </w:div>
    <w:div w:id="7956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9" Type="http://schemas.openxmlformats.org/officeDocument/2006/relationships/image" Target="media/image6.png"/><Relationship Id="rId4"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yanmar-redd.org/ps-admin/uploads/redd_usermanual/1442500360.pdf" TargetMode="External"/><Relationship Id="rId2" Type="http://schemas.openxmlformats.org/officeDocument/2006/relationships/hyperlink" Target="http://www.myanmar-redd.org/ps-admin/uploads/redd_usermanual/1442500360.pdf" TargetMode="External"/><Relationship Id="rId1" Type="http://schemas.openxmlformats.org/officeDocument/2006/relationships/hyperlink" Target="https://www.unredd.net/index.php?option=com_docman&amp;view=download&amp;alias=11892-un-redd-framework-for-supporting-the-development-of-country-approaches-to-safeguards-en-11892&amp;category_slug=technical-brief-series&amp;Itemid=134" TargetMode="External"/><Relationship Id="rId5" Type="http://schemas.openxmlformats.org/officeDocument/2006/relationships/hyperlink" Target="http://www.unredd.net/index.php?option=com_docman&amp;view=document&amp;alias=14729-technical-brief-1-redd-safeguards-information-systems-practical-design-considerations&amp;category_slug=technical-brief-series&amp;Itemid=134" TargetMode="External"/><Relationship Id="rId4" Type="http://schemas.openxmlformats.org/officeDocument/2006/relationships/hyperlink" Target="https://www.unredd.net/index.php?option=com_docman&amp;view=download&amp;alias=11892-un-redd-framework-for-supporting-the-development-of-country-approaches-to-safeguards-en-11892&amp;category_slug=technical-brief-series&amp;Itemi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1642-BDB6-412B-A53E-E44A0419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9739</Words>
  <Characters>55516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dc:creator>
  <cp:keywords/>
  <dc:description/>
  <cp:lastModifiedBy>Alana Williamson</cp:lastModifiedBy>
  <cp:revision>2</cp:revision>
  <dcterms:created xsi:type="dcterms:W3CDTF">2017-06-19T15:36:00Z</dcterms:created>
  <dcterms:modified xsi:type="dcterms:W3CDTF">2017-06-19T15:36:00Z</dcterms:modified>
</cp:coreProperties>
</file>